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 w:line="180" w:lineRule="exact"/>
        <w:ind w:left="259"/>
      </w:pPr>
      <w:r>
        <w:rPr>
          <w:rFonts w:ascii="Arial" w:cs="Arial" w:eastAsia="Arial" w:hAnsi="Arial"/>
          <w:position w:val="-1"/>
          <w:sz w:val="16"/>
          <w:szCs w:val="16"/>
        </w:rPr>
        <w:t>DECRETO No 633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 w:line="276" w:lineRule="auto"/>
        <w:ind w:left="259" w:right="120"/>
      </w:pP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Úl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ma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eform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: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Decr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ú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mer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1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6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,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LX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V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g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s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u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Es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4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3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,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u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ó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fi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ú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mer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1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6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V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g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és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m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va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Sec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ó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3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.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color w:val="0000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4" w:right="3977"/>
      </w:pPr>
      <w:r>
        <w:rPr>
          <w:rFonts w:ascii="Arial" w:cs="Arial" w:eastAsia="Arial" w:hAnsi="Arial"/>
          <w:sz w:val="22"/>
          <w:szCs w:val="22"/>
        </w:rPr>
        <w:t>DECRETO NÚM. 633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59" w:right="173"/>
      </w:pPr>
      <w:r>
        <w:rPr>
          <w:rFonts w:ascii="Arial" w:cs="Arial" w:eastAsia="Arial" w:hAnsi="Arial"/>
          <w:b/>
          <w:sz w:val="22"/>
          <w:szCs w:val="22"/>
        </w:rPr>
        <w:t>LA  SEXAGÉSIMA  TERCERA   LEGISLATURA   CONSTITUCIONAL  DEL   ESTADO   LIBRE   Y</w:t>
      </w:r>
      <w:r>
        <w:rPr>
          <w:rFonts w:ascii="Arial" w:cs="Arial" w:eastAsia="Arial" w:hAnsi="Arial"/>
          <w:b/>
          <w:sz w:val="22"/>
          <w:szCs w:val="22"/>
        </w:rPr>
        <w:t> SOBERANO DE OAXACA,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68" w:right="4358"/>
      </w:pPr>
      <w:r>
        <w:rPr>
          <w:rFonts w:ascii="Arial" w:cs="Arial" w:eastAsia="Arial" w:hAnsi="Arial"/>
          <w:b/>
          <w:sz w:val="22"/>
          <w:szCs w:val="22"/>
        </w:rPr>
        <w:t>D E C R E T A 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59" w:right="172"/>
      </w:pPr>
      <w:r>
        <w:rPr>
          <w:rFonts w:ascii="Arial" w:cs="Arial" w:eastAsia="Arial" w:hAnsi="Arial"/>
          <w:b/>
          <w:sz w:val="22"/>
          <w:szCs w:val="22"/>
        </w:rPr>
        <w:t>ÚNICO. </w:t>
      </w:r>
      <w:r>
        <w:rPr>
          <w:rFonts w:ascii="Arial" w:cs="Arial" w:eastAsia="Arial" w:hAnsi="Arial"/>
          <w:sz w:val="22"/>
          <w:szCs w:val="22"/>
        </w:rPr>
        <w:t>Se crea la Ley de Instituciones y Procedimientos Electorales del Estado de Oaxaca, para</w:t>
      </w:r>
      <w:r>
        <w:rPr>
          <w:rFonts w:ascii="Arial" w:cs="Arial" w:eastAsia="Arial" w:hAnsi="Arial"/>
          <w:sz w:val="22"/>
          <w:szCs w:val="22"/>
        </w:rPr>
        <w:t> quedar como sigue: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23" w:right="422"/>
      </w:pPr>
      <w:r>
        <w:rPr>
          <w:rFonts w:ascii="Arial" w:cs="Arial" w:eastAsia="Arial" w:hAnsi="Arial"/>
          <w:b/>
          <w:color w:val="FFFFFF"/>
          <w:sz w:val="22"/>
          <w:szCs w:val="22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LE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Y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N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S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T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T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U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N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S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Y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P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R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M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N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TOS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EL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TORA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LE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S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L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S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TA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X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</w:rPr>
      </w:r>
      <w:r>
        <w:rPr>
          <w:rFonts w:ascii="Arial" w:cs="Arial" w:eastAsia="Arial" w:hAnsi="Arial"/>
          <w:color w:val="0000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1" w:left="3452" w:right="3545"/>
      </w:pPr>
      <w:r>
        <w:rPr>
          <w:rFonts w:ascii="Arial" w:cs="Arial" w:eastAsia="Arial" w:hAnsi="Arial"/>
          <w:b/>
          <w:sz w:val="22"/>
          <w:szCs w:val="22"/>
        </w:rPr>
        <w:t>LIBRO PRIMERO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05" w:right="3398"/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b/>
          <w:sz w:val="22"/>
          <w:szCs w:val="22"/>
        </w:rPr>
        <w:t> DISPOSICIONES PRELIMINARES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1" w:left="3305" w:right="3399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b/>
          <w:sz w:val="22"/>
          <w:szCs w:val="22"/>
        </w:rPr>
        <w:t> DISPOSICIONES PRELIMINARES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121"/>
      </w:pPr>
      <w:r>
        <w:rPr>
          <w:rFonts w:ascii="Arial" w:cs="Arial" w:eastAsia="Arial" w:hAnsi="Arial"/>
          <w:sz w:val="22"/>
          <w:szCs w:val="22"/>
        </w:rPr>
        <w:t>Artículo 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Las disposiciones de esta Ley son de orden e interés público y de observancia general en el Estado</w:t>
      </w:r>
      <w:r>
        <w:rPr>
          <w:rFonts w:ascii="Arial" w:cs="Arial" w:eastAsia="Arial" w:hAnsi="Arial"/>
          <w:sz w:val="22"/>
          <w:szCs w:val="22"/>
        </w:rPr>
        <w:t> de Oaxaca y tienen por objeto reglamentar las disposiciones de la Constitución Política de los Estados</w:t>
      </w:r>
      <w:r>
        <w:rPr>
          <w:rFonts w:ascii="Arial" w:cs="Arial" w:eastAsia="Arial" w:hAnsi="Arial"/>
          <w:sz w:val="22"/>
          <w:szCs w:val="22"/>
        </w:rPr>
        <w:t> Unidos  Mexicanos,  las  leyes  generales  de la materia y la  Constitución Política  del Estado Libre  y</w:t>
      </w:r>
      <w:r>
        <w:rPr>
          <w:rFonts w:ascii="Arial" w:cs="Arial" w:eastAsia="Arial" w:hAnsi="Arial"/>
          <w:sz w:val="22"/>
          <w:szCs w:val="22"/>
        </w:rPr>
        <w:t> Soberano de Oaxaca relativas a: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I.-    El  ejercicio  de  los  derechos  y  el  cumplimiento  de  las  obligaciones  político-electorales  de  las</w:t>
      </w:r>
      <w:r>
        <w:rPr>
          <w:rFonts w:ascii="Arial" w:cs="Arial" w:eastAsia="Arial" w:hAnsi="Arial"/>
          <w:sz w:val="22"/>
          <w:szCs w:val="22"/>
        </w:rPr>
        <w:t> ciudadanas y ciudadanos, en condiciones de igualdad;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  <w:sectPr>
          <w:pgNumType w:start="1"/>
          <w:pgMar w:bottom="280" w:footer="862" w:header="737" w:left="1160" w:right="880" w:top="198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 La  función  estatal  de  organizar,  desarrollar  y  vigilar  los  procesos  electorales  ordinarios  o</w:t>
      </w:r>
      <w:r>
        <w:rPr>
          <w:rFonts w:ascii="Arial" w:cs="Arial" w:eastAsia="Arial" w:hAnsi="Arial"/>
          <w:sz w:val="22"/>
          <w:szCs w:val="22"/>
        </w:rPr>
        <w:t> extraordinarios que se celebren para elegir al titular de la Gubernatura, diputadas y diputados al</w:t>
      </w:r>
      <w:r>
        <w:rPr>
          <w:rFonts w:ascii="Arial" w:cs="Arial" w:eastAsia="Arial" w:hAnsi="Arial"/>
          <w:sz w:val="22"/>
          <w:szCs w:val="22"/>
        </w:rPr>
        <w:t> Congreso e integrantes de los ayuntamientos,  de los municipios, del régimen de partidos políticos</w:t>
      </w:r>
      <w:r>
        <w:rPr>
          <w:rFonts w:ascii="Arial" w:cs="Arial" w:eastAsia="Arial" w:hAnsi="Arial"/>
          <w:sz w:val="22"/>
          <w:szCs w:val="22"/>
        </w:rPr>
        <w:t> y candidaturas independientes;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III.-  El reconocimiento, la salvaguarda y la garantía de las instituciones y prácticas democráticas de</w:t>
      </w:r>
      <w:r>
        <w:rPr>
          <w:rFonts w:ascii="Arial" w:cs="Arial" w:eastAsia="Arial" w:hAnsi="Arial"/>
          <w:sz w:val="22"/>
          <w:szCs w:val="22"/>
        </w:rPr>
        <w:t> los municipios que electoralmente se rigen por sus sistemas normativos indígenas;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IV.- La  organización,  registro,  función,  derechos,  prerrogativas,  obligaciones,  responsabilidades  y</w:t>
      </w:r>
      <w:r>
        <w:rPr>
          <w:rFonts w:ascii="Arial" w:cs="Arial" w:eastAsia="Arial" w:hAnsi="Arial"/>
          <w:sz w:val="22"/>
          <w:szCs w:val="22"/>
        </w:rPr>
        <w:t> sanciones de los partidos políticos locales, así como las que correspondan a los partidos políticos</w:t>
      </w:r>
      <w:r>
        <w:rPr>
          <w:rFonts w:ascii="Arial" w:cs="Arial" w:eastAsia="Arial" w:hAnsi="Arial"/>
          <w:sz w:val="22"/>
          <w:szCs w:val="22"/>
        </w:rPr>
        <w:t> nacionales;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V.-  La organización y funcionamiento del Instituto Estatal Electoral y de Participación Ciudadana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42"/>
      </w:pPr>
      <w:r>
        <w:rPr>
          <w:rFonts w:ascii="Arial" w:cs="Arial" w:eastAsia="Arial" w:hAnsi="Arial"/>
          <w:sz w:val="22"/>
          <w:szCs w:val="22"/>
        </w:rPr>
        <w:t>Oaxaca;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VI.- Los procedimientos administrativos sancionadores, de aquellas conductas que contravengan las</w:t>
      </w:r>
      <w:r>
        <w:rPr>
          <w:rFonts w:ascii="Arial" w:cs="Arial" w:eastAsia="Arial" w:hAnsi="Arial"/>
          <w:sz w:val="22"/>
          <w:szCs w:val="22"/>
        </w:rPr>
        <w:t> disposiciones contenidas en la presente Ley;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VII.- Las facultades de las autoridades electorales locales y sus relaciones con las autoridades del</w:t>
      </w:r>
      <w:r>
        <w:rPr>
          <w:rFonts w:ascii="Arial" w:cs="Arial" w:eastAsia="Arial" w:hAnsi="Arial"/>
          <w:sz w:val="22"/>
          <w:szCs w:val="22"/>
        </w:rPr>
        <w:t> orden nacional, para el adecuado ejercicio de la función pública de organizar las elecciones,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3"/>
      </w:pPr>
      <w:r>
        <w:rPr>
          <w:rFonts w:ascii="Arial" w:cs="Arial" w:eastAsia="Arial" w:hAnsi="Arial"/>
          <w:sz w:val="22"/>
          <w:szCs w:val="22"/>
        </w:rPr>
        <w:t>VIII.-  Las  acciones  afirmativas  y  los  procedimientos  para  promover  y  asegurar  condiciones  de</w:t>
      </w:r>
      <w:r>
        <w:rPr>
          <w:rFonts w:ascii="Arial" w:cs="Arial" w:eastAsia="Arial" w:hAnsi="Arial"/>
          <w:sz w:val="22"/>
          <w:szCs w:val="22"/>
        </w:rPr>
        <w:t> igualdad entre mujeres y hombres, personas de la diversidad sexual, con discapacidad, adultos</w:t>
      </w:r>
      <w:r>
        <w:rPr>
          <w:rFonts w:ascii="Arial" w:cs="Arial" w:eastAsia="Arial" w:hAnsi="Arial"/>
          <w:sz w:val="22"/>
          <w:szCs w:val="22"/>
        </w:rPr>
        <w:t> mayores y jóvenes,  en la participación política, postulación,  acceso y desempeño de cargos</w:t>
      </w:r>
      <w:r>
        <w:rPr>
          <w:rFonts w:ascii="Arial" w:cs="Arial" w:eastAsia="Arial" w:hAnsi="Arial"/>
          <w:sz w:val="22"/>
          <w:szCs w:val="22"/>
        </w:rPr>
        <w:t> públicos;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0"/>
      </w:pPr>
      <w:r>
        <w:rPr>
          <w:rFonts w:ascii="Arial" w:cs="Arial" w:eastAsia="Arial" w:hAnsi="Arial"/>
          <w:sz w:val="22"/>
          <w:szCs w:val="22"/>
        </w:rPr>
        <w:t>IX.-    El reconocimiento, salvaguardad y garantía de los derechos político-electorales de las personas</w:t>
      </w:r>
      <w:r>
        <w:rPr>
          <w:rFonts w:ascii="Arial" w:cs="Arial" w:eastAsia="Arial" w:hAnsi="Arial"/>
          <w:sz w:val="22"/>
          <w:szCs w:val="22"/>
        </w:rPr>
        <w:t> con discapacidad a votar y ser votados, a desempeñar cualquier función pública, participar en la</w:t>
      </w:r>
      <w:r>
        <w:rPr>
          <w:rFonts w:ascii="Arial" w:cs="Arial" w:eastAsia="Arial" w:hAnsi="Arial"/>
          <w:sz w:val="22"/>
          <w:szCs w:val="22"/>
        </w:rPr>
        <w:t> dirección  de  los  asuntos  públicos  y  a  ser  designadas  o  elegidas  para  integrar  algún  órgano</w:t>
      </w:r>
      <w:r>
        <w:rPr>
          <w:rFonts w:ascii="Arial" w:cs="Arial" w:eastAsia="Arial" w:hAnsi="Arial"/>
          <w:sz w:val="22"/>
          <w:szCs w:val="22"/>
        </w:rPr>
        <w:t> representativo.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40" w:lineRule="atLeast"/>
        <w:ind w:left="117" w:right="18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2792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2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Para los efectos de esta Ley, se entenderá por: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5" w:right="172"/>
      </w:pPr>
      <w:r>
        <w:rPr>
          <w:rFonts w:ascii="Arial" w:cs="Arial" w:eastAsia="Arial" w:hAnsi="Arial"/>
          <w:sz w:val="22"/>
          <w:szCs w:val="22"/>
        </w:rPr>
        <w:t>I.-      Actos anticipados de campaña: Las expresiones que se realicen bajo cualquier modalidad y en</w:t>
      </w:r>
      <w:r>
        <w:rPr>
          <w:rFonts w:ascii="Arial" w:cs="Arial" w:eastAsia="Arial" w:hAnsi="Arial"/>
          <w:sz w:val="22"/>
          <w:szCs w:val="22"/>
        </w:rPr>
        <w:t> cualquier momento fuera de la etapa de campañas, que contengan llamados expresos al voto</w:t>
      </w:r>
      <w:r>
        <w:rPr>
          <w:rFonts w:ascii="Arial" w:cs="Arial" w:eastAsia="Arial" w:hAnsi="Arial"/>
          <w:sz w:val="22"/>
          <w:szCs w:val="22"/>
        </w:rPr>
        <w:t> en contra o a favor de una candidatura o un partido o expresiones solicitando cualquier tipo de</w:t>
      </w:r>
      <w:r>
        <w:rPr>
          <w:rFonts w:ascii="Arial" w:cs="Arial" w:eastAsia="Arial" w:hAnsi="Arial"/>
          <w:sz w:val="22"/>
          <w:szCs w:val="22"/>
        </w:rPr>
        <w:t> apoyo para contender en el proceso electoral por alguna candidatura o para un partido;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5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   Actos anticipados de precampaña: Las expresiones que se realicen bajo cualquier modalidad</w:t>
      </w:r>
      <w:r>
        <w:rPr>
          <w:rFonts w:ascii="Arial" w:cs="Arial" w:eastAsia="Arial" w:hAnsi="Arial"/>
          <w:sz w:val="22"/>
          <w:szCs w:val="22"/>
        </w:rPr>
        <w:t> y en cualquier momento durante el lapso que va desde el inicio del proceso electoral hasta</w:t>
      </w:r>
      <w:r>
        <w:rPr>
          <w:rFonts w:ascii="Arial" w:cs="Arial" w:eastAsia="Arial" w:hAnsi="Arial"/>
          <w:sz w:val="22"/>
          <w:szCs w:val="22"/>
        </w:rPr>
        <w:t> antes del plazo legal para el inicio de las precampañas, que contengan llamados expresos al</w:t>
      </w:r>
      <w:r>
        <w:rPr>
          <w:rFonts w:ascii="Arial" w:cs="Arial" w:eastAsia="Arial" w:hAnsi="Arial"/>
          <w:sz w:val="22"/>
          <w:szCs w:val="22"/>
        </w:rPr>
        <w:t> voto a favor o en contra de una precandidatura o para un partido;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566" w:left="745" w:right="175"/>
      </w:pPr>
      <w:r>
        <w:rPr>
          <w:rFonts w:ascii="Arial" w:cs="Arial" w:eastAsia="Arial" w:hAnsi="Arial"/>
          <w:sz w:val="22"/>
          <w:szCs w:val="22"/>
        </w:rPr>
        <w:t>III.-    Alternancia  de  género:  Mecanismo  para  garantizar  que  mujeres  y  hombres  gocen  de  su</w:t>
      </w:r>
      <w:r>
        <w:rPr>
          <w:rFonts w:ascii="Arial" w:cs="Arial" w:eastAsia="Arial" w:hAnsi="Arial"/>
          <w:sz w:val="22"/>
          <w:szCs w:val="22"/>
        </w:rPr>
        <w:t> derecho a la participación política de forma sucesiva e intercalada;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745" w:right="172"/>
      </w:pPr>
      <w:r>
        <w:rPr>
          <w:rFonts w:ascii="Arial" w:cs="Arial" w:eastAsia="Arial" w:hAnsi="Arial"/>
          <w:sz w:val="22"/>
          <w:szCs w:val="22"/>
        </w:rPr>
        <w:t>IV.-    Asamblea General Comunitaria: Es la máxima autoridad de deliberación y toma de decisiones</w:t>
      </w:r>
      <w:r>
        <w:rPr>
          <w:rFonts w:ascii="Arial" w:cs="Arial" w:eastAsia="Arial" w:hAnsi="Arial"/>
          <w:sz w:val="22"/>
          <w:szCs w:val="22"/>
        </w:rPr>
        <w:t> en  los  municipios  que  se  rigen  por  Sistemas  Normativos  Indígenas  para  elegir  a  sus</w:t>
      </w:r>
      <w:r>
        <w:rPr>
          <w:rFonts w:ascii="Arial" w:cs="Arial" w:eastAsia="Arial" w:hAnsi="Arial"/>
          <w:sz w:val="22"/>
          <w:szCs w:val="22"/>
        </w:rPr>
        <w:t> autoridades  o  representantes;  se  integra  por  ciudadanas  y  ciudadanos  de  una  o  más</w:t>
      </w:r>
      <w:r>
        <w:rPr>
          <w:rFonts w:ascii="Arial" w:cs="Arial" w:eastAsia="Arial" w:hAnsi="Arial"/>
          <w:sz w:val="22"/>
          <w:szCs w:val="22"/>
        </w:rPr>
        <w:t> comunidades dependiendo del número que integran el municipio; este órgano puede sesionar</w:t>
      </w:r>
      <w:r>
        <w:rPr>
          <w:rFonts w:ascii="Arial" w:cs="Arial" w:eastAsia="Arial" w:hAnsi="Arial"/>
          <w:sz w:val="22"/>
          <w:szCs w:val="22"/>
        </w:rPr>
        <w:t> de  manera  conjunta,  es  decir  todas  y  todos  los  ciudadanos  del  municipio  reunirse  en  la</w:t>
      </w:r>
      <w:r>
        <w:rPr>
          <w:rFonts w:ascii="Arial" w:cs="Arial" w:eastAsia="Arial" w:hAnsi="Arial"/>
          <w:sz w:val="22"/>
          <w:szCs w:val="22"/>
        </w:rPr>
        <w:t> cabecera  o  bien  de  manera  separada  en  cada  comunidad,  de  acuerdo  a  sus  prácticas</w:t>
      </w:r>
      <w:r>
        <w:rPr>
          <w:rFonts w:ascii="Arial" w:cs="Arial" w:eastAsia="Arial" w:hAnsi="Arial"/>
          <w:sz w:val="22"/>
          <w:szCs w:val="22"/>
        </w:rPr>
        <w:t> tradicionales;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5"/>
      </w:pPr>
      <w:r>
        <w:rPr>
          <w:rFonts w:ascii="Arial" w:cs="Arial" w:eastAsia="Arial" w:hAnsi="Arial"/>
          <w:sz w:val="22"/>
          <w:szCs w:val="22"/>
        </w:rPr>
        <w:t>V.-     Ayuntamientos:  Los  órganos  de  gobierno  de  los  municipios  que  conforman  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745"/>
      </w:pPr>
      <w:r>
        <w:rPr>
          <w:rFonts w:ascii="Arial" w:cs="Arial" w:eastAsia="Arial" w:hAnsi="Arial"/>
          <w:sz w:val="22"/>
          <w:szCs w:val="22"/>
        </w:rPr>
        <w:t>Oaxaca;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745" w:right="175"/>
      </w:pPr>
      <w:r>
        <w:rPr>
          <w:rFonts w:ascii="Arial" w:cs="Arial" w:eastAsia="Arial" w:hAnsi="Arial"/>
          <w:sz w:val="22"/>
          <w:szCs w:val="22"/>
        </w:rPr>
        <w:t>VI.-    Candidata o candidato: La ciudadana o ciudadano que es postulado por un partido político,</w:t>
      </w:r>
      <w:r>
        <w:rPr>
          <w:rFonts w:ascii="Arial" w:cs="Arial" w:eastAsia="Arial" w:hAnsi="Arial"/>
          <w:sz w:val="22"/>
          <w:szCs w:val="22"/>
        </w:rPr>
        <w:t> coalición o candidatura común, para ocupar un cargo de elección popular;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745" w:right="170"/>
      </w:pPr>
      <w:r>
        <w:rPr>
          <w:rFonts w:ascii="Arial" w:cs="Arial" w:eastAsia="Arial" w:hAnsi="Arial"/>
          <w:sz w:val="22"/>
          <w:szCs w:val="22"/>
        </w:rPr>
        <w:t>VII.-   Candidata o candidato independiente: La ciudadana o ciudadano que, sin el respaldo de un</w:t>
      </w:r>
      <w:r>
        <w:rPr>
          <w:rFonts w:ascii="Arial" w:cs="Arial" w:eastAsia="Arial" w:hAnsi="Arial"/>
          <w:sz w:val="22"/>
          <w:szCs w:val="22"/>
        </w:rPr>
        <w:t> partido político, obtenga el porcentaje de apoyo ciudadano y mediante acuerdo que dicte la</w:t>
      </w:r>
      <w:r>
        <w:rPr>
          <w:rFonts w:ascii="Arial" w:cs="Arial" w:eastAsia="Arial" w:hAnsi="Arial"/>
          <w:sz w:val="22"/>
          <w:szCs w:val="22"/>
        </w:rPr>
        <w:t> autoridad electoral, le otorgue el registro correspondiente, habiendo cumplido los requisitos de</w:t>
      </w:r>
      <w:r>
        <w:rPr>
          <w:rFonts w:ascii="Arial" w:cs="Arial" w:eastAsia="Arial" w:hAnsi="Arial"/>
          <w:sz w:val="22"/>
          <w:szCs w:val="22"/>
        </w:rPr>
        <w:t> la presente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745" w:right="174"/>
      </w:pPr>
      <w:r>
        <w:rPr>
          <w:rFonts w:ascii="Arial" w:cs="Arial" w:eastAsia="Arial" w:hAnsi="Arial"/>
          <w:sz w:val="22"/>
          <w:szCs w:val="22"/>
        </w:rPr>
        <w:t>VIII.-  Candidatura común: Cuando dos o más partidos políticos registran al mismo candidato, formula</w:t>
      </w:r>
      <w:r>
        <w:rPr>
          <w:rFonts w:ascii="Arial" w:cs="Arial" w:eastAsia="Arial" w:hAnsi="Arial"/>
          <w:sz w:val="22"/>
          <w:szCs w:val="22"/>
        </w:rPr>
        <w:t> o planilla de candidatos en la elección.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745" w:right="170"/>
      </w:pPr>
      <w:r>
        <w:rPr>
          <w:rFonts w:ascii="Arial" w:cs="Arial" w:eastAsia="Arial" w:hAnsi="Arial"/>
          <w:sz w:val="22"/>
          <w:szCs w:val="22"/>
        </w:rPr>
        <w:t>IX.-    Ciudadanas o ciudadanos del Estado de Oaxaca: Las mujeres y hombres considerados como</w:t>
      </w:r>
      <w:r>
        <w:rPr>
          <w:rFonts w:ascii="Arial" w:cs="Arial" w:eastAsia="Arial" w:hAnsi="Arial"/>
          <w:sz w:val="22"/>
          <w:szCs w:val="22"/>
        </w:rPr>
        <w:t> tales, en términos de la Constitución Política del Estado Libre y Soberano de Oaxaca y de esta</w:t>
      </w:r>
      <w:r>
        <w:rPr>
          <w:rFonts w:ascii="Arial" w:cs="Arial" w:eastAsia="Arial" w:hAnsi="Arial"/>
          <w:sz w:val="22"/>
          <w:szCs w:val="22"/>
        </w:rPr>
        <w:t> Ley;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956"/>
      </w:pPr>
      <w:r>
        <w:rPr>
          <w:rFonts w:ascii="Arial" w:cs="Arial" w:eastAsia="Arial" w:hAnsi="Arial"/>
          <w:sz w:val="22"/>
          <w:szCs w:val="22"/>
        </w:rPr>
        <w:t>X.-     Congreso: El Honorable Congreso del Estado Libre y Soberano de Oaxaca;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1"/>
      </w:pPr>
      <w:r>
        <w:rPr>
          <w:rFonts w:ascii="Arial" w:cs="Arial" w:eastAsia="Arial" w:hAnsi="Arial"/>
          <w:sz w:val="22"/>
          <w:szCs w:val="22"/>
        </w:rPr>
        <w:t>XI.-    Consejo  General:  El  Consejo  General  del  Instituto  Estatal  Electoral  y  de  Participación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745"/>
      </w:pPr>
      <w:r>
        <w:rPr>
          <w:rFonts w:ascii="Arial" w:cs="Arial" w:eastAsia="Arial" w:hAnsi="Arial"/>
          <w:sz w:val="22"/>
          <w:szCs w:val="22"/>
        </w:rPr>
        <w:t>Ciudadana de Oaxaca;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482"/>
      </w:pPr>
      <w:r>
        <w:rPr>
          <w:rFonts w:ascii="Arial" w:cs="Arial" w:eastAsia="Arial" w:hAnsi="Arial"/>
          <w:sz w:val="22"/>
          <w:szCs w:val="22"/>
        </w:rPr>
        <w:t>XII.-   Constitución Federal: La Constitución Política de los Estados Unidos Mexicanos;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100"/>
      </w:pPr>
      <w:r>
        <w:rPr>
          <w:rFonts w:ascii="Arial" w:cs="Arial" w:eastAsia="Arial" w:hAnsi="Arial"/>
          <w:sz w:val="22"/>
          <w:szCs w:val="22"/>
        </w:rPr>
        <w:t>XIII.-  Constitución Local: La Constitución Política del Estado Libre y Soberano de Oaxaca;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5"/>
      </w:pPr>
      <w:r>
        <w:rPr>
          <w:rFonts w:ascii="Arial" w:cs="Arial" w:eastAsia="Arial" w:hAnsi="Arial"/>
          <w:sz w:val="22"/>
          <w:szCs w:val="22"/>
        </w:rPr>
        <w:t>XIII BIS.- Diputación Migrante o Binacional. La Diputada o el Diputado electo por la ciudadanía tanto</w:t>
      </w:r>
      <w:r>
        <w:rPr>
          <w:rFonts w:ascii="Arial" w:cs="Arial" w:eastAsia="Arial" w:hAnsi="Arial"/>
          <w:sz w:val="22"/>
          <w:szCs w:val="22"/>
        </w:rPr>
        <w:t> residente en el estado de Oaxaca, como aquella originaria de Oaxaca residente en el extranjero por</w:t>
      </w:r>
      <w:r>
        <w:rPr>
          <w:rFonts w:ascii="Arial" w:cs="Arial" w:eastAsia="Arial" w:hAnsi="Arial"/>
          <w:sz w:val="22"/>
          <w:szCs w:val="22"/>
        </w:rPr>
        <w:t> el principio de representación proporcional en los términos de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4669"/>
      </w:pPr>
      <w:r>
        <w:rPr>
          <w:rFonts w:ascii="Arial" w:cs="Arial" w:eastAsia="Arial" w:hAnsi="Arial"/>
          <w:sz w:val="22"/>
          <w:szCs w:val="22"/>
        </w:rPr>
        <w:t>XIV.- Estado: El Estado Libre y Soberano de Oaxaca;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79" w:right="855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XV.-  Gobernador: El o la titular del Poder Ejecutivo del Estado Libre y Soberano de Oaxaca;</w:t>
      </w:r>
      <w:r>
        <w:rPr>
          <w:rFonts w:ascii="Arial" w:cs="Arial" w:eastAsia="Arial" w:hAnsi="Arial"/>
          <w:sz w:val="22"/>
          <w:szCs w:val="22"/>
        </w:rPr>
        <w:t> XVI.- INE: El Instituto Nacional Electoral;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79"/>
      </w:pPr>
      <w:r>
        <w:rPr>
          <w:rFonts w:ascii="Arial" w:cs="Arial" w:eastAsia="Arial" w:hAnsi="Arial"/>
          <w:sz w:val="22"/>
          <w:szCs w:val="22"/>
        </w:rPr>
        <w:t>XVII.- Instituto Estatal: El organismo público autónomo electoral del Estado de Oaxaca denominado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745"/>
      </w:pPr>
      <w:r>
        <w:rPr>
          <w:rFonts w:ascii="Arial" w:cs="Arial" w:eastAsia="Arial" w:hAnsi="Arial"/>
          <w:sz w:val="22"/>
          <w:szCs w:val="22"/>
        </w:rPr>
        <w:t>Instituto Estatal Electoral y de Participación Ciudadana de Oaxaca;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9"/>
      </w:pPr>
      <w:r>
        <w:rPr>
          <w:rFonts w:ascii="Arial" w:cs="Arial" w:eastAsia="Arial" w:hAnsi="Arial"/>
          <w:sz w:val="22"/>
          <w:szCs w:val="22"/>
        </w:rPr>
        <w:t>XVIII.-  Ley General: La Ley General de Instituciones y Procedimientos Electorales;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9"/>
      </w:pPr>
      <w:r>
        <w:rPr>
          <w:rFonts w:ascii="Arial" w:cs="Arial" w:eastAsia="Arial" w:hAnsi="Arial"/>
          <w:sz w:val="22"/>
          <w:szCs w:val="22"/>
        </w:rPr>
        <w:t>XVIII Bis.-  Ley General del Acceso: Ley General de Acceso de las Mujeres a una Vida Libre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9"/>
      </w:pPr>
      <w:r>
        <w:rPr>
          <w:rFonts w:ascii="Arial" w:cs="Arial" w:eastAsia="Arial" w:hAnsi="Arial"/>
          <w:sz w:val="22"/>
          <w:szCs w:val="22"/>
        </w:rPr>
        <w:t>Violencia;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9" w:right="175"/>
      </w:pPr>
      <w:r>
        <w:rPr>
          <w:rFonts w:ascii="Arial" w:cs="Arial" w:eastAsia="Arial" w:hAnsi="Arial"/>
          <w:sz w:val="22"/>
          <w:szCs w:val="22"/>
        </w:rPr>
        <w:t>XVIII Ter.- Ley Estatal de Acceso: Ley Estatal de Acceso de las Mujeres a una Vida Libre de Violencia</w:t>
      </w:r>
      <w:r>
        <w:rPr>
          <w:rFonts w:ascii="Arial" w:cs="Arial" w:eastAsia="Arial" w:hAnsi="Arial"/>
          <w:sz w:val="22"/>
          <w:szCs w:val="22"/>
        </w:rPr>
        <w:t> de Género;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87" w:right="171"/>
      </w:pPr>
      <w:r>
        <w:rPr>
          <w:rFonts w:ascii="Arial" w:cs="Arial" w:eastAsia="Arial" w:hAnsi="Arial"/>
          <w:sz w:val="22"/>
          <w:szCs w:val="22"/>
        </w:rPr>
        <w:t>XIX.-    Militante o afiliado: La ciudadana o ciudadano que, en pleno goce y ejercicio de sus derechos</w:t>
      </w:r>
      <w:r>
        <w:rPr>
          <w:rFonts w:ascii="Arial" w:cs="Arial" w:eastAsia="Arial" w:hAnsi="Arial"/>
          <w:sz w:val="22"/>
          <w:szCs w:val="22"/>
        </w:rPr>
        <w:t> político-electorales, se registra libre, voluntaria e individualmente a un partido político, en los</w:t>
      </w:r>
      <w:r>
        <w:rPr>
          <w:rFonts w:ascii="Arial" w:cs="Arial" w:eastAsia="Arial" w:hAnsi="Arial"/>
          <w:sz w:val="22"/>
          <w:szCs w:val="22"/>
        </w:rPr>
        <w:t> términos   que   para   esos   efectos   disponga   el   partido   en   su   normatividad   interna,</w:t>
      </w:r>
      <w:r>
        <w:rPr>
          <w:rFonts w:ascii="Arial" w:cs="Arial" w:eastAsia="Arial" w:hAnsi="Arial"/>
          <w:sz w:val="22"/>
          <w:szCs w:val="22"/>
        </w:rPr>
        <w:t> independientemente de su denominación, actividad y grado de participación;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87" w:right="173"/>
      </w:pPr>
      <w:r>
        <w:rPr>
          <w:rFonts w:ascii="Arial" w:cs="Arial" w:eastAsia="Arial" w:hAnsi="Arial"/>
          <w:sz w:val="22"/>
          <w:szCs w:val="22"/>
        </w:rPr>
        <w:t>XX.-     Paridad  de  género:  Es un  principio  que garantiza  la  participación  igualitaria  de mujeres y</w:t>
      </w:r>
      <w:r>
        <w:rPr>
          <w:rFonts w:ascii="Arial" w:cs="Arial" w:eastAsia="Arial" w:hAnsi="Arial"/>
          <w:sz w:val="22"/>
          <w:szCs w:val="22"/>
        </w:rPr>
        <w:t> hombres, se garantiza con la asignación del cincuenta por ciento mujeres y cincuenta por</w:t>
      </w:r>
      <w:r>
        <w:rPr>
          <w:rFonts w:ascii="Arial" w:cs="Arial" w:eastAsia="Arial" w:hAnsi="Arial"/>
          <w:sz w:val="22"/>
          <w:szCs w:val="22"/>
        </w:rPr>
        <w:t> ciento hombres en candidaturas a cargos de elección popular. La paridad de género debe</w:t>
      </w:r>
      <w:r>
        <w:rPr>
          <w:rFonts w:ascii="Arial" w:cs="Arial" w:eastAsia="Arial" w:hAnsi="Arial"/>
          <w:sz w:val="22"/>
          <w:szCs w:val="22"/>
        </w:rPr>
        <w:t> observarse en las dimensiones vertical y horizontal, garantizando la misma proporción entre</w:t>
      </w:r>
      <w:r>
        <w:rPr>
          <w:rFonts w:ascii="Arial" w:cs="Arial" w:eastAsia="Arial" w:hAnsi="Arial"/>
          <w:sz w:val="22"/>
          <w:szCs w:val="22"/>
        </w:rPr>
        <w:t> mujeres y hombres;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9"/>
      </w:pPr>
      <w:r>
        <w:rPr>
          <w:rFonts w:ascii="Arial" w:cs="Arial" w:eastAsia="Arial" w:hAnsi="Arial"/>
          <w:sz w:val="22"/>
          <w:szCs w:val="22"/>
        </w:rPr>
        <w:t>XXI.-    Partidos locales: Los partidos políticos con registro estatal;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9"/>
      </w:pPr>
      <w:r>
        <w:rPr>
          <w:rFonts w:ascii="Arial" w:cs="Arial" w:eastAsia="Arial" w:hAnsi="Arial"/>
          <w:sz w:val="22"/>
          <w:szCs w:val="22"/>
        </w:rPr>
        <w:t>XXII.-   Partidos  nacionales:  Los  partidos  políticos  con  registro  otorgado  por  el  Instituto  Nacional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87"/>
      </w:pPr>
      <w:r>
        <w:rPr>
          <w:rFonts w:ascii="Arial" w:cs="Arial" w:eastAsia="Arial" w:hAnsi="Arial"/>
          <w:sz w:val="22"/>
          <w:szCs w:val="22"/>
        </w:rPr>
        <w:t>Electoral;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9"/>
      </w:pPr>
      <w:r>
        <w:rPr>
          <w:rFonts w:ascii="Arial" w:cs="Arial" w:eastAsia="Arial" w:hAnsi="Arial"/>
          <w:sz w:val="22"/>
          <w:szCs w:val="22"/>
        </w:rPr>
        <w:t>XXIII.-  Partidos políticos: Los partidos locales y los nacionales;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9"/>
      </w:pPr>
      <w:r>
        <w:rPr>
          <w:rFonts w:ascii="Arial" w:cs="Arial" w:eastAsia="Arial" w:hAnsi="Arial"/>
          <w:sz w:val="22"/>
          <w:szCs w:val="22"/>
        </w:rPr>
        <w:t>XXIV.- Periódico oficial: El Periódico Oficial del Gobierno del Estado;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9"/>
      </w:pPr>
      <w:r>
        <w:rPr>
          <w:rFonts w:ascii="Arial" w:cs="Arial" w:eastAsia="Arial" w:hAnsi="Arial"/>
          <w:sz w:val="22"/>
          <w:szCs w:val="22"/>
        </w:rPr>
        <w:t>XXV.-  Presidenta  o  Presidente:  La  Consejera  o  Consejero  titular  de  la  Presidencia  del 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87"/>
      </w:pPr>
      <w:r>
        <w:rPr>
          <w:rFonts w:ascii="Arial" w:cs="Arial" w:eastAsia="Arial" w:hAnsi="Arial"/>
          <w:sz w:val="22"/>
          <w:szCs w:val="22"/>
        </w:rPr>
        <w:t>General del Instituto Estatal Electoral y de Participación Ciudadana de Oaxaca;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87" w:right="171"/>
      </w:pPr>
      <w:r>
        <w:rPr>
          <w:rFonts w:ascii="Arial" w:cs="Arial" w:eastAsia="Arial" w:hAnsi="Arial"/>
          <w:sz w:val="22"/>
          <w:szCs w:val="22"/>
        </w:rPr>
        <w:t>XXVI.- Procesos electorales: Los procesos ordinarios y extraordinarios para la elección de cargos de</w:t>
      </w:r>
      <w:r>
        <w:rPr>
          <w:rFonts w:ascii="Arial" w:cs="Arial" w:eastAsia="Arial" w:hAnsi="Arial"/>
          <w:sz w:val="22"/>
          <w:szCs w:val="22"/>
        </w:rPr>
        <w:t> elección popular, así como los procesos que se lleven a cabo dentro de los Mecanismos de</w:t>
      </w:r>
      <w:r>
        <w:rPr>
          <w:rFonts w:ascii="Arial" w:cs="Arial" w:eastAsia="Arial" w:hAnsi="Arial"/>
          <w:sz w:val="22"/>
          <w:szCs w:val="22"/>
        </w:rPr>
        <w:t> participación ciudadana en el estado de Oaxaca;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87" w:right="174"/>
      </w:pPr>
      <w:r>
        <w:rPr>
          <w:rFonts w:ascii="Arial" w:cs="Arial" w:eastAsia="Arial" w:hAnsi="Arial"/>
          <w:sz w:val="22"/>
          <w:szCs w:val="22"/>
        </w:rPr>
        <w:t>XXVII.-Propaganda de precampaña: Conjunto de escritos, publicaciones, imágenes, grabaciones,</w:t>
      </w:r>
      <w:r>
        <w:rPr>
          <w:rFonts w:ascii="Arial" w:cs="Arial" w:eastAsia="Arial" w:hAnsi="Arial"/>
          <w:sz w:val="22"/>
          <w:szCs w:val="22"/>
        </w:rPr>
        <w:t> proyecciones   y   expresiones   que   durante   el   periodo   de   precampaña   difunden   los</w:t>
      </w:r>
      <w:r>
        <w:rPr>
          <w:rFonts w:ascii="Arial" w:cs="Arial" w:eastAsia="Arial" w:hAnsi="Arial"/>
          <w:sz w:val="22"/>
          <w:szCs w:val="22"/>
        </w:rPr>
        <w:t> precandidatos con el propósito de dar a conocer sus propuestas y obtener la candidatura a</w:t>
      </w:r>
      <w:r>
        <w:rPr>
          <w:rFonts w:ascii="Arial" w:cs="Arial" w:eastAsia="Arial" w:hAnsi="Arial"/>
          <w:sz w:val="22"/>
          <w:szCs w:val="22"/>
        </w:rPr>
        <w:t> un cargo de elección popular;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852" w:left="1031" w:right="170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XXVIII.-  Propaganda  electoral:  El  conjunto  de  escritos,  publicaciones,  imágenes,  grabaciones,</w:t>
      </w:r>
      <w:r>
        <w:rPr>
          <w:rFonts w:ascii="Arial" w:cs="Arial" w:eastAsia="Arial" w:hAnsi="Arial"/>
          <w:sz w:val="22"/>
          <w:szCs w:val="22"/>
        </w:rPr>
        <w:t> proyecciones  y  expresiones  que  durante  la  campaña  electoral  producen  y  difunden  los</w:t>
      </w:r>
      <w:r>
        <w:rPr>
          <w:rFonts w:ascii="Arial" w:cs="Arial" w:eastAsia="Arial" w:hAnsi="Arial"/>
          <w:sz w:val="22"/>
          <w:szCs w:val="22"/>
        </w:rPr>
        <w:t> partidos  políticos,  los  candidatos  registrados  y  sus  simpatizantes,  con  el  propósito  de</w:t>
      </w:r>
      <w:r>
        <w:rPr>
          <w:rFonts w:ascii="Arial" w:cs="Arial" w:eastAsia="Arial" w:hAnsi="Arial"/>
          <w:sz w:val="22"/>
          <w:szCs w:val="22"/>
        </w:rPr>
        <w:t> presentar ante la ciudadanía las candidaturas registradas;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852" w:left="1111" w:right="174"/>
      </w:pPr>
      <w:r>
        <w:rPr>
          <w:rFonts w:ascii="Arial" w:cs="Arial" w:eastAsia="Arial" w:hAnsi="Arial"/>
          <w:sz w:val="22"/>
          <w:szCs w:val="22"/>
        </w:rPr>
        <w:t>XXIX.-    Sistema  normativo  indígena:  Es  el  conjunto  de  principios,  normas  orales  o  escritas,</w:t>
      </w:r>
      <w:r>
        <w:rPr>
          <w:rFonts w:ascii="Arial" w:cs="Arial" w:eastAsia="Arial" w:hAnsi="Arial"/>
          <w:sz w:val="22"/>
          <w:szCs w:val="22"/>
        </w:rPr>
        <w:t> prácticas, instituciones, acuerdos y decisiones que los pueblos, municipios, comunidades</w:t>
      </w:r>
      <w:r>
        <w:rPr>
          <w:rFonts w:ascii="Arial" w:cs="Arial" w:eastAsia="Arial" w:hAnsi="Arial"/>
          <w:sz w:val="22"/>
          <w:szCs w:val="22"/>
        </w:rPr>
        <w:t> indígenas  y   afromexicanas  reconocen  como  válidos   y  vigentes  para   la  elección   o</w:t>
      </w:r>
      <w:r>
        <w:rPr>
          <w:rFonts w:ascii="Arial" w:cs="Arial" w:eastAsia="Arial" w:hAnsi="Arial"/>
          <w:sz w:val="22"/>
          <w:szCs w:val="22"/>
        </w:rPr>
        <w:t> nombramiento de sus autoridades y representantes, el ejercicio de sus formas propias de</w:t>
      </w:r>
      <w:r>
        <w:rPr>
          <w:rFonts w:ascii="Arial" w:cs="Arial" w:eastAsia="Arial" w:hAnsi="Arial"/>
          <w:sz w:val="22"/>
          <w:szCs w:val="22"/>
        </w:rPr>
        <w:t> gobierno y la resolución de conflictos internos;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9"/>
      </w:pPr>
      <w:r>
        <w:rPr>
          <w:rFonts w:ascii="Arial" w:cs="Arial" w:eastAsia="Arial" w:hAnsi="Arial"/>
          <w:sz w:val="22"/>
          <w:szCs w:val="22"/>
        </w:rPr>
        <w:t>XXX.-     Tribunal: El Tribunal Electoral del Estado de Oaxaca;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852" w:left="1111" w:right="170"/>
      </w:pPr>
      <w:r>
        <w:rPr>
          <w:rFonts w:ascii="Arial" w:cs="Arial" w:eastAsia="Arial" w:hAnsi="Arial"/>
          <w:sz w:val="22"/>
          <w:szCs w:val="22"/>
        </w:rPr>
        <w:t>XXXI.-    Usurpación de identidad de género: el acto mediante el cual un ciudadano o persona se</w:t>
      </w:r>
      <w:r>
        <w:rPr>
          <w:rFonts w:ascii="Arial" w:cs="Arial" w:eastAsia="Arial" w:hAnsi="Arial"/>
          <w:sz w:val="22"/>
          <w:szCs w:val="22"/>
        </w:rPr>
        <w:t> autoadscribe de manera mendaz a género diverso al propio, con el fin de beneficiarse de</w:t>
      </w:r>
      <w:r>
        <w:rPr>
          <w:rFonts w:ascii="Arial" w:cs="Arial" w:eastAsia="Arial" w:hAnsi="Arial"/>
          <w:sz w:val="22"/>
          <w:szCs w:val="22"/>
        </w:rPr>
        <w:t> las acciones afirmativas para cumplir con el requisito de paridad de género y alternancia.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852" w:left="1111" w:right="170"/>
      </w:pPr>
      <w:r>
        <w:rPr>
          <w:rFonts w:ascii="Arial" w:cs="Arial" w:eastAsia="Arial" w:hAnsi="Arial"/>
          <w:sz w:val="22"/>
          <w:szCs w:val="22"/>
        </w:rPr>
        <w:t>XXXII.-   La  violencia  política  contra  las  mujeres  en  razón  de  género:  Es  toda  acción  u  omisión,</w:t>
      </w:r>
      <w:r>
        <w:rPr>
          <w:rFonts w:ascii="Arial" w:cs="Arial" w:eastAsia="Arial" w:hAnsi="Arial"/>
          <w:sz w:val="22"/>
          <w:szCs w:val="22"/>
        </w:rPr>
        <w:t> realizada por sí o por interpósita persona, incluida la tolerancia, basada en elementos de</w:t>
      </w:r>
      <w:r>
        <w:rPr>
          <w:rFonts w:ascii="Arial" w:cs="Arial" w:eastAsia="Arial" w:hAnsi="Arial"/>
          <w:sz w:val="22"/>
          <w:szCs w:val="22"/>
        </w:rPr>
        <w:t> género y ejercida dentro de la esfera pública o privada, que tenga por objeto o resultado</w:t>
      </w:r>
      <w:r>
        <w:rPr>
          <w:rFonts w:ascii="Arial" w:cs="Arial" w:eastAsia="Arial" w:hAnsi="Arial"/>
          <w:sz w:val="22"/>
          <w:szCs w:val="22"/>
        </w:rPr>
        <w:t> limitar, anular o menoscabar el reconocimiento o ejercicio efectivo de los derechos políticos</w:t>
      </w:r>
      <w:r>
        <w:rPr>
          <w:rFonts w:ascii="Arial" w:cs="Arial" w:eastAsia="Arial" w:hAnsi="Arial"/>
          <w:sz w:val="22"/>
          <w:szCs w:val="22"/>
        </w:rPr>
        <w:t> y  electorales  de  una  o  varias  mujeres,  el  acceso  al  pleno  ejercicio  de  las  atribuciones</w:t>
      </w:r>
      <w:r>
        <w:rPr>
          <w:rFonts w:ascii="Arial" w:cs="Arial" w:eastAsia="Arial" w:hAnsi="Arial"/>
          <w:sz w:val="22"/>
          <w:szCs w:val="22"/>
        </w:rPr>
        <w:t> inherentes a su cargo, labor o actividad, el libre desarrollo de la función pública, la toma de</w:t>
      </w:r>
      <w:r>
        <w:rPr>
          <w:rFonts w:ascii="Arial" w:cs="Arial" w:eastAsia="Arial" w:hAnsi="Arial"/>
          <w:sz w:val="22"/>
          <w:szCs w:val="22"/>
        </w:rPr>
        <w:t> decisiones, la libertad de organización, así como el acceso y ejercicio a las prerrogativas,</w:t>
      </w:r>
      <w:r>
        <w:rPr>
          <w:rFonts w:ascii="Arial" w:cs="Arial" w:eastAsia="Arial" w:hAnsi="Arial"/>
          <w:sz w:val="22"/>
          <w:szCs w:val="22"/>
        </w:rPr>
        <w:t> tratándose de precandidaturas, candidaturas, funciones o cargos públicos del mismo tipo;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11" w:right="172"/>
      </w:pPr>
      <w:r>
        <w:rPr>
          <w:rFonts w:ascii="Arial" w:cs="Arial" w:eastAsia="Arial" w:hAnsi="Arial"/>
          <w:sz w:val="22"/>
          <w:szCs w:val="22"/>
        </w:rPr>
        <w:t>Se entenderá que las acciones u omisiones se basan en elementos de género, cuando se</w:t>
      </w:r>
      <w:r>
        <w:rPr>
          <w:rFonts w:ascii="Arial" w:cs="Arial" w:eastAsia="Arial" w:hAnsi="Arial"/>
          <w:sz w:val="22"/>
          <w:szCs w:val="22"/>
        </w:rPr>
        <w:t> dirijan a una mujer por ser mujer, le afecten desproporcionadamente o tengan un impacto</w:t>
      </w:r>
      <w:r>
        <w:rPr>
          <w:rFonts w:ascii="Arial" w:cs="Arial" w:eastAsia="Arial" w:hAnsi="Arial"/>
          <w:sz w:val="22"/>
          <w:szCs w:val="22"/>
        </w:rPr>
        <w:t> diferenciado en ella.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11" w:right="170"/>
      </w:pPr>
      <w:r>
        <w:rPr>
          <w:rFonts w:ascii="Arial" w:cs="Arial" w:eastAsia="Arial" w:hAnsi="Arial"/>
          <w:sz w:val="22"/>
          <w:szCs w:val="22"/>
        </w:rPr>
        <w:t>Puede manifestarse en cualquiera de los tipos de violencia reconocidos en la Ley General</w:t>
      </w:r>
      <w:r>
        <w:rPr>
          <w:rFonts w:ascii="Arial" w:cs="Arial" w:eastAsia="Arial" w:hAnsi="Arial"/>
          <w:sz w:val="22"/>
          <w:szCs w:val="22"/>
        </w:rPr>
        <w:t> y Estatal de Acceso de las Mujeres a una Vida Libre de Violencia y puede ser perpetrada</w:t>
      </w:r>
      <w:r>
        <w:rPr>
          <w:rFonts w:ascii="Arial" w:cs="Arial" w:eastAsia="Arial" w:hAnsi="Arial"/>
          <w:sz w:val="22"/>
          <w:szCs w:val="22"/>
        </w:rPr>
        <w:t> indistintamente por agentes estatales, superiores jerárquicos, colegas de trabajo, servidores</w:t>
      </w:r>
      <w:r>
        <w:rPr>
          <w:rFonts w:ascii="Arial" w:cs="Arial" w:eastAsia="Arial" w:hAnsi="Arial"/>
          <w:sz w:val="22"/>
          <w:szCs w:val="22"/>
        </w:rPr>
        <w:t> públicos, personas dirigentes de partidos políticos, militantes, simpatizantes, precandidatas,</w:t>
      </w:r>
      <w:r>
        <w:rPr>
          <w:rFonts w:ascii="Arial" w:cs="Arial" w:eastAsia="Arial" w:hAnsi="Arial"/>
          <w:sz w:val="22"/>
          <w:szCs w:val="22"/>
        </w:rPr>
        <w:t> precandidatos,   candidatas   o   candidatos   postulados   por   los   partidos   políticos   o</w:t>
      </w:r>
      <w:r>
        <w:rPr>
          <w:rFonts w:ascii="Arial" w:cs="Arial" w:eastAsia="Arial" w:hAnsi="Arial"/>
          <w:sz w:val="22"/>
          <w:szCs w:val="22"/>
        </w:rPr>
        <w:t> representantes de los mismos; medios de comunicación y sus integrantes, por un particular</w:t>
      </w:r>
      <w:r>
        <w:rPr>
          <w:rFonts w:ascii="Arial" w:cs="Arial" w:eastAsia="Arial" w:hAnsi="Arial"/>
          <w:sz w:val="22"/>
          <w:szCs w:val="22"/>
        </w:rPr>
        <w:t> o por un grupo de personas particulares, así como por asambleas comunitarias, autoridades</w:t>
      </w:r>
      <w:r>
        <w:rPr>
          <w:rFonts w:ascii="Arial" w:cs="Arial" w:eastAsia="Arial" w:hAnsi="Arial"/>
          <w:sz w:val="22"/>
          <w:szCs w:val="22"/>
        </w:rPr>
        <w:t> municipales y/o autoridades comunitarias;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852" w:left="1111" w:right="176"/>
      </w:pPr>
      <w:r>
        <w:pict>
          <v:group coordorigin="2256,1250" coordsize="8909,858" style="position:absolute;margin-left:112.79pt;margin-top:62.5076pt;width:445.45pt;height:42.9pt;mso-position-horizontal-relative:page;mso-position-vertical-relative:paragraph;z-index:-8165">
            <v:shape coordorigin="2271,1265" coordsize="8879,206" fillcolor="#D2D2D2" filled="t" path="m2271,1472l11150,1472,11150,1265,2271,1265,2271,1472xe" stroked="f" style="position:absolute;left:2271;top:1265;width:8879;height:206">
              <v:path arrowok="t"/>
              <v:fill/>
            </v:shape>
            <v:shape coordorigin="2271,1472" coordsize="8879,206" fillcolor="#D2D2D2" filled="t" path="m2271,1678l11150,1678,11150,1472,2271,1472,2271,1678xe" stroked="f" style="position:absolute;left:2271;top:1472;width:8879;height:206">
              <v:path arrowok="t"/>
              <v:fill/>
            </v:shape>
            <v:shape coordorigin="2271,1678" coordsize="8879,209" fillcolor="#D2D2D2" filled="t" path="m2271,1887l11150,1887,11150,1678,2271,1678,2271,1887xe" stroked="f" style="position:absolute;left:2271;top:1678;width:8879;height:209">
              <v:path arrowok="t"/>
              <v:fill/>
            </v:shape>
            <v:shape coordorigin="2271,1887" coordsize="3975,206" fillcolor="#D2D2D2" filled="t" path="m2271,2093l6246,2093,6246,1887,2271,1887,2271,2093xe" stroked="f" style="position:absolute;left:2271;top:1887;width:397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XXXIII.-  Votación estatal efectiva: La que resulte de deducir de la votación estatal válida emitida los</w:t>
      </w:r>
      <w:r>
        <w:rPr>
          <w:rFonts w:ascii="Arial" w:cs="Arial" w:eastAsia="Arial" w:hAnsi="Arial"/>
          <w:sz w:val="22"/>
          <w:szCs w:val="22"/>
        </w:rPr>
        <w:t> votos de los partidos políticos a los que se les aplicó alguno de los límites establecidos en</w:t>
      </w:r>
      <w:r>
        <w:rPr>
          <w:rFonts w:ascii="Arial" w:cs="Arial" w:eastAsia="Arial" w:hAnsi="Arial"/>
          <w:sz w:val="22"/>
          <w:szCs w:val="22"/>
        </w:rPr>
        <w:t> el artículo 33, fracción V de la Constitución Política del Estado Libre y Soberano de Oaxaca,</w:t>
      </w:r>
      <w:r>
        <w:rPr>
          <w:rFonts w:ascii="Arial" w:cs="Arial" w:eastAsia="Arial" w:hAnsi="Arial"/>
          <w:sz w:val="22"/>
          <w:szCs w:val="22"/>
        </w:rPr>
        <w:t> en  relación  con  el  artículo  23,  apartado  1,  párrafo  cuarto,  de  la  Ley  de  Instituciones  y</w:t>
      </w:r>
      <w:r>
        <w:rPr>
          <w:rFonts w:ascii="Arial" w:cs="Arial" w:eastAsia="Arial" w:hAnsi="Arial"/>
          <w:sz w:val="22"/>
          <w:szCs w:val="22"/>
        </w:rPr>
        <w:t> Procedimientos Electorales del Estado de Oaxaca;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11" w:right="183"/>
      </w:pPr>
      <w:r>
        <w:rPr>
          <w:rFonts w:ascii="Arial" w:cs="Arial" w:eastAsia="Arial" w:hAnsi="Arial"/>
          <w:sz w:val="18"/>
          <w:szCs w:val="18"/>
        </w:rPr>
        <w:t>Publicado como resultado de la aprobación parcial  de las observaciones  realizadas  por el  Titular del  Poder</w:t>
      </w:r>
      <w:r>
        <w:rPr>
          <w:rFonts w:ascii="Arial" w:cs="Arial" w:eastAsia="Arial" w:hAnsi="Arial"/>
          <w:sz w:val="18"/>
          <w:szCs w:val="18"/>
        </w:rPr>
        <w:t> Ejecuto  respecto  al  decreto  número  633  relativo  a  la  Ley  de  Instituciones  y  Procedimientos  Electorales  de</w:t>
      </w:r>
      <w:r>
        <w:rPr>
          <w:rFonts w:ascii="Arial" w:cs="Arial" w:eastAsia="Arial" w:hAnsi="Arial"/>
          <w:sz w:val="18"/>
          <w:szCs w:val="18"/>
        </w:rPr>
        <w:t> Oaxaca, mediante decreto número 650 aprobado por la LXIII Legislatura el 22 de junio del 2017 y publicado en</w:t>
      </w:r>
      <w:r>
        <w:rPr>
          <w:rFonts w:ascii="Arial" w:cs="Arial" w:eastAsia="Arial" w:hAnsi="Arial"/>
          <w:sz w:val="18"/>
          <w:szCs w:val="18"/>
        </w:rPr>
        <w:t> el Periódico Oficial Extra del 23 de junio del 2017.</w:t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994" w:left="1111" w:right="172"/>
      </w:pPr>
      <w:r>
        <w:pict>
          <v:group coordorigin="2256,743" coordsize="8909,443" style="position:absolute;margin-left:112.79pt;margin-top:37.1639pt;width:445.45pt;height:22.14pt;mso-position-horizontal-relative:page;mso-position-vertical-relative:paragraph;z-index:-8164">
            <v:shape coordorigin="2271,758" coordsize="8879,206" fillcolor="#D2D2D2" filled="t" path="m2271,965l11150,965,11150,758,2271,758,2271,965xe" stroked="f" style="position:absolute;left:2271;top:758;width:8879;height:206">
              <v:path arrowok="t"/>
              <v:fill/>
            </v:shape>
            <v:shape coordorigin="2271,965" coordsize="8879,206" fillcolor="#D2D2D2" filled="t" path="m2271,1171l11150,1171,11150,965,2271,965,2271,1171xe" stroked="f" style="position:absolute;left:2271;top:965;width:8879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XXXIV.-   Votación estatal válida emitida: La que resulte de deducir de la votación total emitida, los</w:t>
      </w:r>
      <w:r>
        <w:rPr>
          <w:rFonts w:ascii="Arial" w:cs="Arial" w:eastAsia="Arial" w:hAnsi="Arial"/>
          <w:sz w:val="22"/>
          <w:szCs w:val="22"/>
        </w:rPr>
        <w:t> votos a favor de los partidos políticos que no hayan obtenido el tres por ciento de dicha</w:t>
      </w:r>
      <w:r>
        <w:rPr>
          <w:rFonts w:ascii="Arial" w:cs="Arial" w:eastAsia="Arial" w:hAnsi="Arial"/>
          <w:sz w:val="22"/>
          <w:szCs w:val="22"/>
        </w:rPr>
        <w:t> votación, los votos emitidos para candidatos independientes y los votos nulos;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11" w:right="193"/>
      </w:pPr>
      <w:r>
        <w:rPr>
          <w:rFonts w:ascii="Arial" w:cs="Arial" w:eastAsia="Arial" w:hAnsi="Arial"/>
          <w:sz w:val="18"/>
          <w:szCs w:val="18"/>
        </w:rPr>
        <w:t>Publicado como resultado de la aprobación parcial  de las observaciones  realizadas  por el  Titular del  Poder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11" w:right="188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18"/>
          <w:szCs w:val="18"/>
        </w:rPr>
        <w:t>Ejecuto  respecto  al  decreto  número  633  relativo  a  la  Ley  de  Instituciones  y  Procedimientos  Electorales  de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11" w:right="193"/>
      </w:pPr>
      <w:r>
        <w:pict>
          <v:group coordorigin="2256,23" coordsize="8909,445" style="position:absolute;margin-left:112.79pt;margin-top:1.14189pt;width:445.45pt;height:22.26pt;mso-position-horizontal-relative:page;mso-position-vertical-relative:paragraph;z-index:-8163">
            <v:shape coordorigin="2271,38" coordsize="8879,209" fillcolor="#D2D2D2" filled="t" path="m2271,247l11150,247,11150,38,2271,38,2271,247xe" stroked="f" style="position:absolute;left:2271;top:38;width:8879;height:209">
              <v:path arrowok="t"/>
              <v:fill/>
            </v:shape>
            <v:shape coordorigin="2271,247" coordsize="3975,206" fillcolor="#D2D2D2" filled="t" path="m2271,453l6246,453,6246,247,2271,247,2271,453xe" stroked="f" style="position:absolute;left:2271;top:247;width:397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18"/>
          <w:szCs w:val="18"/>
        </w:rPr>
        <w:t>Oaxaca, mediante decreto número 650 aprobado por la LXIII Legislatura el 22 de junio del 2017 y publicado en</w:t>
      </w:r>
      <w:r>
        <w:rPr>
          <w:rFonts w:ascii="Arial" w:cs="Arial" w:eastAsia="Arial" w:hAnsi="Arial"/>
          <w:sz w:val="18"/>
          <w:szCs w:val="18"/>
        </w:rPr>
        <w:t> el Periódico Oficial Extra del 23 de junio del 2017.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hanging="994" w:left="1111" w:right="172"/>
      </w:pPr>
      <w:r>
        <w:rPr>
          <w:rFonts w:ascii="Arial" w:cs="Arial" w:eastAsia="Arial" w:hAnsi="Arial"/>
          <w:sz w:val="22"/>
          <w:szCs w:val="22"/>
        </w:rPr>
        <w:t>XXXV.-    Votación total emitida: La suma de todos los votos depositados en la urna, en tratándose de</w:t>
      </w:r>
      <w:r>
        <w:rPr>
          <w:rFonts w:ascii="Arial" w:cs="Arial" w:eastAsia="Arial" w:hAnsi="Arial"/>
          <w:sz w:val="22"/>
          <w:szCs w:val="22"/>
        </w:rPr>
        <w:t> la votación de diputados y diputadas plurinominales se incluirán los votos emitidos en las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11" w:right="7175"/>
      </w:pPr>
      <w:r>
        <w:pict>
          <v:group coordorigin="2256,235" coordsize="8909,858" style="position:absolute;margin-left:112.79pt;margin-top:11.73pt;width:445.45pt;height:42.9pt;mso-position-horizontal-relative:page;mso-position-vertical-relative:paragraph;z-index:-8162">
            <v:shape coordorigin="2271,250" coordsize="8879,206" fillcolor="#D2D2D2" filled="t" path="m2271,456l11150,456,11150,250,2271,250,2271,456xe" stroked="f" style="position:absolute;left:2271;top:250;width:8879;height:206">
              <v:path arrowok="t"/>
              <v:fill/>
            </v:shape>
            <v:shape coordorigin="2271,456" coordsize="8879,209" fillcolor="#D2D2D2" filled="t" path="m2271,665l11150,665,11150,456,2271,456,2271,665xe" stroked="f" style="position:absolute;left:2271;top:456;width:8879;height:209">
              <v:path arrowok="t"/>
              <v:fill/>
            </v:shape>
            <v:shape coordorigin="2271,665" coordsize="8879,206" fillcolor="#D2D2D2" filled="t" path="m2271,871l11150,871,11150,665,2271,665,2271,871xe" stroked="f" style="position:absolute;left:2271;top:665;width:8879;height:206">
              <v:path arrowok="t"/>
              <v:fill/>
            </v:shape>
            <v:shape coordorigin="2271,871" coordsize="3975,206" fillcolor="#D2D2D2" filled="t" path="m2271,1078l6246,1078,6246,871,2271,871,2271,1078xe" stroked="f" style="position:absolute;left:2271;top:871;width:397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casillas especiales;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11" w:right="180"/>
      </w:pPr>
      <w:r>
        <w:rPr>
          <w:rFonts w:ascii="Arial" w:cs="Arial" w:eastAsia="Arial" w:hAnsi="Arial"/>
          <w:sz w:val="18"/>
          <w:szCs w:val="18"/>
        </w:rPr>
        <w:t>Publicado como resultado de la aprobación parcial  de las observaciones  realizadas  por el  Titular  del  Poder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11" w:right="192"/>
      </w:pPr>
      <w:r>
        <w:rPr>
          <w:rFonts w:ascii="Arial" w:cs="Arial" w:eastAsia="Arial" w:hAnsi="Arial"/>
          <w:sz w:val="18"/>
          <w:szCs w:val="18"/>
        </w:rPr>
        <w:t>Ejecuto  respecto  al  decreto  número  633  relativo  a  la  Ley  de  Instituciones  y  Procedimientos  Electorales  de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6" w:line="200" w:lineRule="exact"/>
        <w:ind w:left="1111" w:right="193"/>
      </w:pPr>
      <w:r>
        <w:rPr>
          <w:rFonts w:ascii="Arial" w:cs="Arial" w:eastAsia="Arial" w:hAnsi="Arial"/>
          <w:sz w:val="18"/>
          <w:szCs w:val="18"/>
        </w:rPr>
        <w:t>Oaxaca, mediante decreto número 650 aprobado por la LXIII Legislatura el 22 de junio del 2017 y publicado en</w:t>
      </w:r>
      <w:r>
        <w:rPr>
          <w:rFonts w:ascii="Arial" w:cs="Arial" w:eastAsia="Arial" w:hAnsi="Arial"/>
          <w:sz w:val="18"/>
          <w:szCs w:val="18"/>
        </w:rPr>
        <w:t> el Periódico Oficial Extra del 23 de junio del 2017.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994" w:left="1111" w:right="174"/>
      </w:pPr>
      <w:r>
        <w:rPr>
          <w:rFonts w:ascii="Arial" w:cs="Arial" w:eastAsia="Arial" w:hAnsi="Arial"/>
          <w:sz w:val="22"/>
          <w:szCs w:val="22"/>
        </w:rPr>
        <w:t>XXXVI.-   Votación  Válida  Emitida:  La  que  resulte  de  deducir  de  la  suma  de  todos  los  votos</w:t>
      </w:r>
      <w:r>
        <w:rPr>
          <w:rFonts w:ascii="Arial" w:cs="Arial" w:eastAsia="Arial" w:hAnsi="Arial"/>
          <w:sz w:val="22"/>
          <w:szCs w:val="22"/>
        </w:rPr>
        <w:t> depositados  en  las  urnas,  los  votos  nulos  y  los  correspondientes  a  candidatos  no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11" w:right="7907"/>
      </w:pPr>
      <w:r>
        <w:pict>
          <v:group coordorigin="2256,235" coordsize="8909,858" style="position:absolute;margin-left:112.79pt;margin-top:11.76pt;width:445.45pt;height:42.9pt;mso-position-horizontal-relative:page;mso-position-vertical-relative:paragraph;z-index:-8161">
            <v:shape coordorigin="2271,250" coordsize="8879,206" fillcolor="#D2D2D2" filled="t" path="m2271,457l11150,457,11150,250,2271,250,2271,457xe" stroked="f" style="position:absolute;left:2271;top:250;width:8879;height:206">
              <v:path arrowok="t"/>
              <v:fill/>
            </v:shape>
            <v:shape coordorigin="2271,457" coordsize="8879,209" fillcolor="#D2D2D2" filled="t" path="m2271,665l11150,665,11150,457,2271,457,2271,665xe" stroked="f" style="position:absolute;left:2271;top:457;width:8879;height:209">
              <v:path arrowok="t"/>
              <v:fill/>
            </v:shape>
            <v:shape coordorigin="2271,665" coordsize="8879,206" fillcolor="#D2D2D2" filled="t" path="m2271,872l11150,872,11150,665,2271,665,2271,872xe" stroked="f" style="position:absolute;left:2271;top:665;width:8879;height:206">
              <v:path arrowok="t"/>
              <v:fill/>
            </v:shape>
            <v:shape coordorigin="2271,872" coordsize="3975,206" fillcolor="#D2D2D2" filled="t" path="m2271,1078l6246,1078,6246,872,2271,872,2271,1078xe" stroked="f" style="position:absolute;left:2271;top:872;width:397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registrados;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11" w:right="185"/>
      </w:pPr>
      <w:r>
        <w:rPr>
          <w:rFonts w:ascii="Arial" w:cs="Arial" w:eastAsia="Arial" w:hAnsi="Arial"/>
          <w:sz w:val="18"/>
          <w:szCs w:val="18"/>
        </w:rPr>
        <w:t>Publicado como resultado de la aprobación parcial  de las  observaciones  realizadas  por el  Titular del  Poder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11" w:right="192"/>
      </w:pPr>
      <w:r>
        <w:rPr>
          <w:rFonts w:ascii="Arial" w:cs="Arial" w:eastAsia="Arial" w:hAnsi="Arial"/>
          <w:sz w:val="18"/>
          <w:szCs w:val="18"/>
        </w:rPr>
        <w:t>Ejecuto  respecto  al  decreto  número  633  relativo  a  la  Ley  de  Instituciones  y  Procedimientos  Electorales  de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6" w:line="200" w:lineRule="exact"/>
        <w:ind w:left="1111" w:right="180"/>
      </w:pPr>
      <w:r>
        <w:rPr>
          <w:rFonts w:ascii="Arial" w:cs="Arial" w:eastAsia="Arial" w:hAnsi="Arial"/>
          <w:sz w:val="18"/>
          <w:szCs w:val="18"/>
        </w:rPr>
        <w:t>Oaxaca, mediante decreto número 650 aprobado por la LXIII Legislatura el 22 de junio del 2017 y publicado en</w:t>
      </w:r>
      <w:r>
        <w:rPr>
          <w:rFonts w:ascii="Arial" w:cs="Arial" w:eastAsia="Arial" w:hAnsi="Arial"/>
          <w:sz w:val="18"/>
          <w:szCs w:val="18"/>
        </w:rPr>
        <w:t> el Periódico Oficial Extra del 23 de junio del 2017.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994" w:left="1111" w:right="176"/>
      </w:pPr>
      <w:r>
        <w:rPr>
          <w:rFonts w:ascii="Arial" w:cs="Arial" w:eastAsia="Arial" w:hAnsi="Arial"/>
          <w:sz w:val="22"/>
          <w:szCs w:val="22"/>
        </w:rPr>
        <w:t>XXXVII.-  Voto nulo: Es una boleta electoral que fue utilizada y al que la mesa directiva de casilla y la</w:t>
      </w:r>
      <w:r>
        <w:rPr>
          <w:rFonts w:ascii="Arial" w:cs="Arial" w:eastAsia="Arial" w:hAnsi="Arial"/>
          <w:sz w:val="22"/>
          <w:szCs w:val="22"/>
        </w:rPr>
        <w:t> autoridad electoral le atribuye tal carácter, por no cumplir con las características que esta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11" w:right="1458"/>
      </w:pPr>
      <w:r>
        <w:pict>
          <v:group coordorigin="2256,232" coordsize="8909,858" style="position:absolute;margin-left:112.79pt;margin-top:11.59pt;width:445.45pt;height:42.9pt;mso-position-horizontal-relative:page;mso-position-vertical-relative:paragraph;z-index:-8160">
            <v:shape coordorigin="2271,247" coordsize="8879,209" fillcolor="#D2D2D2" filled="t" path="m2271,456l11150,456,11150,247,2271,247,2271,456xe" stroked="f" style="position:absolute;left:2271;top:247;width:8879;height:209">
              <v:path arrowok="t"/>
              <v:fill/>
            </v:shape>
            <v:shape coordorigin="2271,456" coordsize="8879,206" fillcolor="#D2D2D2" filled="t" path="m2271,662l11150,662,11150,456,2271,456,2271,662xe" stroked="f" style="position:absolute;left:2271;top:456;width:8879;height:206">
              <v:path arrowok="t"/>
              <v:fill/>
            </v:shape>
            <v:shape coordorigin="2271,662" coordsize="8879,206" fillcolor="#D2D2D2" filled="t" path="m2271,868l11150,868,11150,662,2271,662,2271,868xe" stroked="f" style="position:absolute;left:2271;top:662;width:8879;height:206">
              <v:path arrowok="t"/>
              <v:fill/>
            </v:shape>
            <v:shape coordorigin="2271,868" coordsize="3975,206" fillcolor="#D2D2D2" filled="t" path="m2271,1075l6246,1075,6246,868,2271,868,2271,1075xe" stroked="f" style="position:absolute;left:2271;top:868;width:397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Ley establece, en el escrutinio y cómputo, y lo asienta en el acta respectiva, e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11" w:right="193"/>
      </w:pPr>
      <w:r>
        <w:rPr>
          <w:rFonts w:ascii="Arial" w:cs="Arial" w:eastAsia="Arial" w:hAnsi="Arial"/>
          <w:sz w:val="18"/>
          <w:szCs w:val="18"/>
        </w:rPr>
        <w:t>Publicado como resultado de la aprobación parcial  de las observaciones  realizadas  por el  Titular del  Poder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6" w:line="200" w:lineRule="exact"/>
        <w:ind w:left="1111" w:right="183"/>
      </w:pPr>
      <w:r>
        <w:rPr>
          <w:rFonts w:ascii="Arial" w:cs="Arial" w:eastAsia="Arial" w:hAnsi="Arial"/>
          <w:sz w:val="18"/>
          <w:szCs w:val="18"/>
        </w:rPr>
        <w:t>Ejecuto  respecto  al  decreto  número  633  relativo  a  la  Ley  de  Instituciones  y  Procedimientos  Electorales  de</w:t>
      </w:r>
      <w:r>
        <w:rPr>
          <w:rFonts w:ascii="Arial" w:cs="Arial" w:eastAsia="Arial" w:hAnsi="Arial"/>
          <w:sz w:val="18"/>
          <w:szCs w:val="18"/>
        </w:rPr>
        <w:t> Oaxaca, mediante decreto número 650 aprobado por la LXIII Legislatura el 22 de junio del 2017 y publicado en</w:t>
      </w:r>
      <w:r>
        <w:rPr>
          <w:rFonts w:ascii="Arial" w:cs="Arial" w:eastAsia="Arial" w:hAnsi="Arial"/>
          <w:sz w:val="18"/>
          <w:szCs w:val="18"/>
        </w:rPr>
        <w:t> el Periódico Oficial Extra del 23 de junio del 2017.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852" w:left="1111" w:right="175"/>
      </w:pPr>
      <w:r>
        <w:rPr>
          <w:rFonts w:ascii="Arial" w:cs="Arial" w:eastAsia="Arial" w:hAnsi="Arial"/>
          <w:sz w:val="22"/>
          <w:szCs w:val="22"/>
        </w:rPr>
        <w:t>XXXVIII.- Interculturalidad: Implica tomar en cuenta las distintas visiones, perspectivas e intereses</w:t>
      </w:r>
      <w:r>
        <w:rPr>
          <w:rFonts w:ascii="Arial" w:cs="Arial" w:eastAsia="Arial" w:hAnsi="Arial"/>
          <w:sz w:val="22"/>
          <w:szCs w:val="22"/>
        </w:rPr>
        <w:t> de las personas, pueblos y comunidades indígenas, sin imponer arbitrariamente una visión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11" w:right="180"/>
      </w:pPr>
      <w:r>
        <w:rPr>
          <w:rFonts w:ascii="Arial" w:cs="Arial" w:eastAsia="Arial" w:hAnsi="Arial"/>
          <w:sz w:val="22"/>
          <w:szCs w:val="22"/>
        </w:rPr>
        <w:t>determinada  del  mundo  que  atente  contra  la  igualdad  entre  las  culturas  y  la  diversidad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111" w:right="171"/>
      </w:pPr>
      <w:r>
        <w:rPr>
          <w:rFonts w:ascii="Arial" w:cs="Arial" w:eastAsia="Arial" w:hAnsi="Arial"/>
          <w:sz w:val="22"/>
          <w:szCs w:val="22"/>
        </w:rPr>
        <w:t>étnica, a fin de generar las condiciones necesarias que hagan posible que los proyectos o</w:t>
      </w:r>
      <w:r>
        <w:rPr>
          <w:rFonts w:ascii="Arial" w:cs="Arial" w:eastAsia="Arial" w:hAnsi="Arial"/>
          <w:sz w:val="22"/>
          <w:szCs w:val="22"/>
        </w:rPr>
        <w:t> leyes con expresiones culturales e intereses diversos, se vuelvan compartidos y benéficos</w:t>
      </w:r>
      <w:r>
        <w:rPr>
          <w:rFonts w:ascii="Arial" w:cs="Arial" w:eastAsia="Arial" w:hAnsi="Arial"/>
          <w:sz w:val="22"/>
          <w:szCs w:val="22"/>
        </w:rPr>
        <w:t> para las partes.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4" w:line="220" w:lineRule="atLeast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117" w:right="18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2816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634" w:right="3584"/>
      </w:pPr>
      <w:r>
        <w:rPr>
          <w:rFonts w:ascii="Arial" w:cs="Arial" w:eastAsia="Arial" w:hAnsi="Arial"/>
          <w:b/>
          <w:sz w:val="24"/>
          <w:szCs w:val="24"/>
        </w:rPr>
        <w:t>DECRETO NÚMERO 2792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70" w:right="728"/>
      </w:pPr>
      <w:r>
        <w:rPr>
          <w:rFonts w:ascii="Arial" w:cs="Arial" w:eastAsia="Arial" w:hAnsi="Arial"/>
          <w:b/>
          <w:sz w:val="24"/>
          <w:szCs w:val="24"/>
        </w:rPr>
        <w:t>APROBADO POR LA LXIV LEGISLATURA EL 29 DE SEPTIEMBRE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922" w:right="880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43 NOVENA SECCIÓN</w:t>
      </w:r>
      <w:r>
        <w:rPr>
          <w:rFonts w:ascii="Arial" w:cs="Arial" w:eastAsia="Arial" w:hAnsi="Arial"/>
          <w:b/>
          <w:sz w:val="24"/>
          <w:szCs w:val="24"/>
        </w:rPr>
        <w:t> DE FECHA 23 DE OCTUBRE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3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1.- La interpretación de la presente Ley se hará conforme a la Constitución Federal, la Constitución</w:t>
      </w:r>
      <w:r>
        <w:rPr>
          <w:rFonts w:ascii="Arial" w:cs="Arial" w:eastAsia="Arial" w:hAnsi="Arial"/>
          <w:sz w:val="22"/>
          <w:szCs w:val="22"/>
        </w:rPr>
        <w:t> Local,  los  tratados  internacionales  en  materia  de  derechos  humanos  celebrados  por  el  Estado</w:t>
      </w:r>
      <w:r>
        <w:rPr>
          <w:rFonts w:ascii="Arial" w:cs="Arial" w:eastAsia="Arial" w:hAnsi="Arial"/>
          <w:sz w:val="22"/>
          <w:szCs w:val="22"/>
        </w:rPr>
        <w:t> mexicano  y  demás  leyes  aplicables,  atendiendo a  los  criterios  gramatical,  sistemático  y funcional,</w:t>
      </w:r>
      <w:r>
        <w:rPr>
          <w:rFonts w:ascii="Arial" w:cs="Arial" w:eastAsia="Arial" w:hAnsi="Arial"/>
          <w:sz w:val="22"/>
          <w:szCs w:val="22"/>
        </w:rPr>
        <w:t> procurando en todo momento a las personas la protección más amplia.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3"/>
      </w:pPr>
      <w:r>
        <w:rPr>
          <w:rFonts w:ascii="Arial" w:cs="Arial" w:eastAsia="Arial" w:hAnsi="Arial"/>
          <w:sz w:val="22"/>
          <w:szCs w:val="22"/>
        </w:rPr>
        <w:t>2.- A falta de disposición expresa se aplicarán la jurisprudencia y los principios generales de derecho.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3.- En lo no previsto por esta Ley se aplicarán supletoriamente las disposiciones contenidas en la Ley</w:t>
      </w:r>
      <w:r>
        <w:rPr>
          <w:rFonts w:ascii="Arial" w:cs="Arial" w:eastAsia="Arial" w:hAnsi="Arial"/>
          <w:sz w:val="22"/>
          <w:szCs w:val="22"/>
        </w:rPr>
        <w:t> General,  la  Ley General  de  Partidos  Políticos,  así  como  en  el  Código  Federal  de  Procedimientos</w:t>
      </w:r>
      <w:r>
        <w:rPr>
          <w:rFonts w:ascii="Arial" w:cs="Arial" w:eastAsia="Arial" w:hAnsi="Arial"/>
          <w:sz w:val="22"/>
          <w:szCs w:val="22"/>
        </w:rPr>
        <w:t> Civiles, Ley de Responsabilidades Administrativas del Estado y Municipios de Oaxaca, los Principios</w:t>
      </w:r>
      <w:r>
        <w:rPr>
          <w:rFonts w:ascii="Arial" w:cs="Arial" w:eastAsia="Arial" w:hAnsi="Arial"/>
          <w:sz w:val="22"/>
          <w:szCs w:val="22"/>
        </w:rPr>
        <w:t> Penales Sustantivos, el Código Civil y el de Procedimientos Civiles del Estado de Oaxaca, y demás</w:t>
      </w:r>
      <w:r>
        <w:rPr>
          <w:rFonts w:ascii="Arial" w:cs="Arial" w:eastAsia="Arial" w:hAnsi="Arial"/>
          <w:sz w:val="22"/>
          <w:szCs w:val="22"/>
        </w:rPr>
        <w:t> disposiciones aplicables.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sz w:val="18"/>
          <w:szCs w:val="18"/>
        </w:rPr>
        <w:t>(</w:t>
      </w:r>
      <w:r>
        <w:rPr>
          <w:rFonts w:ascii="Arial" w:cs="Arial" w:eastAsia="Arial" w:hAnsi="Arial"/>
          <w:b/>
          <w:sz w:val="18"/>
          <w:szCs w:val="18"/>
        </w:rPr>
        <w:t>Artículo reformado mediante decreto número 1497, aprobado por la LXIV Legislatura del Estado el 18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117"/>
      </w:pPr>
      <w:r>
        <w:pict>
          <v:group coordorigin="1262,-221" coordsize="9905,445" style="position:absolute;margin-left:63.114pt;margin-top:-11.0481pt;width:495.25pt;height:22.26pt;mso-position-horizontal-relative:page;mso-position-vertical-relative:paragraph;z-index:-8159">
            <v:shape coordorigin="1277,-206" coordsize="9875,209" fillcolor="#D2D2D2" filled="t" path="m1277,3l11152,3,11152,-206,1277,-206,1277,3xe" stroked="f" style="position:absolute;left:1277;top:-206;width:9875;height:209">
              <v:path arrowok="t"/>
              <v:fill/>
            </v:shape>
            <v:shape coordorigin="1277,3" coordsize="6884,206" fillcolor="#D2D2D2" filled="t" path="m1277,209l8161,209,8161,3,1277,3,1277,209xe" stroked="f" style="position:absolute;left:1277;top:3;width:68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2020 y publicado en el Periódico Oficial número 16 de fecha 18 de abril del 2020</w:t>
      </w:r>
      <w:r>
        <w:rPr>
          <w:rFonts w:ascii="Arial" w:cs="Arial" w:eastAsia="Arial" w:hAnsi="Arial"/>
          <w:position w:val="-1"/>
          <w:sz w:val="18"/>
          <w:szCs w:val="18"/>
        </w:rPr>
        <w:t>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84"/>
      </w:pPr>
      <w:r>
        <w:rPr>
          <w:rFonts w:ascii="Arial" w:cs="Arial" w:eastAsia="Arial" w:hAnsi="Arial"/>
          <w:sz w:val="18"/>
          <w:szCs w:val="18"/>
        </w:rPr>
        <w:t>(</w:t>
      </w:r>
      <w:r>
        <w:rPr>
          <w:rFonts w:ascii="Arial" w:cs="Arial" w:eastAsia="Arial" w:hAnsi="Arial"/>
          <w:b/>
          <w:sz w:val="18"/>
          <w:szCs w:val="18"/>
        </w:rPr>
        <w:t>Artículo reformado mediante decreto número 2508, aprobado por la LXIV Legislatura del Estado el 7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791"/>
      </w:pPr>
      <w:r>
        <w:pict>
          <v:group coordorigin="1262,-221" coordsize="9905,443" style="position:absolute;margin-left:63.114pt;margin-top:-11.0572pt;width:495.25pt;height:22.14pt;mso-position-horizontal-relative:page;mso-position-vertical-relative:paragraph;z-index:-8158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265,206" fillcolor="#D2D2D2" filled="t" path="m1277,207l9542,207,9542,0,1277,0,1277,207xe" stroked="f" style="position:absolute;left:1277;top:0;width:826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32 Sexta Sección de fecha 7 de agosto del 2021</w:t>
      </w:r>
      <w:r>
        <w:rPr>
          <w:rFonts w:ascii="Arial" w:cs="Arial" w:eastAsia="Arial" w:hAnsi="Arial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121"/>
      </w:pPr>
      <w:r>
        <w:rPr>
          <w:rFonts w:ascii="Arial" w:cs="Arial" w:eastAsia="Arial" w:hAnsi="Arial"/>
          <w:sz w:val="22"/>
          <w:szCs w:val="22"/>
        </w:rPr>
        <w:t>Artículo 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La aplicación de las disposiciones de esta Ley corresponde al Instituto Estatal, al INE, al Tribunal y al</w:t>
      </w:r>
      <w:r>
        <w:rPr>
          <w:rFonts w:ascii="Arial" w:cs="Arial" w:eastAsia="Arial" w:hAnsi="Arial"/>
          <w:sz w:val="22"/>
          <w:szCs w:val="22"/>
        </w:rPr>
        <w:t> Congreso, en el ámbito de sus respectivas competencias conforme a las leyes aplicables, quienes</w:t>
      </w:r>
      <w:r>
        <w:rPr>
          <w:rFonts w:ascii="Arial" w:cs="Arial" w:eastAsia="Arial" w:hAnsi="Arial"/>
          <w:sz w:val="22"/>
          <w:szCs w:val="22"/>
        </w:rPr>
        <w:t> tendrán la obligación de velar por su estricta observancia y cumplimiento.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121"/>
      </w:pPr>
      <w:r>
        <w:rPr>
          <w:rFonts w:ascii="Arial" w:cs="Arial" w:eastAsia="Arial" w:hAnsi="Arial"/>
          <w:sz w:val="22"/>
          <w:szCs w:val="22"/>
        </w:rPr>
        <w:t>Artículo 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1.- El Estado a través del Instituto Estatal y demás autoridades competentes, los partidos políticos,</w:t>
      </w:r>
      <w:r>
        <w:rPr>
          <w:rFonts w:ascii="Arial" w:cs="Arial" w:eastAsia="Arial" w:hAnsi="Arial"/>
          <w:sz w:val="22"/>
          <w:szCs w:val="22"/>
        </w:rPr>
        <w:t> candidatos independientes y los ciudadanos, son corresponsables de la organización, desarrollo y</w:t>
      </w:r>
      <w:r>
        <w:rPr>
          <w:rFonts w:ascii="Arial" w:cs="Arial" w:eastAsia="Arial" w:hAnsi="Arial"/>
          <w:sz w:val="22"/>
          <w:szCs w:val="22"/>
        </w:rPr>
        <w:t> vigilancia de los procesos electorales, en los términos de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El ejercicio de la función electoral se sujetará a los principios rectores de certeza, imparcialidad,</w:t>
      </w:r>
      <w:r>
        <w:rPr>
          <w:rFonts w:ascii="Arial" w:cs="Arial" w:eastAsia="Arial" w:hAnsi="Arial"/>
          <w:sz w:val="22"/>
          <w:szCs w:val="22"/>
        </w:rPr>
        <w:t> independencia, legalidad, interculturalidad, máxima publicidad, objetividad, paridad y se realizará con</w:t>
      </w:r>
      <w:r>
        <w:rPr>
          <w:rFonts w:ascii="Arial" w:cs="Arial" w:eastAsia="Arial" w:hAnsi="Arial"/>
          <w:sz w:val="22"/>
          <w:szCs w:val="22"/>
        </w:rPr>
        <w:t> perspectiva de género, de los cuales el Instituto Estatal y el Tribunal serán garantes de su observancia.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Para el desempeño de sus funciones, el Instituto Estatal contará con el apoyo y colaboración de</w:t>
      </w:r>
      <w:r>
        <w:rPr>
          <w:rFonts w:ascii="Arial" w:cs="Arial" w:eastAsia="Arial" w:hAnsi="Arial"/>
          <w:sz w:val="22"/>
          <w:szCs w:val="22"/>
        </w:rPr>
        <w:t> las autoridades, órganos estatales y municipales en lo que corresponda. Para el mejor cumplimiento</w:t>
      </w:r>
      <w:r>
        <w:rPr>
          <w:rFonts w:ascii="Arial" w:cs="Arial" w:eastAsia="Arial" w:hAnsi="Arial"/>
          <w:sz w:val="22"/>
          <w:szCs w:val="22"/>
        </w:rPr>
        <w:t> de  su  cometido,  también  podrá  celebrar  convenios  o  acuerdos  con  autoridades,  dependencias,</w:t>
      </w:r>
      <w:r>
        <w:rPr>
          <w:rFonts w:ascii="Arial" w:cs="Arial" w:eastAsia="Arial" w:hAnsi="Arial"/>
          <w:sz w:val="22"/>
          <w:szCs w:val="22"/>
        </w:rPr>
        <w:t> instituciones u órganos de la Federación.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6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60" w:left="477" w:right="172"/>
      </w:pPr>
      <w:r>
        <w:rPr>
          <w:rFonts w:ascii="Arial" w:cs="Arial" w:eastAsia="Arial" w:hAnsi="Arial"/>
          <w:sz w:val="22"/>
          <w:szCs w:val="22"/>
        </w:rPr>
        <w:t>1.   Los servidores públicos considerados como tales de acuerdo con las leyes aplicables, así como</w:t>
      </w:r>
      <w:r>
        <w:rPr>
          <w:rFonts w:ascii="Arial" w:cs="Arial" w:eastAsia="Arial" w:hAnsi="Arial"/>
          <w:sz w:val="22"/>
          <w:szCs w:val="22"/>
        </w:rPr>
        <w:t> de los organismos descentralizados, órganos desconcentrados y órganos autónomos del Estado,</w:t>
      </w:r>
      <w:r>
        <w:rPr>
          <w:rFonts w:ascii="Arial" w:cs="Arial" w:eastAsia="Arial" w:hAnsi="Arial"/>
          <w:sz w:val="22"/>
          <w:szCs w:val="22"/>
        </w:rPr>
        <w:t> tienen  en  todo  tiempo  la  prohibición  de  utilizar  los  recursos  públicos  que  están  bajo  su</w:t>
      </w:r>
      <w:r>
        <w:rPr>
          <w:rFonts w:ascii="Arial" w:cs="Arial" w:eastAsia="Arial" w:hAnsi="Arial"/>
          <w:sz w:val="22"/>
          <w:szCs w:val="22"/>
        </w:rPr>
        <w:t> responsabilidad para influir en el proceso electoral.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360" w:left="477" w:right="170"/>
      </w:pPr>
      <w:r>
        <w:rPr>
          <w:rFonts w:ascii="Arial" w:cs="Arial" w:eastAsia="Arial" w:hAnsi="Arial"/>
          <w:sz w:val="22"/>
          <w:szCs w:val="22"/>
        </w:rPr>
        <w:t>2.   Los servidores públicos considerados como tales de acuerdo con las leyes aplicables, así como</w:t>
      </w:r>
      <w:r>
        <w:rPr>
          <w:rFonts w:ascii="Arial" w:cs="Arial" w:eastAsia="Arial" w:hAnsi="Arial"/>
          <w:sz w:val="22"/>
          <w:szCs w:val="22"/>
        </w:rPr>
        <w:t> de los organismos descentralizados, órganos desconcentrados y órganos autónomos del Estado,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477" w:right="175"/>
      </w:pPr>
      <w:r>
        <w:rPr>
          <w:rFonts w:ascii="Arial" w:cs="Arial" w:eastAsia="Arial" w:hAnsi="Arial"/>
          <w:sz w:val="22"/>
          <w:szCs w:val="22"/>
        </w:rPr>
        <w:t>tienen en todo tiempo la prohibición de utilizar los recursos públicos y programas gubernamentales</w:t>
      </w:r>
      <w:r>
        <w:rPr>
          <w:rFonts w:ascii="Arial" w:cs="Arial" w:eastAsia="Arial" w:hAnsi="Arial"/>
          <w:sz w:val="22"/>
          <w:szCs w:val="22"/>
        </w:rPr>
        <w:t> federales, estatales o municipales que están bajo su responsabilidad, para inducir, coaccionar 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477" w:right="174"/>
      </w:pPr>
      <w:r>
        <w:pict>
          <v:group coordorigin="1622,487" coordsize="9543,858" style="position:absolute;margin-left:81.114pt;margin-top:24.34pt;width:477.13pt;height:42.9pt;mso-position-horizontal-relative:page;mso-position-vertical-relative:paragraph;z-index:-8157">
            <v:shape coordorigin="1637,502" coordsize="9513,209" fillcolor="#D2D2D2" filled="t" path="m1637,711l11150,711,11150,502,1637,502,1637,711xe" stroked="f" style="position:absolute;left:1637;top:502;width:9513;height:209">
              <v:path arrowok="t"/>
              <v:fill/>
            </v:shape>
            <v:shape coordorigin="1637,711" coordsize="9513,206" fillcolor="#D2D2D2" filled="t" path="m1637,917l11150,917,11150,711,1637,711,1637,917xe" stroked="f" style="position:absolute;left:1637;top:711;width:9513;height:206">
              <v:path arrowok="t"/>
              <v:fill/>
            </v:shape>
            <v:shape coordorigin="1637,917" coordsize="9513,206" fillcolor="#D2D2D2" filled="t" path="m1637,1123l11150,1123,11150,917,1637,917,1637,1123xe" stroked="f" style="position:absolute;left:1637;top:917;width:9513;height:206">
              <v:path arrowok="t"/>
              <v:fill/>
            </v:shape>
            <v:shape coordorigin="1637,1123" coordsize="1961,206" fillcolor="#D2D2D2" filled="t" path="m1637,1330l3598,1330,3598,1123,1637,1123,1637,1330xe" stroked="f" style="position:absolute;left:1637;top:1123;width:19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influir  en  la  decisión  del  voto,  afectando  la  imparcialidad  de  la  competencia  entre  los  partidos</w:t>
      </w:r>
      <w:r>
        <w:rPr>
          <w:rFonts w:ascii="Arial" w:cs="Arial" w:eastAsia="Arial" w:hAnsi="Arial"/>
          <w:sz w:val="22"/>
          <w:szCs w:val="22"/>
        </w:rPr>
        <w:t> políticos, candidatos o precandidatos.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477" w:right="195"/>
      </w:pPr>
      <w:r>
        <w:rPr>
          <w:rFonts w:ascii="Arial" w:cs="Arial" w:eastAsia="Arial" w:hAnsi="Arial"/>
          <w:sz w:val="18"/>
          <w:szCs w:val="18"/>
        </w:rPr>
        <w:t>Publicado como resultado de la aprobación parcial de las observaciones realizadas por el Titular del Poder Ejecuto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6" w:line="200" w:lineRule="exact"/>
        <w:ind w:left="477" w:right="189"/>
      </w:pPr>
      <w:r>
        <w:rPr>
          <w:rFonts w:ascii="Arial" w:cs="Arial" w:eastAsia="Arial" w:hAnsi="Arial"/>
          <w:sz w:val="18"/>
          <w:szCs w:val="18"/>
        </w:rPr>
        <w:t>respecto al decreto número 633 relativo a la Ley de Instituciones y Procedimientos Electorales de Oaxaca, mediante</w:t>
      </w:r>
      <w:r>
        <w:rPr>
          <w:rFonts w:ascii="Arial" w:cs="Arial" w:eastAsia="Arial" w:hAnsi="Arial"/>
          <w:sz w:val="18"/>
          <w:szCs w:val="18"/>
        </w:rPr>
        <w:t> decreto número 650 aprobado por la LXIII Legislatura el 22 de junio del 2017 y publicado en el Periódico Oficial Extra</w:t>
      </w:r>
      <w:r>
        <w:rPr>
          <w:rFonts w:ascii="Arial" w:cs="Arial" w:eastAsia="Arial" w:hAnsi="Arial"/>
          <w:sz w:val="18"/>
          <w:szCs w:val="18"/>
        </w:rPr>
        <w:t> del 23 de junio del 2017.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121"/>
      </w:pPr>
      <w:r>
        <w:rPr>
          <w:rFonts w:ascii="Arial" w:cs="Arial" w:eastAsia="Arial" w:hAnsi="Arial"/>
          <w:sz w:val="22"/>
          <w:szCs w:val="22"/>
        </w:rPr>
        <w:t>Artículo 7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Para los efectos de la presente Ley, durante el proceso electoral local todos los días y horas son</w:t>
      </w:r>
      <w:r>
        <w:rPr>
          <w:rFonts w:ascii="Arial" w:cs="Arial" w:eastAsia="Arial" w:hAnsi="Arial"/>
          <w:sz w:val="22"/>
          <w:szCs w:val="22"/>
        </w:rPr>
        <w:t> hábiles. Los plazos se computarán de momento a momento y, si están señalados por días, éstos se</w:t>
      </w:r>
      <w:r>
        <w:rPr>
          <w:rFonts w:ascii="Arial" w:cs="Arial" w:eastAsia="Arial" w:hAnsi="Arial"/>
          <w:sz w:val="22"/>
          <w:szCs w:val="22"/>
        </w:rPr>
        <w:t> considerarán de veinticuatro horas. Fuera del proceso electoral, los cómputos de los plazos se harán</w:t>
      </w:r>
      <w:r>
        <w:rPr>
          <w:rFonts w:ascii="Arial" w:cs="Arial" w:eastAsia="Arial" w:hAnsi="Arial"/>
          <w:sz w:val="22"/>
          <w:szCs w:val="22"/>
        </w:rPr>
        <w:t> contando solamente los días hábiles, debiendo entenderse por tales, todos los días a excepción de</w:t>
      </w:r>
      <w:r>
        <w:rPr>
          <w:rFonts w:ascii="Arial" w:cs="Arial" w:eastAsia="Arial" w:hAnsi="Arial"/>
          <w:sz w:val="22"/>
          <w:szCs w:val="22"/>
        </w:rPr>
        <w:t> los sábados, domingos y aquellos que el Consejo por acuerdo considere inhábiles en términos de la</w:t>
      </w:r>
      <w:r>
        <w:rPr>
          <w:rFonts w:ascii="Arial" w:cs="Arial" w:eastAsia="Arial" w:hAnsi="Arial"/>
          <w:sz w:val="22"/>
          <w:szCs w:val="22"/>
        </w:rPr>
        <w:t> ley aplicable.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34" w:right="4127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314" w:right="1406"/>
      </w:pPr>
      <w:r>
        <w:rPr>
          <w:rFonts w:ascii="Arial" w:cs="Arial" w:eastAsia="Arial" w:hAnsi="Arial"/>
          <w:b/>
          <w:sz w:val="22"/>
          <w:szCs w:val="22"/>
        </w:rPr>
        <w:t>DE LA PARTICIPACIÓN POLÍTICO-ELECTORAL DE LOS CIUDADANOS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2" w:right="4005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38" w:right="2830"/>
      </w:pPr>
      <w:r>
        <w:rPr>
          <w:rFonts w:ascii="Arial" w:cs="Arial" w:eastAsia="Arial" w:hAnsi="Arial"/>
          <w:b/>
          <w:sz w:val="22"/>
          <w:szCs w:val="22"/>
        </w:rPr>
        <w:t>DE LOS DERECHOS DE LOS CIUDADANOS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121"/>
      </w:pPr>
      <w:r>
        <w:rPr>
          <w:rFonts w:ascii="Arial" w:cs="Arial" w:eastAsia="Arial" w:hAnsi="Arial"/>
          <w:sz w:val="22"/>
          <w:szCs w:val="22"/>
        </w:rPr>
        <w:t>Artículo 8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1"/>
      </w:pPr>
      <w:r>
        <w:rPr>
          <w:rFonts w:ascii="Arial" w:cs="Arial" w:eastAsia="Arial" w:hAnsi="Arial"/>
          <w:sz w:val="22"/>
          <w:szCs w:val="22"/>
        </w:rPr>
        <w:t>1.- El sufragio, es la expresión de la voluntad popular para la elección de los integrantes de los órganos</w:t>
      </w:r>
      <w:r>
        <w:rPr>
          <w:rFonts w:ascii="Arial" w:cs="Arial" w:eastAsia="Arial" w:hAnsi="Arial"/>
          <w:sz w:val="22"/>
          <w:szCs w:val="22"/>
        </w:rPr>
        <w:t> del Poder Público y para la toma de decisiones en los Mecanismos de participación ciudadana.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297"/>
      </w:pPr>
      <w:r>
        <w:rPr>
          <w:rFonts w:ascii="Arial" w:cs="Arial" w:eastAsia="Arial" w:hAnsi="Arial"/>
          <w:sz w:val="22"/>
          <w:szCs w:val="22"/>
        </w:rPr>
        <w:t>2.- El sufragio se caracterizará por ser: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I.-    Universal,  porque  tienen  derecho  a  él  todos  los  ciudadanos  que  satisfagan  los  requisitos</w:t>
      </w:r>
      <w:r>
        <w:rPr>
          <w:rFonts w:ascii="Arial" w:cs="Arial" w:eastAsia="Arial" w:hAnsi="Arial"/>
          <w:sz w:val="22"/>
          <w:szCs w:val="22"/>
        </w:rPr>
        <w:t> establecidos en la ley, sin distinción de origen étnico, género, edad, discapacidades, condición</w:t>
      </w:r>
      <w:r>
        <w:rPr>
          <w:rFonts w:ascii="Arial" w:cs="Arial" w:eastAsia="Arial" w:hAnsi="Arial"/>
          <w:sz w:val="22"/>
          <w:szCs w:val="22"/>
        </w:rPr>
        <w:t> social, condiciones de salud, religión, opiniones, preferencias sexuales o estado civil;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315"/>
      </w:pPr>
      <w:r>
        <w:rPr>
          <w:rFonts w:ascii="Arial" w:cs="Arial" w:eastAsia="Arial" w:hAnsi="Arial"/>
          <w:sz w:val="22"/>
          <w:szCs w:val="22"/>
        </w:rPr>
        <w:t>II.-   Libre, porque el elector no debe estar sujeto a ningún tipo de presión o coacción en su emisión;</w:t>
      </w:r>
      <w:r>
        <w:rPr>
          <w:rFonts w:ascii="Arial" w:cs="Arial" w:eastAsia="Arial" w:hAnsi="Arial"/>
          <w:sz w:val="22"/>
          <w:szCs w:val="22"/>
        </w:rPr>
        <w:t> III.-  Secreto, porque nadie puede ser obligado a revelar el sentido de su voto;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 w:line="466" w:lineRule="auto"/>
        <w:ind w:left="117" w:right="270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IV.- Directo, porque el ciudadano elige por sí mismo a sus representantes;</w:t>
      </w:r>
      <w:r>
        <w:rPr>
          <w:rFonts w:ascii="Arial" w:cs="Arial" w:eastAsia="Arial" w:hAnsi="Arial"/>
          <w:sz w:val="22"/>
          <w:szCs w:val="22"/>
        </w:rPr>
        <w:t> V.-  Personal, porque el elector debe ocurrir personalmente a su emisión; 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VI.- Intransferible,  porque  los  ciudadanos,  los  partidos  políticos  o  candidatos  no  pueden  ceder  o</w:t>
      </w:r>
      <w:r>
        <w:rPr>
          <w:rFonts w:ascii="Arial" w:cs="Arial" w:eastAsia="Arial" w:hAnsi="Arial"/>
          <w:sz w:val="22"/>
          <w:szCs w:val="22"/>
        </w:rPr>
        <w:t> transferir a otra persona o partido político los votos que hubieren obtenido.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3.- Las  autoridades  de  la  federación  y  del  Estado  están  obligadas  a  garantizar  la  efectividad  del</w:t>
      </w:r>
      <w:r>
        <w:rPr>
          <w:rFonts w:ascii="Arial" w:cs="Arial" w:eastAsia="Arial" w:hAnsi="Arial"/>
          <w:sz w:val="22"/>
          <w:szCs w:val="22"/>
        </w:rPr>
        <w:t> sufragio. Cualquier violación a las garantías y características con que debe emitirse el sufragio, será</w:t>
      </w:r>
      <w:r>
        <w:rPr>
          <w:rFonts w:ascii="Arial" w:cs="Arial" w:eastAsia="Arial" w:hAnsi="Arial"/>
          <w:sz w:val="22"/>
          <w:szCs w:val="22"/>
        </w:rPr>
        <w:t> sancionada por las autoridades electorales, judiciales y de procuración de justicia.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121"/>
      </w:pPr>
      <w:r>
        <w:rPr>
          <w:rFonts w:ascii="Arial" w:cs="Arial" w:eastAsia="Arial" w:hAnsi="Arial"/>
          <w:sz w:val="22"/>
          <w:szCs w:val="22"/>
        </w:rPr>
        <w:t>Artículo 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La construcción de ciudadanía, la promoción de la participación ciudadana y del ejercicio de los</w:t>
      </w:r>
      <w:r>
        <w:rPr>
          <w:rFonts w:ascii="Arial" w:cs="Arial" w:eastAsia="Arial" w:hAnsi="Arial"/>
          <w:sz w:val="22"/>
          <w:szCs w:val="22"/>
        </w:rPr>
        <w:t> derechos político electorales corresponde al Instituto Estatal, a los partidos políticos y a los candidatos,</w:t>
      </w:r>
      <w:r>
        <w:rPr>
          <w:rFonts w:ascii="Arial" w:cs="Arial" w:eastAsia="Arial" w:hAnsi="Arial"/>
          <w:sz w:val="22"/>
          <w:szCs w:val="22"/>
        </w:rPr>
        <w:t> así como a la ciudadanía en general, fomentando en todo momento la paridad de género, la inclusión</w:t>
      </w:r>
      <w:r>
        <w:rPr>
          <w:rFonts w:ascii="Arial" w:cs="Arial" w:eastAsia="Arial" w:hAnsi="Arial"/>
          <w:sz w:val="22"/>
          <w:szCs w:val="22"/>
        </w:rPr>
        <w:t> de personas de la diversidad sexual, con discapacidad, adultos mayores y jóvenes.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0"/>
      </w:pPr>
      <w:r>
        <w:rPr>
          <w:rFonts w:ascii="Arial" w:cs="Arial" w:eastAsia="Arial" w:hAnsi="Arial"/>
          <w:sz w:val="22"/>
          <w:szCs w:val="22"/>
        </w:rPr>
        <w:t>2.- El Instituto Estatal emitirá las reglas a las que se sujetarán las campañas de promoción del voto</w:t>
      </w:r>
      <w:r>
        <w:rPr>
          <w:rFonts w:ascii="Arial" w:cs="Arial" w:eastAsia="Arial" w:hAnsi="Arial"/>
          <w:sz w:val="22"/>
          <w:szCs w:val="22"/>
        </w:rPr>
        <w:t> que realicen otras organizaciones.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3.- La Ley de Participación Ciudadana para el Estado de Oaxaca señalará las disposiciones a las que</w:t>
      </w:r>
      <w:r>
        <w:rPr>
          <w:rFonts w:ascii="Arial" w:cs="Arial" w:eastAsia="Arial" w:hAnsi="Arial"/>
          <w:sz w:val="22"/>
          <w:szCs w:val="22"/>
        </w:rPr>
        <w:t> se sujetarán el ejercicio de los Mecanismos de participación ciudadana a que se refieren los artículos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5184"/>
      </w:pPr>
      <w:r>
        <w:rPr>
          <w:rFonts w:ascii="Arial" w:cs="Arial" w:eastAsia="Arial" w:hAnsi="Arial"/>
          <w:sz w:val="22"/>
          <w:szCs w:val="22"/>
        </w:rPr>
        <w:t>25 Apartado C y 114 Ter de la Constitución Local.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259" w:right="174"/>
      </w:pPr>
      <w:r>
        <w:rPr>
          <w:rFonts w:ascii="Arial" w:cs="Arial" w:eastAsia="Arial" w:hAnsi="Arial"/>
          <w:sz w:val="22"/>
          <w:szCs w:val="22"/>
        </w:rPr>
        <w:t>4.- La violencia política contra las mujeres en razón de género, dentro del proceso electoral o fuera</w:t>
      </w:r>
      <w:r>
        <w:rPr>
          <w:rFonts w:ascii="Arial" w:cs="Arial" w:eastAsia="Arial" w:hAnsi="Arial"/>
          <w:sz w:val="22"/>
          <w:szCs w:val="22"/>
        </w:rPr>
        <w:t> de éste, constituye una infracción a la presente Ley, en términos de la fracción XXXI del Artículo 2 y</w:t>
      </w:r>
      <w:r>
        <w:rPr>
          <w:rFonts w:ascii="Arial" w:cs="Arial" w:eastAsia="Arial" w:hAnsi="Arial"/>
          <w:sz w:val="22"/>
          <w:szCs w:val="22"/>
        </w:rPr>
        <w:t> el artículo 303 de la presente Ley. Se declarará nula la elección cuando se acredite la existencia de</w:t>
      </w:r>
      <w:r>
        <w:rPr>
          <w:rFonts w:ascii="Arial" w:cs="Arial" w:eastAsia="Arial" w:hAnsi="Arial"/>
          <w:sz w:val="22"/>
          <w:szCs w:val="22"/>
        </w:rPr>
        <w:t> violencia política en contra de las mujeres en razón de género, siempre y cuando el candidato que</w:t>
      </w:r>
      <w:r>
        <w:rPr>
          <w:rFonts w:ascii="Arial" w:cs="Arial" w:eastAsia="Arial" w:hAnsi="Arial"/>
          <w:sz w:val="22"/>
          <w:szCs w:val="22"/>
        </w:rPr>
        <w:t> cometió la violencia haya resultado ganador.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7" w:lineRule="auto"/>
        <w:ind w:left="259" w:right="176"/>
      </w:pPr>
      <w:r>
        <w:rPr>
          <w:rFonts w:ascii="Arial" w:cs="Arial" w:eastAsia="Arial" w:hAnsi="Arial"/>
          <w:sz w:val="22"/>
          <w:szCs w:val="22"/>
        </w:rPr>
        <w:t>Constituyen  acciones  y  omisiones  que  configuran  violencia  política  en  razón  de  género  las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94"/>
      </w:pPr>
      <w:r>
        <w:rPr>
          <w:rFonts w:ascii="Arial" w:cs="Arial" w:eastAsia="Arial" w:hAnsi="Arial"/>
          <w:sz w:val="22"/>
          <w:szCs w:val="22"/>
        </w:rPr>
        <w:t>I.            Restringir o anular el derecho al voto libre de las mujeres;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32"/>
      </w:pPr>
      <w:r>
        <w:rPr>
          <w:rFonts w:ascii="Arial" w:cs="Arial" w:eastAsia="Arial" w:hAnsi="Arial"/>
          <w:sz w:val="22"/>
          <w:szCs w:val="22"/>
        </w:rPr>
        <w:t>II.            Obstaculizar a las mujeres, los derechos de asociación o afiliación política;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965" w:left="1336" w:right="171"/>
      </w:pPr>
      <w:r>
        <w:rPr>
          <w:rFonts w:ascii="Arial" w:cs="Arial" w:eastAsia="Arial" w:hAnsi="Arial"/>
          <w:sz w:val="22"/>
          <w:szCs w:val="22"/>
        </w:rPr>
        <w:t>III.            Ocultar la convocatoria para el registro de precandidaturas o candidaturas, o información</w:t>
      </w:r>
      <w:r>
        <w:rPr>
          <w:rFonts w:ascii="Arial" w:cs="Arial" w:eastAsia="Arial" w:hAnsi="Arial"/>
          <w:sz w:val="22"/>
          <w:szCs w:val="22"/>
        </w:rPr>
        <w:t> relacionada con ésta, con la finalidad de impedir la participación de las mujeres;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989" w:left="1336" w:right="179"/>
      </w:pPr>
      <w:r>
        <w:rPr>
          <w:rFonts w:ascii="Arial" w:cs="Arial" w:eastAsia="Arial" w:hAnsi="Arial"/>
          <w:sz w:val="22"/>
          <w:szCs w:val="22"/>
        </w:rPr>
        <w:t>IV.            Ocultar información a las mujeres, con el objetivo de impedir la toma de decisiones y el</w:t>
      </w:r>
      <w:r>
        <w:rPr>
          <w:rFonts w:ascii="Arial" w:cs="Arial" w:eastAsia="Arial" w:hAnsi="Arial"/>
          <w:sz w:val="22"/>
          <w:szCs w:val="22"/>
        </w:rPr>
        <w:t> desarrollo de sus funciones y actividades;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20" w:val="left"/>
        </w:tabs>
        <w:jc w:val="left"/>
        <w:ind w:hanging="929" w:left="1336" w:right="176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Proporcionar  a  las  mujeres  que  aspiran  a  ocupar  un  cargo  de  elección  popular,</w:t>
      </w:r>
      <w:r>
        <w:rPr>
          <w:rFonts w:ascii="Arial" w:cs="Arial" w:eastAsia="Arial" w:hAnsi="Arial"/>
          <w:sz w:val="22"/>
          <w:szCs w:val="22"/>
        </w:rPr>
        <w:t> información falsa, incompleta o imprecisa, para impedir su registro;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989" w:left="1336" w:right="180"/>
      </w:pPr>
      <w:r>
        <w:rPr>
          <w:rFonts w:ascii="Arial" w:cs="Arial" w:eastAsia="Arial" w:hAnsi="Arial"/>
          <w:sz w:val="22"/>
          <w:szCs w:val="22"/>
        </w:rPr>
        <w:t>VI.            Obstaculizar  la  precampaña  o  campaña  política  de  las  mujeres,  impidiendo  que  la</w:t>
      </w:r>
      <w:r>
        <w:rPr>
          <w:rFonts w:ascii="Arial" w:cs="Arial" w:eastAsia="Arial" w:hAnsi="Arial"/>
          <w:sz w:val="22"/>
          <w:szCs w:val="22"/>
        </w:rPr>
        <w:t> competencia electoral se desarrolle en condiciones de igualdad;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1051" w:left="1336" w:right="17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VII.            Impedir o restringir su incorporación, toma de protesta o acceso al cargo o función para</w:t>
      </w:r>
      <w:r>
        <w:rPr>
          <w:rFonts w:ascii="Arial" w:cs="Arial" w:eastAsia="Arial" w:hAnsi="Arial"/>
          <w:sz w:val="22"/>
          <w:szCs w:val="22"/>
        </w:rPr>
        <w:t> el cual una persona ha sido nombrada o elegida;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1111" w:left="1256" w:right="173"/>
      </w:pPr>
      <w:r>
        <w:rPr>
          <w:rFonts w:ascii="Arial" w:cs="Arial" w:eastAsia="Arial" w:hAnsi="Arial"/>
          <w:sz w:val="22"/>
          <w:szCs w:val="22"/>
        </w:rPr>
        <w:t>VIII.            Impedir o restringir su reincorporación al cargo o función posterior en los casos de licencia</w:t>
      </w:r>
      <w:r>
        <w:rPr>
          <w:rFonts w:ascii="Arial" w:cs="Arial" w:eastAsia="Arial" w:hAnsi="Arial"/>
          <w:sz w:val="22"/>
          <w:szCs w:val="22"/>
        </w:rPr>
        <w:t> o permiso conforme a las disposiciones aplicables;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989" w:left="1256" w:right="179"/>
      </w:pPr>
      <w:r>
        <w:rPr>
          <w:rFonts w:ascii="Arial" w:cs="Arial" w:eastAsia="Arial" w:hAnsi="Arial"/>
          <w:sz w:val="22"/>
          <w:szCs w:val="22"/>
        </w:rPr>
        <w:t>IX.            Impedir u obstaculizar los derechos de asociación y afiliación en los partidos políticos en</w:t>
      </w:r>
      <w:r>
        <w:rPr>
          <w:rFonts w:ascii="Arial" w:cs="Arial" w:eastAsia="Arial" w:hAnsi="Arial"/>
          <w:sz w:val="22"/>
          <w:szCs w:val="22"/>
        </w:rPr>
        <w:t> razón de género;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929" w:left="1256" w:right="170"/>
      </w:pPr>
      <w:r>
        <w:rPr>
          <w:rFonts w:ascii="Arial" w:cs="Arial" w:eastAsia="Arial" w:hAnsi="Arial"/>
          <w:sz w:val="22"/>
          <w:szCs w:val="22"/>
        </w:rPr>
        <w:t>X.</w:t>
        <w:tab/>
      </w:r>
      <w:r>
        <w:rPr>
          <w:rFonts w:ascii="Arial" w:cs="Arial" w:eastAsia="Arial" w:hAnsi="Arial"/>
          <w:sz w:val="22"/>
          <w:szCs w:val="22"/>
        </w:rPr>
        <w:t>Difamar, calumniar, injuriar o realizar cualquier expresión que denigre o descalifique a las</w:t>
      </w:r>
      <w:r>
        <w:rPr>
          <w:rFonts w:ascii="Arial" w:cs="Arial" w:eastAsia="Arial" w:hAnsi="Arial"/>
          <w:sz w:val="22"/>
          <w:szCs w:val="22"/>
        </w:rPr>
        <w:t> mujeres en ejercicio de sus funciones políticas, con base en estereotipos de género, con</w:t>
      </w:r>
      <w:r>
        <w:rPr>
          <w:rFonts w:ascii="Arial" w:cs="Arial" w:eastAsia="Arial" w:hAnsi="Arial"/>
          <w:sz w:val="22"/>
          <w:szCs w:val="22"/>
        </w:rPr>
        <w:t> el  objetivo  o  el  resultado  de  menoscabar  su  imagen  pública  o  limitar  o  anular  sus</w:t>
      </w:r>
      <w:r>
        <w:rPr>
          <w:rFonts w:ascii="Arial" w:cs="Arial" w:eastAsia="Arial" w:hAnsi="Arial"/>
          <w:sz w:val="22"/>
          <w:szCs w:val="22"/>
        </w:rPr>
        <w:t> derechos;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989" w:left="1256" w:right="172"/>
      </w:pPr>
      <w:r>
        <w:rPr>
          <w:rFonts w:ascii="Arial" w:cs="Arial" w:eastAsia="Arial" w:hAnsi="Arial"/>
          <w:sz w:val="22"/>
          <w:szCs w:val="22"/>
        </w:rPr>
        <w:t>XI.            Divulgar  imágenes,  mensajes  o  información  privada  de  una  mujer  candidata  o  en</w:t>
      </w:r>
      <w:r>
        <w:rPr>
          <w:rFonts w:ascii="Arial" w:cs="Arial" w:eastAsia="Arial" w:hAnsi="Arial"/>
          <w:sz w:val="22"/>
          <w:szCs w:val="22"/>
        </w:rPr>
        <w:t> funciones, por cualquier medio físico o virtual, con base en estereotipos de género, con</w:t>
      </w:r>
      <w:r>
        <w:rPr>
          <w:rFonts w:ascii="Arial" w:cs="Arial" w:eastAsia="Arial" w:hAnsi="Arial"/>
          <w:sz w:val="22"/>
          <w:szCs w:val="22"/>
        </w:rPr>
        <w:t> el objetivo de desacreditarla, difamarla, denigrarla y poner en entredicho su capacidad o</w:t>
      </w:r>
      <w:r>
        <w:rPr>
          <w:rFonts w:ascii="Arial" w:cs="Arial" w:eastAsia="Arial" w:hAnsi="Arial"/>
          <w:sz w:val="22"/>
          <w:szCs w:val="22"/>
        </w:rPr>
        <w:t> habilidades en el desempeño de su participación política o el ejercicio de sus funciones;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1051" w:left="1256" w:right="174"/>
      </w:pPr>
      <w:r>
        <w:rPr>
          <w:rFonts w:ascii="Arial" w:cs="Arial" w:eastAsia="Arial" w:hAnsi="Arial"/>
          <w:sz w:val="22"/>
          <w:szCs w:val="22"/>
        </w:rPr>
        <w:t>XII.            Amenazar  o  intimidar  en  cualquier  forma  a  una  o  varias  mujeres,  a  sus  familiares  o</w:t>
      </w:r>
      <w:r>
        <w:rPr>
          <w:rFonts w:ascii="Arial" w:cs="Arial" w:eastAsia="Arial" w:hAnsi="Arial"/>
          <w:sz w:val="22"/>
          <w:szCs w:val="22"/>
        </w:rPr>
        <w:t> colaboradores con el objeto de inducir su renuncia a la candidatura o al cargo para el que</w:t>
      </w:r>
      <w:r>
        <w:rPr>
          <w:rFonts w:ascii="Arial" w:cs="Arial" w:eastAsia="Arial" w:hAnsi="Arial"/>
          <w:sz w:val="22"/>
          <w:szCs w:val="22"/>
        </w:rPr>
        <w:t> fue electa o designada;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1111" w:left="1256" w:right="174"/>
      </w:pPr>
      <w:r>
        <w:rPr>
          <w:rFonts w:ascii="Arial" w:cs="Arial" w:eastAsia="Arial" w:hAnsi="Arial"/>
          <w:sz w:val="22"/>
          <w:szCs w:val="22"/>
        </w:rPr>
        <w:t>XIII.            Restringir los derechos políticos de las mujeres con base a la aplicación de tradiciones,</w:t>
      </w:r>
      <w:r>
        <w:rPr>
          <w:rFonts w:ascii="Arial" w:cs="Arial" w:eastAsia="Arial" w:hAnsi="Arial"/>
          <w:sz w:val="22"/>
          <w:szCs w:val="22"/>
        </w:rPr>
        <w:t> costumbres o sistemas normativos internos o propios que sean violatorios de los derechos</w:t>
      </w:r>
      <w:r>
        <w:rPr>
          <w:rFonts w:ascii="Arial" w:cs="Arial" w:eastAsia="Arial" w:hAnsi="Arial"/>
          <w:sz w:val="22"/>
          <w:szCs w:val="22"/>
        </w:rPr>
        <w:t> humanos;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1135" w:left="1256" w:right="169"/>
      </w:pPr>
      <w:r>
        <w:rPr>
          <w:rFonts w:ascii="Arial" w:cs="Arial" w:eastAsia="Arial" w:hAnsi="Arial"/>
          <w:sz w:val="22"/>
          <w:szCs w:val="22"/>
        </w:rPr>
        <w:t>XIV.            Limitar o negar arbitrariamente el uso de cualquier recurso o atribución inherente al cargo</w:t>
      </w:r>
      <w:r>
        <w:rPr>
          <w:rFonts w:ascii="Arial" w:cs="Arial" w:eastAsia="Arial" w:hAnsi="Arial"/>
          <w:sz w:val="22"/>
          <w:szCs w:val="22"/>
        </w:rPr>
        <w:t> que ocupe la mujer, incluido el pago de salarios, dietas u otras prestaciones asociadas al</w:t>
      </w:r>
      <w:r>
        <w:rPr>
          <w:rFonts w:ascii="Arial" w:cs="Arial" w:eastAsia="Arial" w:hAnsi="Arial"/>
          <w:sz w:val="22"/>
          <w:szCs w:val="22"/>
        </w:rPr>
        <w:t> ejercicio del cargo, en condiciones de igualdad;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40" w:val="left"/>
        </w:tabs>
        <w:jc w:val="both"/>
        <w:ind w:hanging="1075" w:left="1256" w:right="173"/>
      </w:pPr>
      <w:r>
        <w:rPr>
          <w:rFonts w:ascii="Arial" w:cs="Arial" w:eastAsia="Arial" w:hAnsi="Arial"/>
          <w:sz w:val="22"/>
          <w:szCs w:val="22"/>
        </w:rPr>
        <w:t>XV.</w:t>
        <w:tab/>
      </w:r>
      <w:r>
        <w:rPr>
          <w:rFonts w:ascii="Arial" w:cs="Arial" w:eastAsia="Arial" w:hAnsi="Arial"/>
          <w:sz w:val="22"/>
          <w:szCs w:val="22"/>
        </w:rPr>
        <w:t>Amenazar  o  intimidar  en  cualquier  forma  a  una  o  varias  mujeres,  a  sus  familiares  o</w:t>
      </w:r>
      <w:r>
        <w:rPr>
          <w:rFonts w:ascii="Arial" w:cs="Arial" w:eastAsia="Arial" w:hAnsi="Arial"/>
          <w:sz w:val="22"/>
          <w:szCs w:val="22"/>
        </w:rPr>
        <w:t> colaboradores con el objeto de inducir su renuncia a la candidatura o al cargo para el que</w:t>
      </w:r>
      <w:r>
        <w:rPr>
          <w:rFonts w:ascii="Arial" w:cs="Arial" w:eastAsia="Arial" w:hAnsi="Arial"/>
          <w:sz w:val="22"/>
          <w:szCs w:val="22"/>
        </w:rPr>
        <w:t> fue electa o designada;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1135" w:left="1256" w:right="173"/>
      </w:pPr>
      <w:r>
        <w:rPr>
          <w:rFonts w:ascii="Arial" w:cs="Arial" w:eastAsia="Arial" w:hAnsi="Arial"/>
          <w:sz w:val="22"/>
          <w:szCs w:val="22"/>
        </w:rPr>
        <w:t>XVI.            Cualquier otra acción, conducta u omisión que lesione o dañe la dignidad, integridad o</w:t>
      </w:r>
      <w:r>
        <w:rPr>
          <w:rFonts w:ascii="Arial" w:cs="Arial" w:eastAsia="Arial" w:hAnsi="Arial"/>
          <w:sz w:val="22"/>
          <w:szCs w:val="22"/>
        </w:rPr>
        <w:t> libertad  de  las  mujeres  en  el  ejercicio  de  sus  derechos  políticos  y  electorales,  o  esté</w:t>
      </w:r>
      <w:r>
        <w:rPr>
          <w:rFonts w:ascii="Arial" w:cs="Arial" w:eastAsia="Arial" w:hAnsi="Arial"/>
          <w:sz w:val="22"/>
          <w:szCs w:val="22"/>
        </w:rPr>
        <w:t> considerada en el artículo 11 BIS de la Ley Estatal de Acceso de las Mujeres a una Vida</w:t>
      </w:r>
      <w:r>
        <w:rPr>
          <w:rFonts w:ascii="Arial" w:cs="Arial" w:eastAsia="Arial" w:hAnsi="Arial"/>
          <w:sz w:val="22"/>
          <w:szCs w:val="22"/>
        </w:rPr>
        <w:t> Libre de Violencia de Género.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9" w:right="178"/>
      </w:pPr>
      <w:r>
        <w:rPr>
          <w:rFonts w:ascii="Arial" w:cs="Arial" w:eastAsia="Arial" w:hAnsi="Arial"/>
          <w:sz w:val="22"/>
          <w:szCs w:val="22"/>
        </w:rPr>
        <w:t>5.- Dentro del proceso electoral o fuera de este, las quejas o denuncias por violencia política hacia</w:t>
      </w:r>
      <w:r>
        <w:rPr>
          <w:rFonts w:ascii="Arial" w:cs="Arial" w:eastAsia="Arial" w:hAnsi="Arial"/>
          <w:sz w:val="22"/>
          <w:szCs w:val="22"/>
        </w:rPr>
        <w:t> las mujeres en razón de género, se sustanciarán a través del Procedimiento Especial Sancionador,</w:t>
      </w:r>
      <w:r>
        <w:rPr>
          <w:rFonts w:ascii="Arial" w:cs="Arial" w:eastAsia="Arial" w:hAnsi="Arial"/>
          <w:sz w:val="22"/>
          <w:szCs w:val="22"/>
        </w:rPr>
        <w:t> conforme a lo establecido en los artículos 335 a 340 de esta Ley.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7" w:lineRule="auto"/>
        <w:ind w:left="179" w:right="179"/>
      </w:pPr>
      <w:r>
        <w:rPr>
          <w:rFonts w:ascii="Arial" w:cs="Arial" w:eastAsia="Arial" w:hAnsi="Arial"/>
          <w:sz w:val="22"/>
          <w:szCs w:val="22"/>
        </w:rPr>
        <w:t>6.- El ejercicio de los derechos y el cumplimiento de las obligaciones de la ciudadanía en el ámbito</w:t>
      </w:r>
      <w:r>
        <w:rPr>
          <w:rFonts w:ascii="Arial" w:cs="Arial" w:eastAsia="Arial" w:hAnsi="Arial"/>
          <w:sz w:val="22"/>
          <w:szCs w:val="22"/>
        </w:rPr>
        <w:t> político electoral, se regirán por el principio de la no violencia.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9" w:right="173"/>
      </w:pPr>
      <w:r>
        <w:rPr>
          <w:rFonts w:ascii="Arial" w:cs="Arial" w:eastAsia="Arial" w:hAnsi="Arial"/>
          <w:sz w:val="22"/>
          <w:szCs w:val="22"/>
        </w:rPr>
        <w:t>7.- El Instituto Estatal, el Tribunal y los Partidos Políticos, en términos de los artículos 1°, 2° y 4° de</w:t>
      </w:r>
      <w:r>
        <w:rPr>
          <w:rFonts w:ascii="Arial" w:cs="Arial" w:eastAsia="Arial" w:hAnsi="Arial"/>
          <w:sz w:val="22"/>
          <w:szCs w:val="22"/>
        </w:rPr>
        <w:t> la Constitución Federal y de los tratados internacionales en la materia de los que el Estado mexicano</w:t>
      </w:r>
      <w:r>
        <w:rPr>
          <w:rFonts w:ascii="Arial" w:cs="Arial" w:eastAsia="Arial" w:hAnsi="Arial"/>
          <w:sz w:val="22"/>
          <w:szCs w:val="22"/>
        </w:rPr>
        <w:t> sea parte, y en el ámbito de sus atribuciones, establecerán mecanismos, para prevenir, atender,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79" w:right="2793"/>
      </w:pPr>
      <w:r>
        <w:rPr>
          <w:rFonts w:ascii="Arial" w:cs="Arial" w:eastAsia="Arial" w:hAnsi="Arial"/>
          <w:position w:val="-1"/>
          <w:sz w:val="22"/>
          <w:szCs w:val="22"/>
        </w:rPr>
        <w:t>sancionar y en su caso erradicar la violencia política en razón de género.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179" w:right="178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259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259" w:right="180"/>
      </w:pPr>
      <w:r>
        <w:pict>
          <v:group coordorigin="1404,23" coordsize="9763,649" style="position:absolute;margin-left:70.194pt;margin-top:1.14pt;width:488.17pt;height:32.46pt;mso-position-horizontal-relative:page;mso-position-vertical-relative:paragraph;z-index:-8156">
            <v:shape coordorigin="1419,38" coordsize="9733,206" fillcolor="#D2D2D2" filled="t" path="m1419,244l11152,244,11152,38,1419,38,1419,244xe" stroked="f" style="position:absolute;left:1419;top:38;width:9733;height:206">
              <v:path arrowok="t"/>
              <v:fill/>
            </v:shape>
            <v:shape coordorigin="1419,244" coordsize="9733,206" fillcolor="#D2D2D2" filled="t" path="m1419,451l11152,451,11152,244,1419,244,1419,451xe" stroked="f" style="position:absolute;left:1419;top:244;width:9733;height:206">
              <v:path arrowok="t"/>
              <v:fill/>
            </v:shape>
            <v:shape coordorigin="1419,451" coordsize="5634,206" fillcolor="#D2D2D2" filled="t" path="m1419,657l7053,657,7053,451,1419,451,1419,657xe" stroked="f" style="position:absolute;left:1419;top:451;width:56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(FE DE ERRATAS </w:t>
      </w:r>
      <w:r>
        <w:rPr>
          <w:rFonts w:ascii="Arial" w:cs="Arial" w:eastAsia="Arial" w:hAnsi="Arial"/>
          <w:sz w:val="18"/>
          <w:szCs w:val="18"/>
        </w:rPr>
        <w:t>al Periódico Oficial del Estado Número 22 Sección Cuarta de fecha 30 de mayo de 2020, que contiene</w:t>
      </w:r>
      <w:r>
        <w:rPr>
          <w:rFonts w:ascii="Arial" w:cs="Arial" w:eastAsia="Arial" w:hAnsi="Arial"/>
          <w:sz w:val="18"/>
          <w:szCs w:val="18"/>
        </w:rPr>
        <w:t> el  Decreto  Número  1506,  mediante  el  cual  se  reforma  el  primer  párrafo  del  numeral  4  del  artículo  9  de  la  </w:t>
      </w:r>
      <w:r>
        <w:rPr>
          <w:rFonts w:ascii="Arial" w:cs="Arial" w:eastAsia="Arial" w:hAnsi="Arial"/>
          <w:b/>
          <w:sz w:val="18"/>
          <w:szCs w:val="18"/>
        </w:rPr>
        <w:t>Ley  de</w:t>
      </w:r>
      <w:r>
        <w:rPr>
          <w:rFonts w:ascii="Arial" w:cs="Arial" w:eastAsia="Arial" w:hAnsi="Arial"/>
          <w:b/>
          <w:sz w:val="18"/>
          <w:szCs w:val="18"/>
        </w:rPr>
        <w:t> Instituciones y Procedimientos Electorales del Estado de Oaxaca.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259" w:right="181"/>
      </w:pPr>
      <w:r>
        <w:pict>
          <v:group coordorigin="1404,23" coordsize="9763,649" style="position:absolute;margin-left:70.194pt;margin-top:1.14pt;width:488.17pt;height:32.46pt;mso-position-horizontal-relative:page;mso-position-vertical-relative:paragraph;z-index:-8155">
            <v:shape coordorigin="1419,38" coordsize="9733,206" fillcolor="#D2D2D2" filled="t" path="m1419,244l11152,244,11152,38,1419,38,1419,244xe" stroked="f" style="position:absolute;left:1419;top:38;width:9733;height:206">
              <v:path arrowok="t"/>
              <v:fill/>
            </v:shape>
            <v:shape coordorigin="1419,244" coordsize="9733,206" fillcolor="#D2D2D2" filled="t" path="m1419,451l11152,451,11152,244,1419,244,1419,451xe" stroked="f" style="position:absolute;left:1419;top:244;width:9733;height:206">
              <v:path arrowok="t"/>
              <v:fill/>
            </v:shape>
            <v:shape coordorigin="1419,451" coordsize="4052,206" fillcolor="#D2D2D2" filled="t" path="m1419,657l5470,657,5470,451,1419,451,1419,657xe" stroked="f" style="position:absolute;left:1419;top:451;width:405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FE DE ERRATAS </w:t>
      </w:r>
      <w:r>
        <w:rPr>
          <w:rFonts w:ascii="Arial" w:cs="Arial" w:eastAsia="Arial" w:hAnsi="Arial"/>
          <w:sz w:val="18"/>
          <w:szCs w:val="18"/>
        </w:rPr>
        <w:t>al Periódico Oficial del Estado, Número 22 Sección Cuarta de fecha 30 de mayo de 2020, que contiene</w:t>
      </w:r>
      <w:r>
        <w:rPr>
          <w:rFonts w:ascii="Arial" w:cs="Arial" w:eastAsia="Arial" w:hAnsi="Arial"/>
          <w:sz w:val="18"/>
          <w:szCs w:val="18"/>
        </w:rPr>
        <w:t> el Decreto Número 1511, mediante el cual se reforman y adicionan diversas disposiciones de la Ley de  Instituciones y</w:t>
      </w:r>
      <w:r>
        <w:rPr>
          <w:rFonts w:ascii="Arial" w:cs="Arial" w:eastAsia="Arial" w:hAnsi="Arial"/>
          <w:sz w:val="18"/>
          <w:szCs w:val="18"/>
        </w:rPr>
        <w:t> Procedimientos Electorales del Estado de Oaxaca.</w:t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9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117" w:right="81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10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voto o sufragio activo constituye una prerrogativa y una obligación personal e intransferible de</w:t>
      </w:r>
      <w:r>
        <w:rPr>
          <w:rFonts w:ascii="Arial" w:cs="Arial" w:eastAsia="Arial" w:hAnsi="Arial"/>
          <w:w w:val="100"/>
          <w:sz w:val="22"/>
          <w:szCs w:val="22"/>
        </w:rPr>
        <w:t> los ciudadanos, expresado en elecciones auténticas, transparentes y periódicas para todos los cargos</w:t>
      </w:r>
      <w:r>
        <w:rPr>
          <w:rFonts w:ascii="Arial" w:cs="Arial" w:eastAsia="Arial" w:hAnsi="Arial"/>
          <w:w w:val="100"/>
          <w:sz w:val="22"/>
          <w:szCs w:val="22"/>
        </w:rPr>
        <w:t> de elección popular, así como para los Mecanismos de participación ciudadana. Sin perjuicio de lo</w:t>
      </w:r>
      <w:r>
        <w:rPr>
          <w:rFonts w:ascii="Arial" w:cs="Arial" w:eastAsia="Arial" w:hAnsi="Arial"/>
          <w:w w:val="100"/>
          <w:sz w:val="22"/>
          <w:szCs w:val="22"/>
        </w:rPr>
        <w:t> que  al  efecto  establezcan  las  disposiciones  penales,  se  sancionará  todo  acto  que  directa  o</w:t>
      </w:r>
      <w:r>
        <w:rPr>
          <w:rFonts w:ascii="Arial" w:cs="Arial" w:eastAsia="Arial" w:hAnsi="Arial"/>
          <w:w w:val="100"/>
          <w:sz w:val="22"/>
          <w:szCs w:val="22"/>
        </w:rPr>
        <w:t> indirectamente genere presión o coacción en los electores, respecto a la intención o preferencia de su</w:t>
      </w:r>
      <w:r>
        <w:rPr>
          <w:rFonts w:ascii="Arial" w:cs="Arial" w:eastAsia="Arial" w:hAnsi="Arial"/>
          <w:w w:val="100"/>
          <w:sz w:val="22"/>
          <w:szCs w:val="22"/>
        </w:rPr>
        <w:t> voto.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sufragio pasivo, es la prerrogativa que tiene el ciudadano de poder ser votado para todos los</w:t>
      </w:r>
      <w:r>
        <w:rPr>
          <w:rFonts w:ascii="Arial" w:cs="Arial" w:eastAsia="Arial" w:hAnsi="Arial"/>
          <w:w w:val="100"/>
          <w:sz w:val="22"/>
          <w:szCs w:val="22"/>
        </w:rPr>
        <w:t> cargos de elección popular en igualdad de oportunidades entre hombres y mujeres, una vez cumplidos</w:t>
      </w:r>
      <w:r>
        <w:rPr>
          <w:rFonts w:ascii="Arial" w:cs="Arial" w:eastAsia="Arial" w:hAnsi="Arial"/>
          <w:w w:val="100"/>
          <w:sz w:val="22"/>
          <w:szCs w:val="22"/>
        </w:rPr>
        <w:t> los requisitos previstos por la Constitución Federal, la Constitución Local y esta Ley, encontrándose</w:t>
      </w:r>
      <w:r>
        <w:rPr>
          <w:rFonts w:ascii="Arial" w:cs="Arial" w:eastAsia="Arial" w:hAnsi="Arial"/>
          <w:w w:val="100"/>
          <w:sz w:val="22"/>
          <w:szCs w:val="22"/>
        </w:rPr>
        <w:t> fuera de las causas de inelegibilidad expresadas en la misma.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11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Los ministros de culto, como ciudadanos, tendrán derecho a votar pero no a ser votados; para</w:t>
      </w:r>
      <w:r>
        <w:rPr>
          <w:rFonts w:ascii="Arial" w:cs="Arial" w:eastAsia="Arial" w:hAnsi="Arial"/>
          <w:w w:val="100"/>
          <w:sz w:val="22"/>
          <w:szCs w:val="22"/>
        </w:rPr>
        <w:t> poder ser votados, deberán separarse de su ministerio con la anticipación y en la forma que establece</w:t>
      </w:r>
      <w:r>
        <w:rPr>
          <w:rFonts w:ascii="Arial" w:cs="Arial" w:eastAsia="Arial" w:hAnsi="Arial"/>
          <w:w w:val="100"/>
          <w:sz w:val="22"/>
          <w:szCs w:val="22"/>
        </w:rPr>
        <w:t> la ley reglamentaria del artículo 130 de la Constitución Federal.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Los ministros de culto no podrán asociarse con fines políticos, ni realizar proselitismo a favor o en</w:t>
      </w:r>
      <w:r>
        <w:rPr>
          <w:rFonts w:ascii="Arial" w:cs="Arial" w:eastAsia="Arial" w:hAnsi="Arial"/>
          <w:w w:val="100"/>
          <w:sz w:val="22"/>
          <w:szCs w:val="22"/>
        </w:rPr>
        <w:t> contra de candidatos, partidos o asociación política alguna. En el supuesto de que se presente el caso,</w:t>
      </w:r>
      <w:r>
        <w:rPr>
          <w:rFonts w:ascii="Arial" w:cs="Arial" w:eastAsia="Arial" w:hAnsi="Arial"/>
          <w:w w:val="100"/>
          <w:sz w:val="22"/>
          <w:szCs w:val="22"/>
        </w:rPr>
        <w:t> se estará a lo previsto en los artículos 315 y 319 de esta Ley.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12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0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Para  el  ejercicio  del  voto,  las  ciudadanas  y  los  ciudadanos  deberán  satisfacer  los  siguientes</w:t>
      </w:r>
      <w:r>
        <w:rPr>
          <w:rFonts w:ascii="Arial" w:cs="Arial" w:eastAsia="Arial" w:hAnsi="Arial"/>
          <w:w w:val="100"/>
          <w:sz w:val="22"/>
          <w:szCs w:val="22"/>
        </w:rPr>
        <w:t> requisitos: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784"/>
      </w:pPr>
      <w:r>
        <w:rPr>
          <w:rFonts w:ascii="Arial" w:cs="Arial" w:eastAsia="Arial" w:hAnsi="Arial"/>
          <w:sz w:val="22"/>
          <w:szCs w:val="22"/>
        </w:rPr>
        <w:t>I.-    Estar inscrito en el Registro Federal de Electores;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250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 Contar con credencial para votar con fotografía o resolución del Tribunal;</w:t>
      </w:r>
      <w:r>
        <w:rPr>
          <w:rFonts w:ascii="Arial" w:cs="Arial" w:eastAsia="Arial" w:hAnsi="Arial"/>
          <w:sz w:val="22"/>
          <w:szCs w:val="22"/>
        </w:rPr>
        <w:t> III.-  Encontrarse en pleno ejercicio de sus derechos políticos;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IV.- Aparecer en la lista nominal de electores correspondiente a la sección electoral de su domicilio;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V.-  Emitir el sufragio en la sección electoral que corresponda a su domicilio, salvo en los casos de</w:t>
      </w:r>
      <w:r>
        <w:rPr>
          <w:rFonts w:ascii="Arial" w:cs="Arial" w:eastAsia="Arial" w:hAnsi="Arial"/>
          <w:sz w:val="22"/>
          <w:szCs w:val="22"/>
        </w:rPr>
        <w:t> excepción señalados expresamente por esta Ley.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4457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ejercicio de este derecho, solo podrá impedirse por:</w:t>
      </w:r>
      <w:r>
        <w:rPr>
          <w:rFonts w:ascii="Arial" w:cs="Arial" w:eastAsia="Arial" w:hAnsi="Arial"/>
          <w:w w:val="100"/>
          <w:sz w:val="22"/>
          <w:szCs w:val="22"/>
        </w:rPr>
        <w:t> I.-    Estar privado de la libertad;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/>
        <w:ind w:left="117"/>
      </w:pPr>
      <w:r>
        <w:rPr>
          <w:rFonts w:ascii="Arial" w:cs="Arial" w:eastAsia="Arial" w:hAnsi="Arial"/>
          <w:sz w:val="22"/>
          <w:szCs w:val="22"/>
        </w:rPr>
        <w:t>II.-   Haber sido declarado en estado de incapacidad por alguna autoridad jurisdiccional;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9"/>
      </w:pPr>
      <w:r>
        <w:rPr>
          <w:rFonts w:ascii="Arial" w:cs="Arial" w:eastAsia="Arial" w:hAnsi="Arial"/>
          <w:sz w:val="22"/>
          <w:szCs w:val="22"/>
        </w:rPr>
        <w:t>III.-  Estar prófugo de la justicia, desde que se dicte orden de aprehensión hasta la prescripción de la</w:t>
      </w:r>
      <w:r>
        <w:rPr>
          <w:rFonts w:ascii="Arial" w:cs="Arial" w:eastAsia="Arial" w:hAnsi="Arial"/>
          <w:sz w:val="22"/>
          <w:szCs w:val="22"/>
        </w:rPr>
        <w:t> acción penal;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IV.- Estar sujeto a un proceso criminal por delito que merezca pena corporal, a contar desde la fecha</w:t>
      </w:r>
      <w:r>
        <w:rPr>
          <w:rFonts w:ascii="Arial" w:cs="Arial" w:eastAsia="Arial" w:hAnsi="Arial"/>
          <w:sz w:val="22"/>
          <w:szCs w:val="22"/>
        </w:rPr>
        <w:t> del auto de sujeción a proceso;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V.-  Encontrarse suspendido o condenado a la pérdida de derechos políticos, por sentencia ejecutoria;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42"/>
      </w:pPr>
      <w:r>
        <w:rPr>
          <w:rFonts w:ascii="Arial" w:cs="Arial" w:eastAsia="Arial" w:hAnsi="Arial"/>
          <w:sz w:val="22"/>
          <w:szCs w:val="22"/>
        </w:rPr>
        <w:t>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VI.- Las demás causas que señale la ley.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13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Son prerrogativas de las ciudadanas y los ciudadanos oaxaqueños: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I.-    Votar y participar en las elecciones, así como en los procesos de participación ciudadana, de</w:t>
      </w:r>
      <w:r>
        <w:rPr>
          <w:rFonts w:ascii="Arial" w:cs="Arial" w:eastAsia="Arial" w:hAnsi="Arial"/>
          <w:sz w:val="22"/>
          <w:szCs w:val="22"/>
        </w:rPr>
        <w:t> acuerdo con lo dispuesto por la Constitución Federal, la Constitución Local y esta Ley;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II.-   Estar inscrito en el padrón electoral y en la lista nominal, así como obtener la credencial para votar</w:t>
      </w:r>
      <w:r>
        <w:rPr>
          <w:rFonts w:ascii="Arial" w:cs="Arial" w:eastAsia="Arial" w:hAnsi="Arial"/>
          <w:sz w:val="22"/>
          <w:szCs w:val="22"/>
        </w:rPr>
        <w:t> con fotografía, en los términos que establece la ley aplicable;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III.-  Constituir  partidos  políticos  locales  y  afiliarse  a  ellos  de  manera  libre,  individual,  voluntaria  y</w:t>
      </w:r>
      <w:r>
        <w:rPr>
          <w:rFonts w:ascii="Arial" w:cs="Arial" w:eastAsia="Arial" w:hAnsi="Arial"/>
          <w:sz w:val="22"/>
          <w:szCs w:val="22"/>
        </w:rPr>
        <w:t> pacífica,  conforme  a  las  prevenciones  establecidas  en  la  Ley  General  de  Partidos  Políticos.</w:t>
      </w:r>
      <w:r>
        <w:rPr>
          <w:rFonts w:ascii="Arial" w:cs="Arial" w:eastAsia="Arial" w:hAnsi="Arial"/>
          <w:sz w:val="22"/>
          <w:szCs w:val="22"/>
        </w:rPr>
        <w:t> Ningún ciudadano podrá estar afiliado a más de un partido político;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IV.- Participar como observadores en todas las etapas de los procesos electorales y de participación</w:t>
      </w:r>
      <w:r>
        <w:rPr>
          <w:rFonts w:ascii="Arial" w:cs="Arial" w:eastAsia="Arial" w:hAnsi="Arial"/>
          <w:sz w:val="22"/>
          <w:szCs w:val="22"/>
        </w:rPr>
        <w:t> ciudadana, en los términos de esta Ley y demás disposiciones aplicables;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V.-  Ser votados para todos los cargos de elección popular en el Estado de Oaxaca, y desempeñar</w:t>
      </w:r>
      <w:r>
        <w:rPr>
          <w:rFonts w:ascii="Arial" w:cs="Arial" w:eastAsia="Arial" w:hAnsi="Arial"/>
          <w:sz w:val="22"/>
          <w:szCs w:val="22"/>
        </w:rPr>
        <w:t> los cargos para los que hayan sido electos o designados;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VI.- Solicitar, de conformidad con esta Ley, la información pública al Instituto Estatal, al Tribunal y a</w:t>
      </w:r>
      <w:r>
        <w:rPr>
          <w:rFonts w:ascii="Arial" w:cs="Arial" w:eastAsia="Arial" w:hAnsi="Arial"/>
          <w:sz w:val="22"/>
          <w:szCs w:val="22"/>
        </w:rPr>
        <w:t> los partidos políticos;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VII.-Integrar  organismos  electorales,  siempre  que  cumplan  con  los  requisitos  que  exijan  las  leyes</w:t>
      </w:r>
      <w:r>
        <w:rPr>
          <w:rFonts w:ascii="Arial" w:cs="Arial" w:eastAsia="Arial" w:hAnsi="Arial"/>
          <w:sz w:val="22"/>
          <w:szCs w:val="22"/>
        </w:rPr>
        <w:t> aplicables;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2"/>
      </w:pPr>
      <w:r>
        <w:rPr>
          <w:rFonts w:ascii="Arial" w:cs="Arial" w:eastAsia="Arial" w:hAnsi="Arial"/>
          <w:sz w:val="22"/>
          <w:szCs w:val="22"/>
        </w:rPr>
        <w:t>VIII.-  Los derechos políticos y electorales, se ejercerán libres de violencia política contra las mujeres</w:t>
      </w:r>
      <w:r>
        <w:rPr>
          <w:rFonts w:ascii="Arial" w:cs="Arial" w:eastAsia="Arial" w:hAnsi="Arial"/>
          <w:sz w:val="22"/>
          <w:szCs w:val="22"/>
        </w:rPr>
        <w:t> en   razón   de   género,   sin   discriminación   por   origen   étnico   o   nacional,   género,   edad,</w:t>
      </w:r>
      <w:r>
        <w:rPr>
          <w:rFonts w:ascii="Arial" w:cs="Arial" w:eastAsia="Arial" w:hAnsi="Arial"/>
          <w:sz w:val="22"/>
          <w:szCs w:val="22"/>
        </w:rPr>
        <w:t> discapacidades,  condición  social,  condiciones  de  salud,  religión,  opiniones,  preferencias</w:t>
      </w:r>
      <w:r>
        <w:rPr>
          <w:rFonts w:ascii="Arial" w:cs="Arial" w:eastAsia="Arial" w:hAnsi="Arial"/>
          <w:sz w:val="22"/>
          <w:szCs w:val="22"/>
        </w:rPr>
        <w:t> sexuales, estado civil o cualquier otra que atente contra la dignidad humana o tenga por objeto</w:t>
      </w:r>
      <w:r>
        <w:rPr>
          <w:rFonts w:ascii="Arial" w:cs="Arial" w:eastAsia="Arial" w:hAnsi="Arial"/>
          <w:sz w:val="22"/>
          <w:szCs w:val="22"/>
        </w:rPr>
        <w:t> anular o menoscabar los derechos y libertades de las personas;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IX.-    Los demás que establezcan las leyes.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225" w:right="18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8" w:right="3961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17" w:right="2613"/>
      </w:pPr>
      <w:r>
        <w:rPr>
          <w:rFonts w:ascii="Arial" w:cs="Arial" w:eastAsia="Arial" w:hAnsi="Arial"/>
          <w:b/>
          <w:sz w:val="22"/>
          <w:szCs w:val="22"/>
        </w:rPr>
        <w:t>DE LAS OBLIGACIONES DE LOS CIUDADANOS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14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267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Son obligaciones de las ciudadanas y los ciudadanos del Estado de Oaxaca: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I.-    Votar y participar en las elecciones, así como en los Mecanismos de participación ciudadana, de</w:t>
      </w:r>
      <w:r>
        <w:rPr>
          <w:rFonts w:ascii="Arial" w:cs="Arial" w:eastAsia="Arial" w:hAnsi="Arial"/>
          <w:sz w:val="22"/>
          <w:szCs w:val="22"/>
        </w:rPr>
        <w:t> acuerdo con lo dispuesto por la Constitución Federal, la Constitución Local, esta Ley y demás</w:t>
      </w:r>
      <w:r>
        <w:rPr>
          <w:rFonts w:ascii="Arial" w:cs="Arial" w:eastAsia="Arial" w:hAnsi="Arial"/>
          <w:sz w:val="22"/>
          <w:szCs w:val="22"/>
        </w:rPr>
        <w:t> disposiciones aplicables;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II.-   Constatar que su nombre aparezca tanto en el padrón electoral como en la lista nominal, así como</w:t>
      </w:r>
      <w:r>
        <w:rPr>
          <w:rFonts w:ascii="Arial" w:cs="Arial" w:eastAsia="Arial" w:hAnsi="Arial"/>
          <w:sz w:val="22"/>
          <w:szCs w:val="22"/>
        </w:rPr>
        <w:t> obtener la credencial para votar con fotografía, en los términos establecidos por la  legislación</w:t>
      </w:r>
      <w:r>
        <w:rPr>
          <w:rFonts w:ascii="Arial" w:cs="Arial" w:eastAsia="Arial" w:hAnsi="Arial"/>
          <w:sz w:val="22"/>
          <w:szCs w:val="22"/>
        </w:rPr>
        <w:t> aplicable;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47"/>
      </w:pPr>
      <w:r>
        <w:rPr>
          <w:rFonts w:ascii="Arial" w:cs="Arial" w:eastAsia="Arial" w:hAnsi="Arial"/>
          <w:sz w:val="22"/>
          <w:szCs w:val="22"/>
        </w:rPr>
        <w:t>III.-  Colaborar con los organismos electorales, a fin de procurar y facilitar los procesos electorales;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9"/>
      </w:pPr>
      <w:r>
        <w:rPr>
          <w:rFonts w:ascii="Arial" w:cs="Arial" w:eastAsia="Arial" w:hAnsi="Arial"/>
          <w:sz w:val="22"/>
          <w:szCs w:val="22"/>
        </w:rPr>
        <w:t>IV.- Conducirse  de  manera  honesta,  pacífica  y  dentro  del  marco  de  la  ley,  en  las  actividades</w:t>
      </w:r>
      <w:r>
        <w:rPr>
          <w:rFonts w:ascii="Arial" w:cs="Arial" w:eastAsia="Arial" w:hAnsi="Arial"/>
          <w:sz w:val="22"/>
          <w:szCs w:val="22"/>
        </w:rPr>
        <w:t> electorales en que participen;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371"/>
      </w:pPr>
      <w:r>
        <w:rPr>
          <w:rFonts w:ascii="Arial" w:cs="Arial" w:eastAsia="Arial" w:hAnsi="Arial"/>
          <w:sz w:val="22"/>
          <w:szCs w:val="22"/>
        </w:rPr>
        <w:t>V.-  Presentar denuncias y dar testimonios cuando sean testigos de delitos electorales; e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VI.- Integrar  las  mesas  directivas  de  casillas  en  los  términos  de  esta  Ley  y  demás  disposiciones</w:t>
      </w:r>
      <w:r>
        <w:rPr>
          <w:rFonts w:ascii="Arial" w:cs="Arial" w:eastAsia="Arial" w:hAnsi="Arial"/>
          <w:sz w:val="22"/>
          <w:szCs w:val="22"/>
        </w:rPr>
        <w:t> aplicables.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Para el cumplimiento de la obligación de desempeñar las funciones electorales para las que sean</w:t>
      </w:r>
      <w:r>
        <w:rPr>
          <w:rFonts w:ascii="Arial" w:cs="Arial" w:eastAsia="Arial" w:hAnsi="Arial"/>
          <w:w w:val="100"/>
          <w:sz w:val="22"/>
          <w:szCs w:val="22"/>
        </w:rPr>
        <w:t> requeridas las ciudadanas y los ciudadanos, las y los patrones están obligados a otorgar el permiso</w:t>
      </w:r>
      <w:r>
        <w:rPr>
          <w:rFonts w:ascii="Arial" w:cs="Arial" w:eastAsia="Arial" w:hAnsi="Arial"/>
          <w:w w:val="100"/>
          <w:sz w:val="22"/>
          <w:szCs w:val="22"/>
        </w:rPr>
        <w:t> correspondiente a sus trabajadoras y trabajadores, sin deducción en su salario, en los términos de la</w:t>
      </w:r>
      <w:r>
        <w:rPr>
          <w:rFonts w:ascii="Arial" w:cs="Arial" w:eastAsia="Arial" w:hAnsi="Arial"/>
          <w:w w:val="100"/>
          <w:sz w:val="22"/>
          <w:szCs w:val="22"/>
        </w:rPr>
        <w:t> legislación laboral.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ciudadanía originaria de Oaxaca residente en el extranjero deberá contar con credencial de</w:t>
      </w:r>
      <w:r>
        <w:rPr>
          <w:rFonts w:ascii="Arial" w:cs="Arial" w:eastAsia="Arial" w:hAnsi="Arial"/>
          <w:w w:val="100"/>
          <w:sz w:val="22"/>
          <w:szCs w:val="22"/>
        </w:rPr>
        <w:t> elector actualizada con el domicilio correspondiente.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8" w:right="3980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57" w:right="1055"/>
      </w:pPr>
      <w:r>
        <w:rPr>
          <w:rFonts w:ascii="Arial" w:cs="Arial" w:eastAsia="Arial" w:hAnsi="Arial"/>
          <w:b/>
          <w:sz w:val="22"/>
          <w:szCs w:val="22"/>
        </w:rPr>
        <w:t>DERECHOS Y OBLIGACIONES EN LOS SISTEMAS NORMATIVOS INDÍGENAS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15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1.- Esta Ley,  reconoce los derechos y obligaciones de las ciudadanas y los ciudadanos en lo que</w:t>
      </w:r>
      <w:r>
        <w:rPr>
          <w:rFonts w:ascii="Arial" w:cs="Arial" w:eastAsia="Arial" w:hAnsi="Arial"/>
          <w:sz w:val="22"/>
          <w:szCs w:val="22"/>
        </w:rPr>
        <w:t> respecta  a  la  elección  de  sus  autoridades  municipales  por  el  régimen  de  sistemas  normativos</w:t>
      </w:r>
      <w:r>
        <w:rPr>
          <w:rFonts w:ascii="Arial" w:cs="Arial" w:eastAsia="Arial" w:hAnsi="Arial"/>
          <w:sz w:val="22"/>
          <w:szCs w:val="22"/>
        </w:rPr>
        <w:t> indígenas; así mismo las reglas de los diversos procedimientos electorales respectivos.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2.- En los municipios que eligen a sus autoridades municipales, mediante sus sistemas normativos</w:t>
      </w:r>
      <w:r>
        <w:rPr>
          <w:rFonts w:ascii="Arial" w:cs="Arial" w:eastAsia="Arial" w:hAnsi="Arial"/>
          <w:sz w:val="22"/>
          <w:szCs w:val="22"/>
        </w:rPr>
        <w:t> indígenas,  los  requisitos  para  el  ejercicio  del  voto,  los  derechos  y  sus  restricciones  así  como  las</w:t>
      </w:r>
      <w:r>
        <w:rPr>
          <w:rFonts w:ascii="Arial" w:cs="Arial" w:eastAsia="Arial" w:hAnsi="Arial"/>
          <w:sz w:val="22"/>
          <w:szCs w:val="22"/>
        </w:rPr>
        <w:t> obligaciones  de  las  y  los  ciudadanos,  se  harán  conforme  a  sus  normas,  prácticas  y  tradiciones</w:t>
      </w:r>
      <w:r>
        <w:rPr>
          <w:rFonts w:ascii="Arial" w:cs="Arial" w:eastAsia="Arial" w:hAnsi="Arial"/>
          <w:sz w:val="22"/>
          <w:szCs w:val="22"/>
        </w:rPr>
        <w:t> democráticas,  de  conformidad  con  los  principios  establecidos  en  la  Constitución  Federal,  la</w:t>
      </w:r>
      <w:r>
        <w:rPr>
          <w:rFonts w:ascii="Arial" w:cs="Arial" w:eastAsia="Arial" w:hAnsi="Arial"/>
          <w:sz w:val="22"/>
          <w:szCs w:val="22"/>
        </w:rPr>
        <w:t> Constitución Local y los tratados internacionales suscritos y ratificados por el Estado mexicano.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 En asuntos relacionados con los pueblos indígenas y afromexicano, las autoridades competentes</w:t>
      </w:r>
      <w:r>
        <w:rPr>
          <w:rFonts w:ascii="Arial" w:cs="Arial" w:eastAsia="Arial" w:hAnsi="Arial"/>
          <w:sz w:val="22"/>
          <w:szCs w:val="22"/>
        </w:rPr>
        <w:t> actuarán   y   emitirán   sus   determinaciones,   de   conformidad   con   los   principios   pro   persona,</w:t>
      </w:r>
      <w:r>
        <w:rPr>
          <w:rFonts w:ascii="Arial" w:cs="Arial" w:eastAsia="Arial" w:hAnsi="Arial"/>
          <w:sz w:val="22"/>
          <w:szCs w:val="22"/>
        </w:rPr>
        <w:t> progresividad,  buena  fe,  justicia,  respeto  de  los  derechos  humanos,  no  discriminación,  buena</w:t>
      </w:r>
      <w:r>
        <w:rPr>
          <w:rFonts w:ascii="Arial" w:cs="Arial" w:eastAsia="Arial" w:hAnsi="Arial"/>
          <w:sz w:val="22"/>
          <w:szCs w:val="22"/>
        </w:rPr>
        <w:t> gobernanza, igualdad de derechos, libre determinación y respeto a la diversidad cultural, en el marco</w:t>
      </w:r>
      <w:r>
        <w:rPr>
          <w:rFonts w:ascii="Arial" w:cs="Arial" w:eastAsia="Arial" w:hAnsi="Arial"/>
          <w:sz w:val="22"/>
          <w:szCs w:val="22"/>
        </w:rPr>
        <w:t> del pluralismo jurídico, considerando los sistemas normativos indígenas, en un plano de igualdad con</w:t>
      </w:r>
      <w:r>
        <w:rPr>
          <w:rFonts w:ascii="Arial" w:cs="Arial" w:eastAsia="Arial" w:hAnsi="Arial"/>
          <w:sz w:val="22"/>
          <w:szCs w:val="22"/>
        </w:rPr>
        <w:t> el sistema jurídico estatal; y, garantizando el principio de paridad de género en cumplimiento de lo</w:t>
      </w:r>
      <w:r>
        <w:rPr>
          <w:rFonts w:ascii="Arial" w:cs="Arial" w:eastAsia="Arial" w:hAnsi="Arial"/>
          <w:sz w:val="22"/>
          <w:szCs w:val="22"/>
        </w:rPr>
        <w:t> establecido  en  los  artículo  16  y  25  de  la  Constitución  Local  en  un  marco  de  progresividad  e</w:t>
      </w:r>
      <w:r>
        <w:rPr>
          <w:rFonts w:ascii="Arial" w:cs="Arial" w:eastAsia="Arial" w:hAnsi="Arial"/>
          <w:sz w:val="22"/>
          <w:szCs w:val="22"/>
        </w:rPr>
        <w:t> interculturalidad.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4.- Se reconoce a la Asamblea General Comunitaria como la máxima autoridad de deliberación y toma</w:t>
      </w:r>
      <w:r>
        <w:rPr>
          <w:rFonts w:ascii="Arial" w:cs="Arial" w:eastAsia="Arial" w:hAnsi="Arial"/>
          <w:sz w:val="22"/>
          <w:szCs w:val="22"/>
        </w:rPr>
        <w:t> de decisiones en los municipios que se rigen por Sistemas Normativos Indígenas para elegir a sus</w:t>
      </w:r>
      <w:r>
        <w:rPr>
          <w:rFonts w:ascii="Arial" w:cs="Arial" w:eastAsia="Arial" w:hAnsi="Arial"/>
          <w:sz w:val="22"/>
          <w:szCs w:val="22"/>
        </w:rPr>
        <w:t> autoridades o representantes; se integra por ciudadanas y ciudadanos de una o más comunidades</w:t>
      </w:r>
      <w:r>
        <w:rPr>
          <w:rFonts w:ascii="Arial" w:cs="Arial" w:eastAsia="Arial" w:hAnsi="Arial"/>
          <w:sz w:val="22"/>
          <w:szCs w:val="22"/>
        </w:rPr>
        <w:t> dependiendo del número que integran el municipio; este órgano puede sesionar de manera conjunta,</w:t>
      </w:r>
      <w:r>
        <w:rPr>
          <w:rFonts w:ascii="Arial" w:cs="Arial" w:eastAsia="Arial" w:hAnsi="Arial"/>
          <w:sz w:val="22"/>
          <w:szCs w:val="22"/>
        </w:rPr>
        <w:t> es  decir,  todas  y  todos los  ciudadanos  del  municipio  reunirse  en  la  cabecera,  o  bien,  de  manera</w:t>
      </w:r>
      <w:r>
        <w:rPr>
          <w:rFonts w:ascii="Arial" w:cs="Arial" w:eastAsia="Arial" w:hAnsi="Arial"/>
          <w:sz w:val="22"/>
          <w:szCs w:val="22"/>
        </w:rPr>
        <w:t> separada en cada comunidad. Sus acuerdos serán plenamente válidos y deberán ser reconocidos y</w:t>
      </w:r>
      <w:r>
        <w:rPr>
          <w:rFonts w:ascii="Arial" w:cs="Arial" w:eastAsia="Arial" w:hAnsi="Arial"/>
          <w:sz w:val="22"/>
          <w:szCs w:val="22"/>
        </w:rPr>
        <w:t> respetados  por  el  Estado,  siempre  que  no  violen  los  derechos  humanos  de  sus  integrantes,</w:t>
      </w:r>
      <w:r>
        <w:rPr>
          <w:rFonts w:ascii="Arial" w:cs="Arial" w:eastAsia="Arial" w:hAnsi="Arial"/>
          <w:sz w:val="22"/>
          <w:szCs w:val="22"/>
        </w:rPr>
        <w:t> reconocidos por la Constitución Federal y Tratados Internacionales. Se integra por los miembros de la</w:t>
      </w:r>
      <w:r>
        <w:rPr>
          <w:rFonts w:ascii="Arial" w:cs="Arial" w:eastAsia="Arial" w:hAnsi="Arial"/>
          <w:sz w:val="22"/>
          <w:szCs w:val="22"/>
        </w:rPr>
        <w:t> comunidad, en condiciones de igualdad entre mujeres y hombres, conforme a sus sistemas normativos</w:t>
      </w:r>
      <w:r>
        <w:rPr>
          <w:rFonts w:ascii="Arial" w:cs="Arial" w:eastAsia="Arial" w:hAnsi="Arial"/>
          <w:sz w:val="22"/>
          <w:szCs w:val="22"/>
        </w:rPr>
        <w:t> indígenas.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5.- En cualquier etapa del proceso electoral, procedimiento administrativo o jurisdiccional, en el que se</w:t>
      </w:r>
      <w:r>
        <w:rPr>
          <w:rFonts w:ascii="Arial" w:cs="Arial" w:eastAsia="Arial" w:hAnsi="Arial"/>
          <w:sz w:val="22"/>
          <w:szCs w:val="22"/>
        </w:rPr>
        <w:t> involucre a una persona, comunidad o pueblo indígena, estas tienen derecho a ser atendidas en su</w:t>
      </w:r>
      <w:r>
        <w:rPr>
          <w:rFonts w:ascii="Arial" w:cs="Arial" w:eastAsia="Arial" w:hAnsi="Arial"/>
          <w:sz w:val="22"/>
          <w:szCs w:val="22"/>
        </w:rPr>
        <w:t> propia  lengua,  o  en  su  caso,  deberán  ser  asistidos,  en  todo  tiempo,  por  intérpretes,  traductores,</w:t>
      </w:r>
      <w:r>
        <w:rPr>
          <w:rFonts w:ascii="Arial" w:cs="Arial" w:eastAsia="Arial" w:hAnsi="Arial"/>
          <w:sz w:val="22"/>
          <w:szCs w:val="22"/>
        </w:rPr>
        <w:t> defensores y peritos, que tengan conocimiento de sus lenguas, culturas y sistemas normativos.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84" w:right="15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9" w:right="4162"/>
      </w:pPr>
      <w:r>
        <w:rPr>
          <w:rFonts w:ascii="Arial" w:cs="Arial" w:eastAsia="Arial" w:hAnsi="Arial"/>
          <w:b/>
          <w:sz w:val="22"/>
          <w:szCs w:val="22"/>
        </w:rPr>
        <w:t>LIBRO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5" w:right="410"/>
      </w:pPr>
      <w:r>
        <w:rPr>
          <w:rFonts w:ascii="Arial" w:cs="Arial" w:eastAsia="Arial" w:hAnsi="Arial"/>
          <w:b/>
          <w:sz w:val="22"/>
          <w:szCs w:val="22"/>
        </w:rPr>
        <w:t>DE LA INTEGRACIÓN DE LOS PODERES LEGISLATIVO, EJECUTIVO Y AYUNTAMIENTOS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36" w:right="4308"/>
      </w:pPr>
      <w:r>
        <w:rPr>
          <w:rFonts w:ascii="Arial" w:cs="Arial" w:eastAsia="Arial" w:hAnsi="Arial"/>
          <w:b/>
          <w:sz w:val="22"/>
          <w:szCs w:val="22"/>
        </w:rPr>
        <w:t>TÍTULO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firstLine="2" w:left="1874" w:right="1952"/>
      </w:pPr>
      <w:r>
        <w:rPr>
          <w:rFonts w:ascii="Arial" w:cs="Arial" w:eastAsia="Arial" w:hAnsi="Arial"/>
          <w:b/>
          <w:sz w:val="22"/>
          <w:szCs w:val="22"/>
        </w:rPr>
        <w:t>DE LA ELECCIÓN DE LOS INTEGRANTES DEL CONGRESO,</w:t>
      </w:r>
      <w:r>
        <w:rPr>
          <w:rFonts w:ascii="Arial" w:cs="Arial" w:eastAsia="Arial" w:hAnsi="Arial"/>
          <w:b/>
          <w:sz w:val="22"/>
          <w:szCs w:val="22"/>
        </w:rPr>
        <w:t> GOBERNADOR E INTEGRANTES DE LOS AYUNTAMIENTOS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2" w:right="3985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906" w:right="2980"/>
      </w:pPr>
      <w:r>
        <w:rPr>
          <w:rFonts w:ascii="Arial" w:cs="Arial" w:eastAsia="Arial" w:hAnsi="Arial"/>
          <w:b/>
          <w:sz w:val="22"/>
          <w:szCs w:val="22"/>
        </w:rPr>
        <w:t>DE LOS REQUISITOS DE ELEGIBILIDAD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16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54"/>
      </w:pPr>
      <w:r>
        <w:rPr>
          <w:rFonts w:ascii="Arial" w:cs="Arial" w:eastAsia="Arial" w:hAnsi="Arial"/>
          <w:sz w:val="22"/>
          <w:szCs w:val="22"/>
        </w:rPr>
        <w:t>Para ser diputada o diputado propietario o suplente, se requiere reunir los requisitos establecidos por</w:t>
      </w:r>
      <w:r>
        <w:rPr>
          <w:rFonts w:ascii="Arial" w:cs="Arial" w:eastAsia="Arial" w:hAnsi="Arial"/>
          <w:sz w:val="22"/>
          <w:szCs w:val="22"/>
        </w:rPr>
        <w:t> los artículos 34 y 35 de la Constitución Local.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7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720"/>
      </w:pPr>
      <w:r>
        <w:pict>
          <v:group coordorigin="1262,-221" coordsize="9905,443" style="position:absolute;margin-left:63.114pt;margin-top:-11.0572pt;width:495.25pt;height:22.14pt;mso-position-horizontal-relative:page;mso-position-vertical-relative:paragraph;z-index:-8153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6" fillcolor="#D2D2D2" filled="t" path="m1277,207l9602,207,9602,0,1277,0,1277,207xe" stroked="f" style="position:absolute;left:1277;top:0;width:832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</w:pPr>
      <w:r>
        <w:rPr>
          <w:rFonts w:ascii="Arial" w:cs="Arial" w:eastAsia="Arial" w:hAnsi="Arial"/>
          <w:sz w:val="22"/>
          <w:szCs w:val="22"/>
        </w:rPr>
        <w:t>Artículo 17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7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 reelección de diputados  de mayoría relativa  o representación  proporcional  se sujetará a las</w:t>
      </w:r>
      <w:r>
        <w:rPr>
          <w:rFonts w:ascii="Arial" w:cs="Arial" w:eastAsia="Arial" w:hAnsi="Arial"/>
          <w:w w:val="100"/>
          <w:sz w:val="22"/>
          <w:szCs w:val="22"/>
        </w:rPr>
        <w:t> siguientes reglas: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49"/>
      </w:pPr>
      <w:r>
        <w:rPr>
          <w:rFonts w:ascii="Arial" w:cs="Arial" w:eastAsia="Arial" w:hAnsi="Arial"/>
          <w:sz w:val="22"/>
          <w:szCs w:val="22"/>
        </w:rPr>
        <w:t>I.-    Un diputado propietario que haya obtenido el triunfo registrado como candidato independiente</w:t>
      </w:r>
      <w:r>
        <w:rPr>
          <w:rFonts w:ascii="Arial" w:cs="Arial" w:eastAsia="Arial" w:hAnsi="Arial"/>
          <w:sz w:val="22"/>
          <w:szCs w:val="22"/>
        </w:rPr>
        <w:t> podrá ser postulado a la reelección a través de la misma figura, ajustándose a lo previsto en la</w:t>
      </w:r>
      <w:r>
        <w:rPr>
          <w:rFonts w:ascii="Arial" w:cs="Arial" w:eastAsia="Arial" w:hAnsi="Arial"/>
          <w:sz w:val="22"/>
          <w:szCs w:val="22"/>
        </w:rPr>
        <w:t> presente Ley, o bien, por un partido político siempre y cuando se afilie a este antes de la mitad de</w:t>
      </w:r>
      <w:r>
        <w:rPr>
          <w:rFonts w:ascii="Arial" w:cs="Arial" w:eastAsia="Arial" w:hAnsi="Arial"/>
          <w:sz w:val="22"/>
          <w:szCs w:val="22"/>
        </w:rPr>
        <w:t> su mandato de acuerdo con lo establecido en sus estatutos;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2"/>
      </w:pPr>
      <w:r>
        <w:rPr>
          <w:rFonts w:ascii="Arial" w:cs="Arial" w:eastAsia="Arial" w:hAnsi="Arial"/>
          <w:sz w:val="22"/>
          <w:szCs w:val="22"/>
        </w:rPr>
        <w:t>II.-   Los diputados propietarios que hayan obtenido el triunfo como candidatos de un partido político,</w:t>
      </w:r>
      <w:r>
        <w:rPr>
          <w:rFonts w:ascii="Arial" w:cs="Arial" w:eastAsia="Arial" w:hAnsi="Arial"/>
          <w:sz w:val="22"/>
          <w:szCs w:val="22"/>
        </w:rPr>
        <w:t> coalición o candidatura común, sólo podrán reelegirse como candidatos postulados por el mismo</w:t>
      </w:r>
      <w:r>
        <w:rPr>
          <w:rFonts w:ascii="Arial" w:cs="Arial" w:eastAsia="Arial" w:hAnsi="Arial"/>
          <w:sz w:val="22"/>
          <w:szCs w:val="22"/>
        </w:rPr>
        <w:t> partido, o alguno de los integrantes de esa coalición o candidatura común, y podrán llevar a un</w:t>
      </w:r>
      <w:r>
        <w:rPr>
          <w:rFonts w:ascii="Arial" w:cs="Arial" w:eastAsia="Arial" w:hAnsi="Arial"/>
          <w:sz w:val="22"/>
          <w:szCs w:val="22"/>
        </w:rPr>
        <w:t> suplente distinto, salvo que hayan renunciado o perdido su militancia antes de la mitad de su</w:t>
      </w:r>
      <w:r>
        <w:rPr>
          <w:rFonts w:ascii="Arial" w:cs="Arial" w:eastAsia="Arial" w:hAnsi="Arial"/>
          <w:sz w:val="22"/>
          <w:szCs w:val="22"/>
        </w:rPr>
        <w:t> mandato, en cuyo caso podrán ser postulados por otro partido político o coalición. También podrán</w:t>
      </w:r>
      <w:r>
        <w:rPr>
          <w:rFonts w:ascii="Arial" w:cs="Arial" w:eastAsia="Arial" w:hAnsi="Arial"/>
          <w:sz w:val="22"/>
          <w:szCs w:val="22"/>
        </w:rPr>
        <w:t> ser reelectos como candidatos independientes, si pierden o renuncian a su militancia antes de la</w:t>
      </w:r>
      <w:r>
        <w:rPr>
          <w:rFonts w:ascii="Arial" w:cs="Arial" w:eastAsia="Arial" w:hAnsi="Arial"/>
          <w:sz w:val="22"/>
          <w:szCs w:val="22"/>
        </w:rPr>
        <w:t> mitad de su mandato y conserve dicho carácter.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0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Ninguno de los diputados mencionados en el párrafo anterior, cuando hayan tenido el carácter de</w:t>
      </w:r>
      <w:r>
        <w:rPr>
          <w:rFonts w:ascii="Arial" w:cs="Arial" w:eastAsia="Arial" w:hAnsi="Arial"/>
          <w:w w:val="100"/>
          <w:sz w:val="22"/>
          <w:szCs w:val="22"/>
        </w:rPr>
        <w:t> propietarios durante un periodo consecutivo anterior, podrán ser electos para el periodo inmediato</w:t>
      </w:r>
      <w:r>
        <w:rPr>
          <w:rFonts w:ascii="Arial" w:cs="Arial" w:eastAsia="Arial" w:hAnsi="Arial"/>
          <w:w w:val="100"/>
          <w:sz w:val="22"/>
          <w:szCs w:val="22"/>
        </w:rPr>
        <w:t> como suplentes, pero éstos sí podrán ser electos para el periodo inmediato como propietarios, si en</w:t>
      </w:r>
      <w:r>
        <w:rPr>
          <w:rFonts w:ascii="Arial" w:cs="Arial" w:eastAsia="Arial" w:hAnsi="Arial"/>
          <w:w w:val="100"/>
          <w:sz w:val="22"/>
          <w:szCs w:val="22"/>
        </w:rPr>
        <w:t> su última elección tuvieron el cargo de suplentes.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5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reelección de los diputados al Congreso, podrá ser hasta por un periodo consecutivo según lo</w:t>
      </w:r>
      <w:r>
        <w:rPr>
          <w:rFonts w:ascii="Arial" w:cs="Arial" w:eastAsia="Arial" w:hAnsi="Arial"/>
          <w:w w:val="100"/>
          <w:sz w:val="22"/>
          <w:szCs w:val="22"/>
        </w:rPr>
        <w:t> dispuesto en el artículo 32 de la Constitución Local.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  <w:sectPr>
          <w:pgMar w:bottom="280" w:footer="862" w:header="737" w:left="1160" w:right="900" w:top="1980"/>
          <w:pgSz w:h="15860" w:w="12260"/>
        </w:sectPr>
      </w:pPr>
      <w:r>
        <w:pict>
          <v:group coordorigin="1359,402" coordsize="9901,91" style="position:absolute;margin-left:67.954pt;margin-top:20.1079pt;width:495.05pt;height:4.54pt;mso-position-horizontal-relative:page;mso-position-vertical-relative:paragraph;z-index:-8154">
            <v:shape coordorigin="1390,433" coordsize="9839,0" filled="f" path="m1390,433l11229,433e" strokecolor="#612322" stroked="t" strokeweight="3.1pt" style="position:absolute;left:1390;top:433;width:9839;height:0">
              <v:path arrowok="t"/>
            </v:shape>
            <v:shape coordorigin="1390,485" coordsize="9839,0" filled="f" path="m1390,485l11229,485e" strokecolor="#612322" stroked="t" strokeweight="0.82003pt" style="position:absolute;left:1390;top:485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Artículo 18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0"/>
      </w:pPr>
      <w:r>
        <w:rPr>
          <w:rFonts w:ascii="Arial" w:cs="Arial" w:eastAsia="Arial" w:hAnsi="Arial"/>
          <w:sz w:val="22"/>
          <w:szCs w:val="22"/>
        </w:rPr>
        <w:t>Para ser Gobernadora o Gobernador se requiere satisfacer los requisitos señalados en el artículo 68</w:t>
      </w:r>
      <w:r>
        <w:rPr>
          <w:rFonts w:ascii="Arial" w:cs="Arial" w:eastAsia="Arial" w:hAnsi="Arial"/>
          <w:sz w:val="22"/>
          <w:szCs w:val="22"/>
        </w:rPr>
        <w:t> de la Constitución Local.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9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740"/>
      </w:pPr>
      <w:r>
        <w:pict>
          <v:group coordorigin="1262,-221" coordsize="9905,445" style="position:absolute;margin-left:63.114pt;margin-top:-11.0572pt;width:495.25pt;height:22.26pt;mso-position-horizontal-relative:page;mso-position-vertical-relative:paragraph;z-index:-8152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9" fillcolor="#D2D2D2" filled="t" path="m1277,209l9602,209,9602,0,1277,0,1277,209xe" stroked="f" style="position:absolute;left:1277;top:0;width:832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8"/>
      </w:pPr>
      <w:r>
        <w:rPr>
          <w:rFonts w:ascii="Arial" w:cs="Arial" w:eastAsia="Arial" w:hAnsi="Arial"/>
          <w:sz w:val="22"/>
          <w:szCs w:val="22"/>
        </w:rPr>
        <w:t>Artículo 19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Para  ser  integrante  de  los  ayuntamientos  que  se  eligen  por  el  régimen  de  partidos  políticos  y</w:t>
      </w:r>
      <w:r>
        <w:rPr>
          <w:rFonts w:ascii="Arial" w:cs="Arial" w:eastAsia="Arial" w:hAnsi="Arial"/>
          <w:sz w:val="22"/>
          <w:szCs w:val="22"/>
        </w:rPr>
        <w:t> candidatos independientes, se requiere satisfacer los requisitos establecidos en el artículo 113 de la</w:t>
      </w:r>
      <w:r>
        <w:rPr>
          <w:rFonts w:ascii="Arial" w:cs="Arial" w:eastAsia="Arial" w:hAnsi="Arial"/>
          <w:sz w:val="22"/>
          <w:szCs w:val="22"/>
        </w:rPr>
        <w:t> Constitución Local.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20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Los integrantes de los ayuntamientos que se eligen por el régimen de partidos políticos y candidatos</w:t>
      </w:r>
      <w:r>
        <w:rPr>
          <w:rFonts w:ascii="Arial" w:cs="Arial" w:eastAsia="Arial" w:hAnsi="Arial"/>
          <w:w w:val="100"/>
          <w:sz w:val="22"/>
          <w:szCs w:val="22"/>
        </w:rPr>
        <w:t> independientes podrán ser reelectos como concejales hasta por un periodo adicional inmediato, según</w:t>
      </w:r>
      <w:r>
        <w:rPr>
          <w:rFonts w:ascii="Arial" w:cs="Arial" w:eastAsia="Arial" w:hAnsi="Arial"/>
          <w:w w:val="100"/>
          <w:sz w:val="22"/>
          <w:szCs w:val="22"/>
        </w:rPr>
        <w:t> lo dispuesto por el artículo 29 de la Constitución Local. La reelección es un derecho inherente a la</w:t>
      </w:r>
      <w:r>
        <w:rPr>
          <w:rFonts w:ascii="Arial" w:cs="Arial" w:eastAsia="Arial" w:hAnsi="Arial"/>
          <w:w w:val="100"/>
          <w:sz w:val="22"/>
          <w:szCs w:val="22"/>
        </w:rPr>
        <w:t> persona sin importar el cargo asumido en el Ayuntamiento.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 postulación  solo  podrá  ser  realizada  por  el  mismo  partido  o  por  cualquiera  de  los  partidos</w:t>
      </w:r>
      <w:r>
        <w:rPr>
          <w:rFonts w:ascii="Arial" w:cs="Arial" w:eastAsia="Arial" w:hAnsi="Arial"/>
          <w:w w:val="100"/>
          <w:sz w:val="22"/>
          <w:szCs w:val="22"/>
        </w:rPr>
        <w:t> integrantes  de  la  coalición  o  candidatura  común  que  los  hubieren  postulado,  salvo  que  hayan</w:t>
      </w:r>
      <w:r>
        <w:rPr>
          <w:rFonts w:ascii="Arial" w:cs="Arial" w:eastAsia="Arial" w:hAnsi="Arial"/>
          <w:w w:val="100"/>
          <w:sz w:val="22"/>
          <w:szCs w:val="22"/>
        </w:rPr>
        <w:t> renunciado  o  perdido  su  militancia  antes  de  la  mitad  de  su  mandato,  en  cuyo  caso,  podrán  ser</w:t>
      </w:r>
      <w:r>
        <w:rPr>
          <w:rFonts w:ascii="Arial" w:cs="Arial" w:eastAsia="Arial" w:hAnsi="Arial"/>
          <w:w w:val="100"/>
          <w:sz w:val="22"/>
          <w:szCs w:val="22"/>
        </w:rPr>
        <w:t> postulados por otro partido político, coalición, candidatura común o candidatura independiente.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Un   integrante   del   ayuntamiento   que   haya   obtenido   el   triunfo   registrado   como   candidato</w:t>
      </w:r>
      <w:r>
        <w:rPr>
          <w:rFonts w:ascii="Arial" w:cs="Arial" w:eastAsia="Arial" w:hAnsi="Arial"/>
          <w:w w:val="100"/>
          <w:sz w:val="22"/>
          <w:szCs w:val="22"/>
        </w:rPr>
        <w:t> independiente podrá ser postulado a la reelección por un partido político, siempre y cuando se afilie a</w:t>
      </w:r>
      <w:r>
        <w:rPr>
          <w:rFonts w:ascii="Arial" w:cs="Arial" w:eastAsia="Arial" w:hAnsi="Arial"/>
          <w:w w:val="100"/>
          <w:sz w:val="22"/>
          <w:szCs w:val="22"/>
        </w:rPr>
        <w:t> este antes de la mitad de su mandato de acuerdo con lo establecido por sus estatutos.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w w:val="99"/>
          <w:sz w:val="20"/>
          <w:szCs w:val="20"/>
        </w:rPr>
        <w:t>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reelección de concejales de ayuntamientos solo aplica para el ayuntamiento del municipio en el</w:t>
      </w:r>
      <w:r>
        <w:rPr>
          <w:rFonts w:ascii="Arial" w:cs="Arial" w:eastAsia="Arial" w:hAnsi="Arial"/>
          <w:w w:val="100"/>
          <w:sz w:val="22"/>
          <w:szCs w:val="22"/>
        </w:rPr>
        <w:t> cual estén fungiendo y no para algún otro. Y deberán presentar licencia al cargo de concejales los</w:t>
      </w:r>
      <w:r>
        <w:rPr>
          <w:rFonts w:ascii="Arial" w:cs="Arial" w:eastAsia="Arial" w:hAnsi="Arial"/>
          <w:w w:val="100"/>
          <w:sz w:val="22"/>
          <w:szCs w:val="22"/>
        </w:rPr>
        <w:t> integrantes de la comisión de hacienda en caso de aspirar a reelegirse.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8"/>
      </w:pPr>
      <w:r>
        <w:rPr>
          <w:rFonts w:ascii="Arial" w:cs="Arial" w:eastAsia="Arial" w:hAnsi="Arial"/>
          <w:sz w:val="22"/>
          <w:szCs w:val="22"/>
        </w:rPr>
        <w:t>Artículo 21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Además  de  los  requisitos  que  señala  la  Constitución  Local,  las  candidatas  o  candidatos  a  una</w:t>
      </w:r>
      <w:r>
        <w:rPr>
          <w:rFonts w:ascii="Arial" w:cs="Arial" w:eastAsia="Arial" w:hAnsi="Arial"/>
          <w:w w:val="100"/>
          <w:sz w:val="22"/>
          <w:szCs w:val="22"/>
        </w:rPr>
        <w:t> Diputación  o  a  la  Gubernatura,  o  a  integrar  los  Ayuntamientos,  deberán  satisfacer  los  siguientes</w:t>
      </w:r>
      <w:r>
        <w:rPr>
          <w:rFonts w:ascii="Arial" w:cs="Arial" w:eastAsia="Arial" w:hAnsi="Arial"/>
          <w:w w:val="100"/>
          <w:sz w:val="22"/>
          <w:szCs w:val="22"/>
        </w:rPr>
        <w:t> requisitos: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I.-    Estar  inscritos  en  el  Registro  Federal  de  Electores  y  contar  con  credencial  para  votar  con</w:t>
      </w:r>
      <w:r>
        <w:rPr>
          <w:rFonts w:ascii="Arial" w:cs="Arial" w:eastAsia="Arial" w:hAnsi="Arial"/>
          <w:sz w:val="22"/>
          <w:szCs w:val="22"/>
        </w:rPr>
        <w:t> fotografía;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6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 No  ser  magistrado  del  Tribunal  de  Justicia,  Secretaria  o  Secretario  General  de  Gobierno,</w:t>
      </w:r>
      <w:r>
        <w:rPr>
          <w:rFonts w:ascii="Arial" w:cs="Arial" w:eastAsia="Arial" w:hAnsi="Arial"/>
          <w:sz w:val="22"/>
          <w:szCs w:val="22"/>
        </w:rPr>
        <w:t> secretaria   o   secretario   de   los   diferentes   ramos   de   la   Administración   Pública   Estatal,</w:t>
      </w:r>
      <w:r>
        <w:rPr>
          <w:rFonts w:ascii="Arial" w:cs="Arial" w:eastAsia="Arial" w:hAnsi="Arial"/>
          <w:sz w:val="22"/>
          <w:szCs w:val="22"/>
        </w:rPr>
        <w:t> Subsecretarias o Subsecretarios de Gobierno, la o el Fiscal General del Estado de Oaxaca, así</w:t>
      </w:r>
      <w:r>
        <w:rPr>
          <w:rFonts w:ascii="Arial" w:cs="Arial" w:eastAsia="Arial" w:hAnsi="Arial"/>
          <w:sz w:val="22"/>
          <w:szCs w:val="22"/>
        </w:rPr>
        <w:t> como los Fiscales Especiales, las o los Presidentes Municipales, militares en servicio activo y</w:t>
      </w:r>
      <w:r>
        <w:rPr>
          <w:rFonts w:ascii="Arial" w:cs="Arial" w:eastAsia="Arial" w:hAnsi="Arial"/>
          <w:sz w:val="22"/>
          <w:szCs w:val="22"/>
        </w:rPr>
        <w:t> cualquier otro servidor público de la Federación, del Estado o de los Municipios con facultades</w:t>
      </w:r>
      <w:r>
        <w:rPr>
          <w:rFonts w:ascii="Arial" w:cs="Arial" w:eastAsia="Arial" w:hAnsi="Arial"/>
          <w:sz w:val="22"/>
          <w:szCs w:val="22"/>
        </w:rPr>
        <w:t> ejecutivas, a menos que se separen de sus cargos con setenta días de anticipación a la fecha de</w:t>
      </w:r>
      <w:r>
        <w:rPr>
          <w:rFonts w:ascii="Arial" w:cs="Arial" w:eastAsia="Arial" w:hAnsi="Arial"/>
          <w:sz w:val="22"/>
          <w:szCs w:val="22"/>
        </w:rPr>
        <w:t> su elección. Los diputados, síndicos y regidores no requerirán separarse de sus cargos;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68"/>
      </w:pPr>
      <w:r>
        <w:rPr>
          <w:rFonts w:ascii="Arial" w:cs="Arial" w:eastAsia="Arial" w:hAnsi="Arial"/>
          <w:sz w:val="22"/>
          <w:szCs w:val="22"/>
        </w:rPr>
        <w:t>III.-  No pertenecer al personal profesional de organismos electorales, federales o estatales, salvo que</w:t>
      </w:r>
      <w:r>
        <w:rPr>
          <w:rFonts w:ascii="Arial" w:cs="Arial" w:eastAsia="Arial" w:hAnsi="Arial"/>
          <w:sz w:val="22"/>
          <w:szCs w:val="22"/>
        </w:rPr>
        <w:t> se separe del cargo dos años antes de la fecha de la elección de que se trate;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IV.- No ser Presidente y Consejeros Electorales del Consejo General del Instituto Estatal Electoral y</w:t>
      </w:r>
      <w:r>
        <w:rPr>
          <w:rFonts w:ascii="Arial" w:cs="Arial" w:eastAsia="Arial" w:hAnsi="Arial"/>
          <w:sz w:val="22"/>
          <w:szCs w:val="22"/>
        </w:rPr>
        <w:t> de  Participación  ciudadana,  así  como  Secretario  Ejecutivo  o  Director  Ejecutivo  del  Instituto</w:t>
      </w:r>
      <w:r>
        <w:rPr>
          <w:rFonts w:ascii="Arial" w:cs="Arial" w:eastAsia="Arial" w:hAnsi="Arial"/>
          <w:sz w:val="22"/>
          <w:szCs w:val="22"/>
        </w:rPr>
        <w:t> mencionado; Auditor y Sub Auditores de la Auditoría Superior del Estado; titulares del Instituto de</w:t>
      </w:r>
      <w:r>
        <w:rPr>
          <w:rFonts w:ascii="Arial" w:cs="Arial" w:eastAsia="Arial" w:hAnsi="Arial"/>
          <w:sz w:val="22"/>
          <w:szCs w:val="22"/>
        </w:rPr>
        <w:t> Acceso  a  la  Información  Pública  y  Protección  de  Datos  Personales;  Defensor  y  Secretario</w:t>
      </w:r>
      <w:r>
        <w:rPr>
          <w:rFonts w:ascii="Arial" w:cs="Arial" w:eastAsia="Arial" w:hAnsi="Arial"/>
          <w:sz w:val="22"/>
          <w:szCs w:val="22"/>
        </w:rPr>
        <w:t> Ejecutivo,  de  la  Defensoría  de  los  Derechos  Humanos  del  Pueblo  de  Oaxaca,  así  como</w:t>
      </w:r>
      <w:r>
        <w:rPr>
          <w:rFonts w:ascii="Arial" w:cs="Arial" w:eastAsia="Arial" w:hAnsi="Arial"/>
          <w:sz w:val="22"/>
          <w:szCs w:val="22"/>
        </w:rPr>
        <w:t> Magistrados del Tribunal de lo Contencioso Administrativo y de cuentas, sino hasta después de</w:t>
      </w:r>
      <w:r>
        <w:rPr>
          <w:rFonts w:ascii="Arial" w:cs="Arial" w:eastAsia="Arial" w:hAnsi="Arial"/>
          <w:sz w:val="22"/>
          <w:szCs w:val="22"/>
        </w:rPr>
        <w:t> transcurridos dos años de haberse separado de su cargo;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V.-  Los Magistrados o Secretarios General o de Estudio y Cuenta del Tribunal, concluido su encargo,</w:t>
      </w:r>
      <w:r>
        <w:rPr>
          <w:rFonts w:ascii="Arial" w:cs="Arial" w:eastAsia="Arial" w:hAnsi="Arial"/>
          <w:sz w:val="22"/>
          <w:szCs w:val="22"/>
        </w:rPr>
        <w:t> no podrán asumir un cargo público en los órganos emanados de las elecciones sobre las cuales</w:t>
      </w:r>
      <w:r>
        <w:rPr>
          <w:rFonts w:ascii="Arial" w:cs="Arial" w:eastAsia="Arial" w:hAnsi="Arial"/>
          <w:sz w:val="22"/>
          <w:szCs w:val="22"/>
        </w:rPr>
        <w:t> se hayan pronunciado, ni ser postulados para un cargo de elección popular o asumir un cargo de</w:t>
      </w:r>
      <w:r>
        <w:rPr>
          <w:rFonts w:ascii="Arial" w:cs="Arial" w:eastAsia="Arial" w:hAnsi="Arial"/>
          <w:sz w:val="22"/>
          <w:szCs w:val="22"/>
        </w:rPr>
        <w:t> dirigencia partidista, por un plazo equivalente a una cuarta parte del tiempo en que haya ejercido</w:t>
      </w:r>
      <w:r>
        <w:rPr>
          <w:rFonts w:ascii="Arial" w:cs="Arial" w:eastAsia="Arial" w:hAnsi="Arial"/>
          <w:sz w:val="22"/>
          <w:szCs w:val="22"/>
        </w:rPr>
        <w:t> su función.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1" w:line="480" w:lineRule="exact"/>
        <w:ind w:hanging="118" w:left="98" w:right="191"/>
      </w:pPr>
      <w:r>
        <w:rPr>
          <w:rFonts w:ascii="Arial" w:cs="Arial" w:eastAsia="Arial" w:hAnsi="Arial"/>
          <w:sz w:val="22"/>
          <w:szCs w:val="22"/>
        </w:rPr>
        <w:t>VI.- No estar sancionada o sancionado por violencia política contra las mujeres en razón de género.</w:t>
      </w:r>
      <w:r>
        <w:rPr>
          <w:rFonts w:ascii="Arial" w:cs="Arial" w:eastAsia="Arial" w:hAnsi="Arial"/>
          <w:sz w:val="22"/>
          <w:szCs w:val="22"/>
        </w:rPr>
        <w:t> VII.-No estar sentenciada o sentenciado por los delitos de violencia política contra las mujeres en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542"/>
      </w:pPr>
      <w:r>
        <w:rPr>
          <w:rFonts w:ascii="Arial" w:cs="Arial" w:eastAsia="Arial" w:hAnsi="Arial"/>
          <w:position w:val="1"/>
          <w:sz w:val="22"/>
          <w:szCs w:val="22"/>
        </w:rPr>
        <w:t>razón de género, de violencia familiar y por delitos que atenten contra la obligación alimentaria,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06" w:right="676"/>
      </w:pPr>
      <w:r>
        <w:rPr>
          <w:rFonts w:ascii="Arial" w:cs="Arial" w:eastAsia="Arial" w:hAnsi="Arial"/>
          <w:sz w:val="22"/>
          <w:szCs w:val="22"/>
        </w:rPr>
        <w:t>en los términos del artículo 38 de la Constitución Política de los Estados Unidos Mexicanos.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3"/>
      </w:pPr>
      <w:r>
        <w:rPr>
          <w:rFonts w:ascii="Arial" w:cs="Arial" w:eastAsia="Arial" w:hAnsi="Arial"/>
          <w:sz w:val="22"/>
          <w:szCs w:val="22"/>
        </w:rPr>
        <w:t>VIII.-  Para  el  caso  de  la  Diputación  Migrante  o  Binacional  no  podrán  postularse  personas  que</w:t>
      </w:r>
      <w:r>
        <w:rPr>
          <w:rFonts w:ascii="Arial" w:cs="Arial" w:eastAsia="Arial" w:hAnsi="Arial"/>
          <w:sz w:val="22"/>
          <w:szCs w:val="22"/>
        </w:rPr>
        <w:t> desempeñen cargos diplomáticos o desempeñen labores en sedes diplomáticas o consulares</w:t>
      </w:r>
      <w:r>
        <w:rPr>
          <w:rFonts w:ascii="Arial" w:cs="Arial" w:eastAsia="Arial" w:hAnsi="Arial"/>
          <w:sz w:val="22"/>
          <w:szCs w:val="22"/>
        </w:rPr>
        <w:t> sino hasta después de transcurridos dos años de haberse separado de su cargo.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59" w:right="172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A ninguna persona podrá registrársele como candidato a distintos cargos de elección popular en</w:t>
      </w:r>
      <w:r>
        <w:rPr>
          <w:rFonts w:ascii="Arial" w:cs="Arial" w:eastAsia="Arial" w:hAnsi="Arial"/>
          <w:w w:val="100"/>
          <w:sz w:val="22"/>
          <w:szCs w:val="22"/>
        </w:rPr>
        <w:t> el mismo proceso electoral.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259" w:right="189"/>
      </w:pPr>
      <w:r>
        <w:pict>
          <v:group coordorigin="1404,23" coordsize="9763,443" style="position:absolute;margin-left:70.194pt;margin-top:1.14pt;width:488.17pt;height:22.14pt;mso-position-horizontal-relative:page;mso-position-vertical-relative:paragraph;z-index:-8151">
            <v:shape coordorigin="1419,38" coordsize="9733,206" fillcolor="#D2D2D2" filled="t" path="m1419,244l11152,244,11152,38,1419,38,1419,244xe" stroked="f" style="position:absolute;left:1419;top:38;width:9733;height:206">
              <v:path arrowok="t"/>
              <v:fill/>
            </v:shape>
            <v:shape coordorigin="1419,244" coordsize="7933,206" fillcolor="#D2D2D2" filled="t" path="m1419,451l9352,451,9352,244,1419,244,1419,451xe" stroked="f" style="position:absolute;left:1419;top:244;width:793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reformado  mediante  decreto  número  706,  aprobado  por  la  LXIV  Legislatura  el  10  de  julio  del  2019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34, octava sección, de fecha 24 de agosto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259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 w:line="276" w:lineRule="auto"/>
        <w:ind w:left="243" w:right="202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2021)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8" w:right="3961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163" w:right="3255"/>
      </w:pPr>
      <w:r>
        <w:rPr>
          <w:rFonts w:ascii="Arial" w:cs="Arial" w:eastAsia="Arial" w:hAnsi="Arial"/>
          <w:b/>
          <w:sz w:val="22"/>
          <w:szCs w:val="22"/>
        </w:rPr>
        <w:t>DE LOS SISTEMAS ELECTORALES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22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8" w:right="171"/>
      </w:pPr>
      <w:r>
        <w:rPr>
          <w:rFonts w:ascii="Arial" w:cs="Arial" w:eastAsia="Arial" w:hAnsi="Arial"/>
          <w:sz w:val="22"/>
          <w:szCs w:val="22"/>
        </w:rPr>
        <w:t>El ejercicio del Poder Ejecutivo se deposita en una sola persona que se denominará Gobernadora 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1" w:right="17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Gobernador, será electa cada seis años, mediante sufragio universal, libre, secreto y directo, por el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sistema de mayoría relativa y en una circunscripción uninominal que comprende todo el territorio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Estado.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8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740"/>
      </w:pPr>
      <w:r>
        <w:pict>
          <v:group coordorigin="1262,-221" coordsize="9905,445" style="position:absolute;margin-left:63.114pt;margin-top:-11.0572pt;width:495.25pt;height:22.26pt;mso-position-horizontal-relative:page;mso-position-vertical-relative:paragraph;z-index:-8150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9" fillcolor="#D2D2D2" filled="t" path="m1277,209l9602,209,9602,0,1277,0,1277,209xe" stroked="f" style="position:absolute;left:1277;top:0;width:832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23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Poder Legislativo se ejerce por el Congreso y estará integrado por 25 diputados electos según</w:t>
      </w:r>
      <w:r>
        <w:rPr>
          <w:rFonts w:ascii="Arial" w:cs="Arial" w:eastAsia="Arial" w:hAnsi="Arial"/>
          <w:w w:val="100"/>
          <w:sz w:val="22"/>
          <w:szCs w:val="22"/>
        </w:rPr>
        <w:t> el principio de mayoría relativa en distritos electorales uninominales y 17 diputados que serán electos</w:t>
      </w:r>
      <w:r>
        <w:rPr>
          <w:rFonts w:ascii="Arial" w:cs="Arial" w:eastAsia="Arial" w:hAnsi="Arial"/>
          <w:w w:val="100"/>
          <w:sz w:val="22"/>
          <w:szCs w:val="22"/>
        </w:rPr>
        <w:t> según  el  principio  de  representación  proporcional  en  el  que  se  incluirá  el  diputado  migrante  o</w:t>
      </w:r>
      <w:r>
        <w:rPr>
          <w:rFonts w:ascii="Arial" w:cs="Arial" w:eastAsia="Arial" w:hAnsi="Arial"/>
          <w:w w:val="100"/>
          <w:sz w:val="22"/>
          <w:szCs w:val="22"/>
        </w:rPr>
        <w:t> binacional mediante el sistema de lista votada en una sola circunscripción plurinominal, observando</w:t>
      </w:r>
      <w:r>
        <w:rPr>
          <w:rFonts w:ascii="Arial" w:cs="Arial" w:eastAsia="Arial" w:hAnsi="Arial"/>
          <w:w w:val="100"/>
          <w:sz w:val="22"/>
          <w:szCs w:val="22"/>
        </w:rPr>
        <w:t> en ambos casos el principio de paridad y alternancia de género.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En ningún caso, un partido político podrá contar con un número de diputadas y diputados por ambos</w:t>
      </w:r>
      <w:r>
        <w:rPr>
          <w:rFonts w:ascii="Arial" w:cs="Arial" w:eastAsia="Arial" w:hAnsi="Arial"/>
          <w:sz w:val="22"/>
          <w:szCs w:val="22"/>
        </w:rPr>
        <w:t> principios  que representen  un porcentaje del total  de  la legislatura que exceda  en ocho puntos el</w:t>
      </w:r>
      <w:r>
        <w:rPr>
          <w:rFonts w:ascii="Arial" w:cs="Arial" w:eastAsia="Arial" w:hAnsi="Arial"/>
          <w:sz w:val="22"/>
          <w:szCs w:val="22"/>
        </w:rPr>
        <w:t> porcentaje de su votación estatal válida emitida lo cual será considerado su límite superior.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De la misma forma, el porcentaje de representación en el Congreso de un partido político no podrá</w:t>
      </w:r>
      <w:r>
        <w:rPr>
          <w:rFonts w:ascii="Arial" w:cs="Arial" w:eastAsia="Arial" w:hAnsi="Arial"/>
          <w:sz w:val="22"/>
          <w:szCs w:val="22"/>
        </w:rPr>
        <w:t> ser menor al porcentaje de votación estatal válida emitida que hubiere recibido, menos ocho puntos</w:t>
      </w:r>
      <w:r>
        <w:rPr>
          <w:rFonts w:ascii="Arial" w:cs="Arial" w:eastAsia="Arial" w:hAnsi="Arial"/>
          <w:sz w:val="22"/>
          <w:szCs w:val="22"/>
        </w:rPr>
        <w:t> porcentuales, lo cual será considerado su límite inferior. Esta base no se aplicará al partido político</w:t>
      </w:r>
      <w:r>
        <w:rPr>
          <w:rFonts w:ascii="Arial" w:cs="Arial" w:eastAsia="Arial" w:hAnsi="Arial"/>
          <w:sz w:val="22"/>
          <w:szCs w:val="22"/>
        </w:rPr>
        <w:t> que  por  sus  triunfos  en  distritos  uninominales  obtenga  un  porcentaje  de  curules  del  total  de  la</w:t>
      </w:r>
      <w:r>
        <w:rPr>
          <w:rFonts w:ascii="Arial" w:cs="Arial" w:eastAsia="Arial" w:hAnsi="Arial"/>
          <w:sz w:val="22"/>
          <w:szCs w:val="22"/>
        </w:rPr>
        <w:t> legislatura, superior a la suma del porcentaje de su votación estatal válida emitida más el ocho por</w:t>
      </w:r>
      <w:r>
        <w:rPr>
          <w:rFonts w:ascii="Arial" w:cs="Arial" w:eastAsia="Arial" w:hAnsi="Arial"/>
          <w:sz w:val="22"/>
          <w:szCs w:val="22"/>
        </w:rPr>
        <w:t> ciento.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79"/>
      </w:pPr>
      <w:r>
        <w:rPr>
          <w:rFonts w:ascii="Arial" w:cs="Arial" w:eastAsia="Arial" w:hAnsi="Arial"/>
          <w:sz w:val="18"/>
          <w:szCs w:val="18"/>
        </w:rPr>
        <w:t>Contenido de los  párrafos  segundo y  tercero del  numeral  1, publicados  como resultado de la aprobación parcial  de las</w:t>
      </w:r>
      <w:r>
        <w:rPr>
          <w:rFonts w:ascii="Arial" w:cs="Arial" w:eastAsia="Arial" w:hAnsi="Arial"/>
          <w:sz w:val="18"/>
          <w:szCs w:val="18"/>
        </w:rPr>
        <w:t> observaciones realizadas por el Titular del Poder Ejecuto respecto al decreto número 633 relativo a la Ley de Instituciones y</w:t>
      </w:r>
      <w:r>
        <w:rPr>
          <w:rFonts w:ascii="Arial" w:cs="Arial" w:eastAsia="Arial" w:hAnsi="Arial"/>
          <w:sz w:val="18"/>
          <w:szCs w:val="18"/>
        </w:rPr>
        <w:t> Procedimientos Electorales de Oaxaca, mediante decreto número 650 aprobado por la LXIII Legislatura el 22 de junio del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4428"/>
      </w:pPr>
      <w:r>
        <w:pict>
          <v:group coordorigin="1262,-637" coordsize="9905,858" style="position:absolute;margin-left:63.114pt;margin-top:-31.8474pt;width:495.25pt;height:42.9pt;mso-position-horizontal-relative:page;mso-position-vertical-relative:paragraph;z-index:-8149">
            <v:shape coordorigin="1277,-622" coordsize="9875,206" fillcolor="#D2D2D2" filled="t" path="m1277,-416l11152,-416,11152,-622,1277,-622,1277,-416xe" stroked="f" style="position:absolute;left:1277;top:-622;width:9875;height:206">
              <v:path arrowok="t"/>
              <v:fill/>
            </v:shape>
            <v:shape coordorigin="1277,-416" coordsize="9875,209" fillcolor="#D2D2D2" filled="t" path="m1277,-207l11152,-207,11152,-416,1277,-416,1277,-207xe" stroked="f" style="position:absolute;left:1277;top:-416;width:9875;height:209">
              <v:path arrowok="t"/>
              <v:fill/>
            </v:shape>
            <v:shape coordorigin="1277,-207" coordsize="9875,206" fillcolor="#D2D2D2" filled="t" path="m1277,0l11152,0,11152,-207,1277,-207,1277,0xe" stroked="f" style="position:absolute;left:1277;top:-207;width:9875;height:206">
              <v:path arrowok="t"/>
              <v:fill/>
            </v:shape>
            <v:shape coordorigin="1277,0" coordsize="5634,206" fillcolor="#D2D2D2" filled="t" path="m1277,206l6911,206,6911,0,1277,0,1277,206xe" stroked="f" style="position:absolute;left:1277;top:0;width:56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18"/>
          <w:szCs w:val="18"/>
        </w:rPr>
        <w:t>2017 y publicado en el Periódico Oficial Extra del 23 de junio del 2017.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1"/>
      </w:pPr>
      <w:r>
        <w:rPr>
          <w:rFonts w:ascii="Arial" w:cs="Arial" w:eastAsia="Arial" w:hAnsi="Arial"/>
          <w:sz w:val="22"/>
          <w:szCs w:val="22"/>
        </w:rPr>
        <w:t>El número máximo de diputaciones por ambos principios que puede alcanzar un partido político es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25, el cual corresponde al cincuenta y nueve punto cincuenta y dos por ciento del total de la legislatura.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Para obtener el registro de su lista estatal, el partido político que lo solicite, deberá acreditar que</w:t>
      </w:r>
      <w:r>
        <w:rPr>
          <w:rFonts w:ascii="Arial" w:cs="Arial" w:eastAsia="Arial" w:hAnsi="Arial"/>
          <w:w w:val="100"/>
          <w:sz w:val="22"/>
          <w:szCs w:val="22"/>
        </w:rPr>
        <w:t> participa con candidatos a diputados por mayoría relativa en por lo menos doce distritos uninominales.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Por cada candidato propietario se elegirá un suplente del mismo género. Los partidos políticos o</w:t>
      </w:r>
      <w:r>
        <w:rPr>
          <w:rFonts w:ascii="Arial" w:cs="Arial" w:eastAsia="Arial" w:hAnsi="Arial"/>
          <w:w w:val="100"/>
          <w:sz w:val="22"/>
          <w:szCs w:val="22"/>
        </w:rPr>
        <w:t> coaliciones deberán postular candidaturas conforme a lo que establece esta Ley.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24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1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Los ayuntamientos son órganos de gobierno de los municipios, electos mediante sufragio universal,</w:t>
      </w:r>
      <w:r>
        <w:rPr>
          <w:rFonts w:ascii="Arial" w:cs="Arial" w:eastAsia="Arial" w:hAnsi="Arial"/>
          <w:w w:val="100"/>
          <w:sz w:val="22"/>
          <w:szCs w:val="22"/>
        </w:rPr>
        <w:t> libre, secreto y directo, de las ciudadanas y los ciudadanos de cada municipio, los que se integrarán</w:t>
      </w:r>
      <w:r>
        <w:rPr>
          <w:rFonts w:ascii="Arial" w:cs="Arial" w:eastAsia="Arial" w:hAnsi="Arial"/>
          <w:w w:val="100"/>
          <w:sz w:val="22"/>
          <w:szCs w:val="22"/>
        </w:rPr>
        <w:t> de la siguiente forma: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I.-    Una Presidencia Municipal, su titular será la candidata o el candidato que ocupe el primer lugar</w:t>
      </w:r>
      <w:r>
        <w:rPr>
          <w:rFonts w:ascii="Arial" w:cs="Arial" w:eastAsia="Arial" w:hAnsi="Arial"/>
          <w:sz w:val="22"/>
          <w:szCs w:val="22"/>
        </w:rPr>
        <w:t> de la planilla registrada ante el Instituto Estatal, quien representará al ayuntamiento en el orden</w:t>
      </w:r>
      <w:r>
        <w:rPr>
          <w:rFonts w:ascii="Arial" w:cs="Arial" w:eastAsia="Arial" w:hAnsi="Arial"/>
          <w:sz w:val="22"/>
          <w:szCs w:val="22"/>
        </w:rPr>
        <w:t> político y lo dirigirá en lo administrativo;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II.-   Una Sindicatura, si el municipio tiene veinte mil habitantes o menos y dos si se tiene más de este</w:t>
      </w:r>
      <w:r>
        <w:rPr>
          <w:rFonts w:ascii="Arial" w:cs="Arial" w:eastAsia="Arial" w:hAnsi="Arial"/>
          <w:sz w:val="22"/>
          <w:szCs w:val="22"/>
        </w:rPr>
        <w:t> número. La o las sindicaturas corresponderán a quien ocupe el segundo lugar cuando sea electa</w:t>
      </w:r>
      <w:r>
        <w:rPr>
          <w:rFonts w:ascii="Arial" w:cs="Arial" w:eastAsia="Arial" w:hAnsi="Arial"/>
          <w:sz w:val="22"/>
          <w:szCs w:val="22"/>
        </w:rPr>
        <w:t> una  persona  para  ocupar  la  sindicatura,  o  segundo  y  tercer  lugar,  cuando  sean  electas  dos</w:t>
      </w:r>
      <w:r>
        <w:rPr>
          <w:rFonts w:ascii="Arial" w:cs="Arial" w:eastAsia="Arial" w:hAnsi="Arial"/>
          <w:sz w:val="22"/>
          <w:szCs w:val="22"/>
        </w:rPr>
        <w:t> sindicaturas, según sea el caso de la planilla registrada ante el Instituto Estatal. La o las personas</w:t>
      </w:r>
      <w:r>
        <w:rPr>
          <w:rFonts w:ascii="Arial" w:cs="Arial" w:eastAsia="Arial" w:hAnsi="Arial"/>
          <w:sz w:val="22"/>
          <w:szCs w:val="22"/>
        </w:rPr>
        <w:t> titulares de las Sindicaturas tendrán la representación legal del ayuntamiento;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425" w:left="542" w:right="168"/>
      </w:pPr>
      <w:r>
        <w:rPr>
          <w:rFonts w:ascii="Arial" w:cs="Arial" w:eastAsia="Arial" w:hAnsi="Arial"/>
          <w:sz w:val="22"/>
          <w:szCs w:val="22"/>
        </w:rPr>
        <w:t>III.-  En los municipios que tengan de cien mil a trescientos mil habitantes, el ayuntamiento se integrará</w:t>
      </w:r>
      <w:r>
        <w:rPr>
          <w:rFonts w:ascii="Arial" w:cs="Arial" w:eastAsia="Arial" w:hAnsi="Arial"/>
          <w:sz w:val="22"/>
          <w:szCs w:val="22"/>
        </w:rPr>
        <w:t> hasta con once concejales electas o electos por el principio de mayoría relativa y hasta cinco</w:t>
      </w:r>
      <w:r>
        <w:rPr>
          <w:rFonts w:ascii="Arial" w:cs="Arial" w:eastAsia="Arial" w:hAnsi="Arial"/>
          <w:sz w:val="22"/>
          <w:szCs w:val="22"/>
        </w:rPr>
        <w:t> regidurías electas por el principio de representación proporcional. Si los municipios se exceden</w:t>
      </w:r>
      <w:r>
        <w:rPr>
          <w:rFonts w:ascii="Arial" w:cs="Arial" w:eastAsia="Arial" w:hAnsi="Arial"/>
          <w:sz w:val="22"/>
          <w:szCs w:val="22"/>
        </w:rPr>
        <w:t> de  esa  última  cantidad,  los  ayuntamientos  se  integrarán  hasta  con  quince  integrantes  del</w:t>
      </w:r>
      <w:r>
        <w:rPr>
          <w:rFonts w:ascii="Arial" w:cs="Arial" w:eastAsia="Arial" w:hAnsi="Arial"/>
          <w:sz w:val="22"/>
          <w:szCs w:val="22"/>
        </w:rPr>
        <w:t> ayuntamiento electos por el principio de mayoría relativa y hasta siete regidurías electas por el</w:t>
      </w:r>
      <w:r>
        <w:rPr>
          <w:rFonts w:ascii="Arial" w:cs="Arial" w:eastAsia="Arial" w:hAnsi="Arial"/>
          <w:sz w:val="22"/>
          <w:szCs w:val="22"/>
        </w:rPr>
        <w:t> principio de representación proporcional</w:t>
      </w:r>
      <w:r>
        <w:rPr>
          <w:rFonts w:ascii="Arial" w:cs="Arial" w:eastAsia="Arial" w:hAnsi="Arial"/>
          <w:sz w:val="24"/>
          <w:szCs w:val="24"/>
        </w:rPr>
        <w:t>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IV.- En los municipios que tengan de cincuenta mil y menos de cien mil habitantes, el ayuntamiento</w:t>
      </w:r>
      <w:r>
        <w:rPr>
          <w:rFonts w:ascii="Arial" w:cs="Arial" w:eastAsia="Arial" w:hAnsi="Arial"/>
          <w:sz w:val="22"/>
          <w:szCs w:val="22"/>
        </w:rPr>
        <w:t> se  integrará hasta con nueve  concejalías electas  por  el  principio  de  mayoría relativa,  y  hasta</w:t>
      </w:r>
      <w:r>
        <w:rPr>
          <w:rFonts w:ascii="Arial" w:cs="Arial" w:eastAsia="Arial" w:hAnsi="Arial"/>
          <w:sz w:val="22"/>
          <w:szCs w:val="22"/>
        </w:rPr>
        <w:t> cuatro regidurías electas por el principio de representación proporcional;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V.-  En los municipios que tengan de quince mil y menos de cincuenta mil habitantes, el ayuntamiento</w:t>
      </w:r>
      <w:r>
        <w:rPr>
          <w:rFonts w:ascii="Arial" w:cs="Arial" w:eastAsia="Arial" w:hAnsi="Arial"/>
          <w:sz w:val="22"/>
          <w:szCs w:val="22"/>
        </w:rPr>
        <w:t> se integrará hasta con siete concejalías electas por el principio de mayoría relativa, y hasta tres</w:t>
      </w:r>
      <w:r>
        <w:rPr>
          <w:rFonts w:ascii="Arial" w:cs="Arial" w:eastAsia="Arial" w:hAnsi="Arial"/>
          <w:sz w:val="22"/>
          <w:szCs w:val="22"/>
        </w:rPr>
        <w:t> regidurías electas por el principio de representación proporcional;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VI.- En los municipios que tengan menos de quince mil habitantes, el ayuntamiento se integrará hasta</w:t>
      </w:r>
      <w:r>
        <w:rPr>
          <w:rFonts w:ascii="Arial" w:cs="Arial" w:eastAsia="Arial" w:hAnsi="Arial"/>
          <w:sz w:val="22"/>
          <w:szCs w:val="22"/>
        </w:rPr>
        <w:t> con cinco concejalías electas por el principio de mayoría relativa y hasta dos regidurías electas</w:t>
      </w:r>
      <w:r>
        <w:rPr>
          <w:rFonts w:ascii="Arial" w:cs="Arial" w:eastAsia="Arial" w:hAnsi="Arial"/>
          <w:sz w:val="22"/>
          <w:szCs w:val="22"/>
        </w:rPr>
        <w:t> por el principio de representación proporcional.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En el registro de las candidaturas a presidencia, regidurías y sindicaturas de los Ayuntamientos que</w:t>
      </w:r>
      <w:r>
        <w:rPr>
          <w:rFonts w:ascii="Arial" w:cs="Arial" w:eastAsia="Arial" w:hAnsi="Arial"/>
          <w:w w:val="100"/>
          <w:sz w:val="22"/>
          <w:szCs w:val="22"/>
        </w:rPr>
        <w:t> se  rigen  bajo el  sistema de  partidos  políticos,  estos  deberán  garantizar  el  principio  de  paridad de</w:t>
      </w:r>
      <w:r>
        <w:rPr>
          <w:rFonts w:ascii="Arial" w:cs="Arial" w:eastAsia="Arial" w:hAnsi="Arial"/>
          <w:w w:val="100"/>
          <w:sz w:val="22"/>
          <w:szCs w:val="22"/>
        </w:rPr>
        <w:t> género.  Además,  promoverán la inclusión de personas de la diversidad sexual,  con discapacidad,</w:t>
      </w:r>
      <w:r>
        <w:rPr>
          <w:rFonts w:ascii="Arial" w:cs="Arial" w:eastAsia="Arial" w:hAnsi="Arial"/>
          <w:w w:val="100"/>
          <w:sz w:val="22"/>
          <w:szCs w:val="22"/>
        </w:rPr>
        <w:t> adultos mayores y jóvenes. En los casos de las fórmulas que les correspondan a hombres, con base</w:t>
      </w:r>
      <w:r>
        <w:rPr>
          <w:rFonts w:ascii="Arial" w:cs="Arial" w:eastAsia="Arial" w:hAnsi="Arial"/>
          <w:w w:val="100"/>
          <w:sz w:val="22"/>
          <w:szCs w:val="22"/>
        </w:rPr>
        <w:t> al principio de paridad y alternancia, el propietario podrá tener como suplente a una mujer.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 Consejo  General  determinará,  en  la  segunda  sesión  ordinaria  del  proceso  electoral  que</w:t>
      </w:r>
      <w:r>
        <w:rPr>
          <w:rFonts w:ascii="Arial" w:cs="Arial" w:eastAsia="Arial" w:hAnsi="Arial"/>
          <w:w w:val="100"/>
          <w:sz w:val="22"/>
          <w:szCs w:val="22"/>
        </w:rPr>
        <w:t> corresponda; el número de concejales y el orden de prelación que deberán integrar los ayuntamientos</w:t>
      </w:r>
      <w:r>
        <w:rPr>
          <w:rFonts w:ascii="Arial" w:cs="Arial" w:eastAsia="Arial" w:hAnsi="Arial"/>
          <w:w w:val="100"/>
          <w:sz w:val="22"/>
          <w:szCs w:val="22"/>
        </w:rPr>
        <w:t> conforme a la presente disposición. Dicho orden de prelación y registro deberá respetarse al momento</w:t>
      </w:r>
      <w:r>
        <w:rPr>
          <w:rFonts w:ascii="Arial" w:cs="Arial" w:eastAsia="Arial" w:hAnsi="Arial"/>
          <w:w w:val="100"/>
          <w:sz w:val="22"/>
          <w:szCs w:val="22"/>
        </w:rPr>
        <w:t> de la asignación de las regidurías según lo establecido en la Ley Orgánica Municipal del Estado de</w:t>
      </w:r>
      <w:r>
        <w:rPr>
          <w:rFonts w:ascii="Arial" w:cs="Arial" w:eastAsia="Arial" w:hAnsi="Arial"/>
          <w:w w:val="100"/>
          <w:sz w:val="22"/>
          <w:szCs w:val="22"/>
        </w:rPr>
        <w:t> Oaxaca.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w w:val="99"/>
          <w:sz w:val="20"/>
          <w:szCs w:val="20"/>
        </w:rPr>
        <w:t>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Los integrantes de los ayuntamientos a que se refieren las fracciones anteriores, tomarán posesión</w:t>
      </w:r>
      <w:r>
        <w:rPr>
          <w:rFonts w:ascii="Arial" w:cs="Arial" w:eastAsia="Arial" w:hAnsi="Arial"/>
          <w:w w:val="100"/>
          <w:sz w:val="22"/>
          <w:szCs w:val="22"/>
        </w:rPr>
        <w:t> el primero de enero del año posterior a su elección y durarán en su encargo tres años.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5.-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Los  municipios   con  comunidades   indígenas  y  afromexicanas  que  se   rigen  bajo  sistemas</w:t>
      </w:r>
      <w:r>
        <w:rPr>
          <w:rFonts w:ascii="Arial" w:cs="Arial" w:eastAsia="Arial" w:hAnsi="Arial"/>
          <w:w w:val="100"/>
          <w:sz w:val="22"/>
          <w:szCs w:val="22"/>
        </w:rPr>
        <w:t> normativos, integrarán sus ayuntamientos por ciudadanas y ciudadanos de estas, que serán electas</w:t>
      </w:r>
      <w:r>
        <w:rPr>
          <w:rFonts w:ascii="Arial" w:cs="Arial" w:eastAsia="Arial" w:hAnsi="Arial"/>
          <w:w w:val="100"/>
          <w:sz w:val="22"/>
          <w:szCs w:val="22"/>
        </w:rPr>
        <w:t> de  conformidad  con  sus  sistemas  normativos,  garantizando  el  principio  de  paridad  de  género,  en</w:t>
      </w:r>
      <w:r>
        <w:rPr>
          <w:rFonts w:ascii="Arial" w:cs="Arial" w:eastAsia="Arial" w:hAnsi="Arial"/>
          <w:w w:val="100"/>
          <w:sz w:val="22"/>
          <w:szCs w:val="22"/>
        </w:rPr>
        <w:t> cumplimiento de lo establecido en los artículos 16y 25 de la Constitución Política del Estado Libre y</w:t>
      </w:r>
      <w:r>
        <w:rPr>
          <w:rFonts w:ascii="Arial" w:cs="Arial" w:eastAsia="Arial" w:hAnsi="Arial"/>
          <w:w w:val="100"/>
          <w:sz w:val="22"/>
          <w:szCs w:val="22"/>
        </w:rPr>
        <w:t> Soberano de Oaxaca en un marco de progresividad e interculturalidad.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9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1"/>
        <w:ind w:left="117" w:right="8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8" w:right="3980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933" w:right="2032"/>
      </w:pPr>
      <w:r>
        <w:rPr>
          <w:rFonts w:ascii="Arial" w:cs="Arial" w:eastAsia="Arial" w:hAnsi="Arial"/>
          <w:b/>
          <w:sz w:val="22"/>
          <w:szCs w:val="22"/>
        </w:rPr>
        <w:t>DE LAS ELECCIONES ORDINARIAS Y EXTRAORDINARIAS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25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83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Las elecciones para la renovación de los poderes públicos serán ordinarias y extraordinarias.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Las  elecciones  ordinarias  de  diputados,  Gobernador  y  ayuntamientos  tendrán  lugar  el  primer</w:t>
      </w:r>
      <w:r>
        <w:rPr>
          <w:rFonts w:ascii="Arial" w:cs="Arial" w:eastAsia="Arial" w:hAnsi="Arial"/>
          <w:w w:val="100"/>
          <w:sz w:val="22"/>
          <w:szCs w:val="22"/>
        </w:rPr>
        <w:t> domingo de junio del año que corresponda.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Los municipios que electoralmente se rigen bajo sus sistemas normativos indígenas, realizarán su</w:t>
      </w:r>
      <w:r>
        <w:rPr>
          <w:rFonts w:ascii="Arial" w:cs="Arial" w:eastAsia="Arial" w:hAnsi="Arial"/>
          <w:w w:val="100"/>
          <w:sz w:val="22"/>
          <w:szCs w:val="22"/>
        </w:rPr>
        <w:t> elección en las fechas que sus prácticas democráticas lo determinen, o en su caso, sus estatutos</w:t>
      </w:r>
      <w:r>
        <w:rPr>
          <w:rFonts w:ascii="Arial" w:cs="Arial" w:eastAsia="Arial" w:hAnsi="Arial"/>
          <w:w w:val="100"/>
          <w:sz w:val="22"/>
          <w:szCs w:val="22"/>
        </w:rPr>
        <w:t> electorales  comunitarios,  inscritos  ante  el  Instituto  Estatal.  Pero  siempre  procurarán  que  dichas</w:t>
      </w:r>
      <w:r>
        <w:rPr>
          <w:rFonts w:ascii="Arial" w:cs="Arial" w:eastAsia="Arial" w:hAnsi="Arial"/>
          <w:w w:val="100"/>
          <w:sz w:val="22"/>
          <w:szCs w:val="22"/>
        </w:rPr>
        <w:t> elecciones sean realizadas en un periodo razonable previo a la toma de posesión del cargo para que,</w:t>
      </w:r>
      <w:r>
        <w:rPr>
          <w:rFonts w:ascii="Arial" w:cs="Arial" w:eastAsia="Arial" w:hAnsi="Arial"/>
          <w:w w:val="100"/>
          <w:sz w:val="22"/>
          <w:szCs w:val="22"/>
        </w:rPr>
        <w:t> en su caso, se garantice la posibilidad de agotar la cadena impugnativa y exista certeza jurídica de</w:t>
      </w:r>
      <w:r>
        <w:rPr>
          <w:rFonts w:ascii="Arial" w:cs="Arial" w:eastAsia="Arial" w:hAnsi="Arial"/>
          <w:w w:val="100"/>
          <w:sz w:val="22"/>
          <w:szCs w:val="22"/>
        </w:rPr>
        <w:t> quienes integren el Ayuntamiento el día primero de enero del año de ejercicio de gobierno, el Instituto</w:t>
      </w:r>
      <w:r>
        <w:rPr>
          <w:rFonts w:ascii="Arial" w:cs="Arial" w:eastAsia="Arial" w:hAnsi="Arial"/>
          <w:w w:val="100"/>
          <w:sz w:val="22"/>
          <w:szCs w:val="22"/>
        </w:rPr>
        <w:t> Estatal verificará el cumplimiento de esta disposición.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26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En la realización de elecciones ordinarias, el Consejo General, por el voto de las dos terceras partes</w:t>
      </w:r>
      <w:r>
        <w:rPr>
          <w:rFonts w:ascii="Arial" w:cs="Arial" w:eastAsia="Arial" w:hAnsi="Arial"/>
          <w:sz w:val="22"/>
          <w:szCs w:val="22"/>
        </w:rPr>
        <w:t> de  sus  integrantes,  podrá  modificar  algún  plazo  dentro  del  calendario  establecido  para  el  mismo</w:t>
      </w:r>
      <w:r>
        <w:rPr>
          <w:rFonts w:ascii="Arial" w:cs="Arial" w:eastAsia="Arial" w:hAnsi="Arial"/>
          <w:sz w:val="22"/>
          <w:szCs w:val="22"/>
        </w:rPr>
        <w:t> proceso, si a su juicio, existe imposibilidad material para su cumplimiento y no se afecta con ello el</w:t>
      </w:r>
      <w:r>
        <w:rPr>
          <w:rFonts w:ascii="Arial" w:cs="Arial" w:eastAsia="Arial" w:hAnsi="Arial"/>
          <w:sz w:val="22"/>
          <w:szCs w:val="22"/>
        </w:rPr>
        <w:t> desarrollo del proceso electoral. El acuerdo que se adopte deberá ser publicado oportunamente en el</w:t>
      </w:r>
      <w:r>
        <w:rPr>
          <w:rFonts w:ascii="Arial" w:cs="Arial" w:eastAsia="Arial" w:hAnsi="Arial"/>
          <w:sz w:val="22"/>
          <w:szCs w:val="22"/>
        </w:rPr>
        <w:t> Periódico Oficial.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De la misma forma en las elecciones concurrentes el Consejo General, previo al inicio del proceso en</w:t>
      </w:r>
      <w:r>
        <w:rPr>
          <w:rFonts w:ascii="Arial" w:cs="Arial" w:eastAsia="Arial" w:hAnsi="Arial"/>
          <w:sz w:val="22"/>
          <w:szCs w:val="22"/>
        </w:rPr>
        <w:t> la aprobación del Calendario Electoral, podrá ajustar los periodos en los que se lleven a cabo las</w:t>
      </w:r>
      <w:r>
        <w:rPr>
          <w:rFonts w:ascii="Arial" w:cs="Arial" w:eastAsia="Arial" w:hAnsi="Arial"/>
          <w:sz w:val="22"/>
          <w:szCs w:val="22"/>
        </w:rPr>
        <w:t> precampañas y campañas de las elecciones locales, así como los diferentes plazos que regula la</w:t>
      </w:r>
      <w:r>
        <w:rPr>
          <w:rFonts w:ascii="Arial" w:cs="Arial" w:eastAsia="Arial" w:hAnsi="Arial"/>
          <w:sz w:val="22"/>
          <w:szCs w:val="22"/>
        </w:rPr>
        <w:t> presente ley, con el fin de coordinar las actividades y plazos con los establecidos por 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 Instituto Estatal, teniendo en cuenta la fecha señalada para elecciones extraordinarias, según el</w:t>
      </w:r>
      <w:r>
        <w:rPr>
          <w:rFonts w:ascii="Arial" w:cs="Arial" w:eastAsia="Arial" w:hAnsi="Arial"/>
          <w:sz w:val="22"/>
          <w:szCs w:val="22"/>
        </w:rPr>
        <w:t> caso, con sujeción a las convocatorias respectivas y a esta Ley, señalará o modificará términos y</w:t>
      </w:r>
      <w:r>
        <w:rPr>
          <w:rFonts w:ascii="Arial" w:cs="Arial" w:eastAsia="Arial" w:hAnsi="Arial"/>
          <w:sz w:val="22"/>
          <w:szCs w:val="22"/>
        </w:rPr>
        <w:t> plazos de las diferentes etapas, así como para la designación de funcionarios e instalación de los</w:t>
      </w:r>
      <w:r>
        <w:rPr>
          <w:rFonts w:ascii="Arial" w:cs="Arial" w:eastAsia="Arial" w:hAnsi="Arial"/>
          <w:sz w:val="22"/>
          <w:szCs w:val="22"/>
        </w:rPr>
        <w:t> organismos electorales que deben encargarse de la preparación, desarrollo, vigilancia y calificación</w:t>
      </w:r>
      <w:r>
        <w:rPr>
          <w:rFonts w:ascii="Arial" w:cs="Arial" w:eastAsia="Arial" w:hAnsi="Arial"/>
          <w:sz w:val="22"/>
          <w:szCs w:val="22"/>
        </w:rPr>
        <w:t> de la elección que corresponda.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979"/>
      </w:pPr>
      <w:r>
        <w:rPr>
          <w:rFonts w:ascii="Arial" w:cs="Arial" w:eastAsia="Arial" w:hAnsi="Arial"/>
          <w:sz w:val="22"/>
          <w:szCs w:val="22"/>
        </w:rPr>
        <w:t>Artículo 27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66" w:lineRule="auto"/>
        <w:ind w:left="117" w:right="246"/>
      </w:pPr>
      <w:r>
        <w:rPr>
          <w:rFonts w:ascii="Arial" w:cs="Arial" w:eastAsia="Arial" w:hAnsi="Arial"/>
          <w:sz w:val="22"/>
          <w:szCs w:val="22"/>
        </w:rPr>
        <w:t>Las elecciones extraordinarias se realizarán en los casos que prevé la Constitución Local y además:</w:t>
      </w:r>
      <w:r>
        <w:rPr>
          <w:rFonts w:ascii="Arial" w:cs="Arial" w:eastAsia="Arial" w:hAnsi="Arial"/>
          <w:sz w:val="22"/>
          <w:szCs w:val="22"/>
        </w:rPr>
        <w:t> I.-    Cuando se declare nula o inválida una elección;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117" w:right="4325"/>
      </w:pPr>
      <w:r>
        <w:rPr>
          <w:rFonts w:ascii="Arial" w:cs="Arial" w:eastAsia="Arial" w:hAnsi="Arial"/>
          <w:sz w:val="22"/>
          <w:szCs w:val="22"/>
        </w:rPr>
        <w:t>II.-   En caso de empate en los resultados de una elección;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85"/>
      </w:pPr>
      <w:r>
        <w:rPr>
          <w:rFonts w:ascii="Arial" w:cs="Arial" w:eastAsia="Arial" w:hAnsi="Arial"/>
          <w:sz w:val="22"/>
          <w:szCs w:val="22"/>
        </w:rPr>
        <w:t>III.-  Al concurrir la falta absoluta de un diputado de mayoría relativa y su respectivo suplente;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5296"/>
      </w:pPr>
      <w:r>
        <w:rPr>
          <w:rFonts w:ascii="Arial" w:cs="Arial" w:eastAsia="Arial" w:hAnsi="Arial"/>
          <w:sz w:val="22"/>
          <w:szCs w:val="22"/>
        </w:rPr>
        <w:t>IV.- En caso de no llevarse a cabo una elección.</w:t>
      </w:r>
      <w:r>
        <w:rPr>
          <w:rFonts w:ascii="Arial" w:cs="Arial" w:eastAsia="Arial" w:hAnsi="Arial"/>
          <w:sz w:val="22"/>
          <w:szCs w:val="22"/>
        </w:rPr>
        <w:t> Artículo 28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160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Cuando   se   declare   nula   o   inválida   alguna   elección   de   diputados,  de   Gobernador,   o 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7" w:right="152"/>
      </w:pPr>
      <w:r>
        <w:rPr>
          <w:rFonts w:ascii="Arial" w:cs="Arial" w:eastAsia="Arial" w:hAnsi="Arial"/>
          <w:sz w:val="22"/>
          <w:szCs w:val="22"/>
        </w:rPr>
        <w:t>ayuntamientos, tanto del régimen de partidos políticos como de sistemas normativos indígenas, las</w:t>
      </w:r>
      <w:r>
        <w:rPr>
          <w:rFonts w:ascii="Arial" w:cs="Arial" w:eastAsia="Arial" w:hAnsi="Arial"/>
          <w:sz w:val="22"/>
          <w:szCs w:val="22"/>
        </w:rPr>
        <w:t> elecciones extraordinarias que se celebren se sujetarán a las disposiciones de esta Ley. En cuanto 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8"/>
      </w:pPr>
      <w:r>
        <w:rPr>
          <w:rFonts w:ascii="Arial" w:cs="Arial" w:eastAsia="Arial" w:hAnsi="Arial"/>
          <w:sz w:val="22"/>
          <w:szCs w:val="22"/>
        </w:rPr>
        <w:t>los partidos políticos, se sujetarán a la convocatoria que expida el Instituto Estatal dentro de los quince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7" w:right="156"/>
      </w:pPr>
      <w:r>
        <w:rPr>
          <w:rFonts w:ascii="Arial" w:cs="Arial" w:eastAsia="Arial" w:hAnsi="Arial"/>
          <w:sz w:val="22"/>
          <w:szCs w:val="22"/>
        </w:rPr>
        <w:t>días hábiles siguientes a la declaración de nulidad. La convocatoria establecerá un plazo razonable,</w:t>
      </w:r>
      <w:r>
        <w:rPr>
          <w:rFonts w:ascii="Arial" w:cs="Arial" w:eastAsia="Arial" w:hAnsi="Arial"/>
          <w:sz w:val="22"/>
          <w:szCs w:val="22"/>
        </w:rPr>
        <w:t> para el efecto de que se pueda agotar la cadena impugnativa.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En el caso de vacantes de miembros del Congreso electos según el principio de mayoría relativa,</w:t>
      </w:r>
      <w:r>
        <w:rPr>
          <w:rFonts w:ascii="Arial" w:cs="Arial" w:eastAsia="Arial" w:hAnsi="Arial"/>
          <w:w w:val="100"/>
          <w:sz w:val="22"/>
          <w:szCs w:val="22"/>
        </w:rPr>
        <w:t> se emitirá el decreto para que el Instituto Estatal convoque a elecciones extraordinarias, con base en</w:t>
      </w:r>
      <w:r>
        <w:rPr>
          <w:rFonts w:ascii="Arial" w:cs="Arial" w:eastAsia="Arial" w:hAnsi="Arial"/>
          <w:w w:val="100"/>
          <w:sz w:val="22"/>
          <w:szCs w:val="22"/>
        </w:rPr>
        <w:t> las disposiciones de la Constitución Local y de esta Ley, que se sujetarán, en todo caso, a la división</w:t>
      </w:r>
      <w:r>
        <w:rPr>
          <w:rFonts w:ascii="Arial" w:cs="Arial" w:eastAsia="Arial" w:hAnsi="Arial"/>
          <w:w w:val="100"/>
          <w:sz w:val="22"/>
          <w:szCs w:val="22"/>
        </w:rPr>
        <w:t> territorial que haya servido para las elecciones ordinarias inmediatas anteriores, en los términos y</w:t>
      </w:r>
      <w:r>
        <w:rPr>
          <w:rFonts w:ascii="Arial" w:cs="Arial" w:eastAsia="Arial" w:hAnsi="Arial"/>
          <w:w w:val="100"/>
          <w:sz w:val="22"/>
          <w:szCs w:val="22"/>
        </w:rPr>
        <w:t> fechas señaladas en la convocatoria respectiva.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2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Las  vacantes  de  los  miembros  del  Congreso  electos  según  el  principio  de  representación</w:t>
      </w:r>
      <w:r>
        <w:rPr>
          <w:rFonts w:ascii="Arial" w:cs="Arial" w:eastAsia="Arial" w:hAnsi="Arial"/>
          <w:w w:val="100"/>
          <w:sz w:val="22"/>
          <w:szCs w:val="22"/>
        </w:rPr>
        <w:t> proporcional y en las que hubiese sido llamado el suplente, se cubrirán con aquellos candidatos del</w:t>
      </w:r>
      <w:r>
        <w:rPr>
          <w:rFonts w:ascii="Arial" w:cs="Arial" w:eastAsia="Arial" w:hAnsi="Arial"/>
          <w:w w:val="100"/>
          <w:sz w:val="22"/>
          <w:szCs w:val="22"/>
        </w:rPr>
        <w:t> mismo partido que hubiesen quedado en lugar de prelación de la lista propuesta para elegir diputados</w:t>
      </w:r>
      <w:r>
        <w:rPr>
          <w:rFonts w:ascii="Arial" w:cs="Arial" w:eastAsia="Arial" w:hAnsi="Arial"/>
          <w:w w:val="100"/>
          <w:sz w:val="22"/>
          <w:szCs w:val="22"/>
        </w:rPr>
        <w:t> por el principio de representación proporcional, una vez asignados a cada partido los diputados que</w:t>
      </w:r>
      <w:r>
        <w:rPr>
          <w:rFonts w:ascii="Arial" w:cs="Arial" w:eastAsia="Arial" w:hAnsi="Arial"/>
          <w:w w:val="100"/>
          <w:sz w:val="22"/>
          <w:szCs w:val="22"/>
        </w:rPr>
        <w:t> le correspondan, respetando el principio de alternancia.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</w:pPr>
      <w:r>
        <w:rPr>
          <w:rFonts w:ascii="Arial" w:cs="Arial" w:eastAsia="Arial" w:hAnsi="Arial"/>
          <w:sz w:val="22"/>
          <w:szCs w:val="22"/>
        </w:rPr>
        <w:t>Artículo 29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sz w:val="22"/>
          <w:szCs w:val="22"/>
        </w:rPr>
        <w:t>Tratándose de elecciones extraordinarias de ayuntamientos, los concejales electos, tomarán posesión</w:t>
      </w:r>
      <w:r>
        <w:rPr>
          <w:rFonts w:ascii="Arial" w:cs="Arial" w:eastAsia="Arial" w:hAnsi="Arial"/>
          <w:sz w:val="22"/>
          <w:szCs w:val="22"/>
        </w:rPr>
        <w:t> de  sus  cargos  una  vez  que  haya  sido  calificada  como  válida  la  elección  por  el  consejo  electoral</w:t>
      </w:r>
      <w:r>
        <w:rPr>
          <w:rFonts w:ascii="Arial" w:cs="Arial" w:eastAsia="Arial" w:hAnsi="Arial"/>
          <w:sz w:val="22"/>
          <w:szCs w:val="22"/>
        </w:rPr>
        <w:t> respectivo.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sz w:val="22"/>
          <w:szCs w:val="22"/>
        </w:rPr>
        <w:t>En la celebración de las elecciones extraordinarias, el Consejo General ajustará los plazos del proceso</w:t>
      </w:r>
      <w:r>
        <w:rPr>
          <w:rFonts w:ascii="Arial" w:cs="Arial" w:eastAsia="Arial" w:hAnsi="Arial"/>
          <w:sz w:val="22"/>
          <w:szCs w:val="22"/>
        </w:rPr>
        <w:t> electoral conforme a la fecha de la convocatoria respectiva y determinará el domingo correspondiente</w:t>
      </w:r>
      <w:r>
        <w:rPr>
          <w:rFonts w:ascii="Arial" w:cs="Arial" w:eastAsia="Arial" w:hAnsi="Arial"/>
          <w:sz w:val="22"/>
          <w:szCs w:val="22"/>
        </w:rPr>
        <w:t> para la jornada electoral en el régimen de partidos políticos. El acuerdo que se adopte será publicado</w:t>
      </w:r>
      <w:r>
        <w:rPr>
          <w:rFonts w:ascii="Arial" w:cs="Arial" w:eastAsia="Arial" w:hAnsi="Arial"/>
          <w:sz w:val="22"/>
          <w:szCs w:val="22"/>
        </w:rPr>
        <w:t> oportunamente en el Periódico Oficial.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  <w:sectPr>
          <w:pgMar w:bottom="280" w:footer="862" w:header="737" w:left="1160" w:right="900" w:top="1980"/>
          <w:pgSz w:h="15860" w:w="12260"/>
        </w:sectPr>
      </w:pPr>
      <w:r>
        <w:pict>
          <v:group coordorigin="1359,1093" coordsize="9901,91" style="position:absolute;margin-left:67.954pt;margin-top:54.6639pt;width:495.05pt;height:4.54pt;mso-position-horizontal-relative:page;mso-position-vertical-relative:paragraph;z-index:-8148">
            <v:shape coordorigin="1390,1124" coordsize="9839,0" filled="f" path="m1390,1124l11229,1124e" strokecolor="#612322" stroked="t" strokeweight="3.1pt" style="position:absolute;left:1390;top:1124;width:9839;height:0">
              <v:path arrowok="t"/>
            </v:shape>
            <v:shape coordorigin="1390,1176" coordsize="9839,0" filled="f" path="m1390,1176l11229,1176e" strokecolor="#612322" stroked="t" strokeweight="0.82003pt" style="position:absolute;left:1390;top:1176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los casos en que no sean celebradas elecciones extraordinarias o en los casos en que se ponga</w:t>
      </w:r>
      <w:r>
        <w:rPr>
          <w:rFonts w:ascii="Arial" w:cs="Arial" w:eastAsia="Arial" w:hAnsi="Arial"/>
          <w:sz w:val="22"/>
          <w:szCs w:val="22"/>
        </w:rPr>
        <w:t> en peligro la paz pública o la estabilidad de las instituciones, se procederá en los términos establecidos</w:t>
      </w:r>
      <w:r>
        <w:rPr>
          <w:rFonts w:ascii="Arial" w:cs="Arial" w:eastAsia="Arial" w:hAnsi="Arial"/>
          <w:sz w:val="22"/>
          <w:szCs w:val="22"/>
        </w:rPr>
        <w:t> por la Constitución Local y la Ley Orgánica Municipal.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06" w:right="4201"/>
      </w:pPr>
      <w:r>
        <w:rPr>
          <w:rFonts w:ascii="Arial" w:cs="Arial" w:eastAsia="Arial" w:hAnsi="Arial"/>
          <w:b/>
          <w:sz w:val="22"/>
          <w:szCs w:val="22"/>
        </w:rPr>
        <w:t>LIBRO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71" w:right="469"/>
      </w:pPr>
      <w:r>
        <w:rPr>
          <w:rFonts w:ascii="Arial" w:cs="Arial" w:eastAsia="Arial" w:hAnsi="Arial"/>
          <w:b/>
          <w:sz w:val="22"/>
          <w:szCs w:val="22"/>
        </w:rPr>
        <w:t>DEL INSTITUTO ESTATAL ELECTORAL Y DE PARTICIPACIÓN CIUDADANA DE OAXACA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1" w:left="3452" w:right="3545"/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3452" w:right="3545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30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69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INE y el Instituto Estatal, son las autoridades electorales depositarias de la función estatal de</w:t>
      </w:r>
      <w:r>
        <w:rPr>
          <w:rFonts w:ascii="Arial" w:cs="Arial" w:eastAsia="Arial" w:hAnsi="Arial"/>
          <w:w w:val="100"/>
          <w:sz w:val="22"/>
          <w:szCs w:val="22"/>
        </w:rPr>
        <w:t> organizar  las  elecciones  locales  y  los  procesos  de  participación  ciudadana  en  el  Estado  Libre  y</w:t>
      </w:r>
      <w:r>
        <w:rPr>
          <w:rFonts w:ascii="Arial" w:cs="Arial" w:eastAsia="Arial" w:hAnsi="Arial"/>
          <w:w w:val="100"/>
          <w:sz w:val="22"/>
          <w:szCs w:val="22"/>
        </w:rPr>
        <w:t> Soberano de Oaxaca conforme a las leyes de la materia.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Instituto Estatal, es un organismo público autónomo local de carácter permanente, profesional</w:t>
      </w:r>
      <w:r>
        <w:rPr>
          <w:rFonts w:ascii="Arial" w:cs="Arial" w:eastAsia="Arial" w:hAnsi="Arial"/>
          <w:w w:val="100"/>
          <w:sz w:val="22"/>
          <w:szCs w:val="22"/>
        </w:rPr>
        <w:t> en   su   desempeño,   con   personalidad   jurídica   y   patrimonio   propio,   responsable   de   vigilar   el</w:t>
      </w:r>
      <w:r>
        <w:rPr>
          <w:rFonts w:ascii="Arial" w:cs="Arial" w:eastAsia="Arial" w:hAnsi="Arial"/>
          <w:w w:val="100"/>
          <w:sz w:val="22"/>
          <w:szCs w:val="22"/>
        </w:rPr>
        <w:t> cumplimiento de las disposiciones constitucionales y reglamentarias en materia electoral.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Instituto Estatal, gozará de autonomía presupuestal en su funcionamiento e independencia en</w:t>
      </w:r>
      <w:r>
        <w:rPr>
          <w:rFonts w:ascii="Arial" w:cs="Arial" w:eastAsia="Arial" w:hAnsi="Arial"/>
          <w:w w:val="100"/>
          <w:sz w:val="22"/>
          <w:szCs w:val="22"/>
        </w:rPr>
        <w:t> sus decisiones, en los términos previstos en la Constitución Política de los Estados Unidos Mexicanos,</w:t>
      </w:r>
      <w:r>
        <w:rPr>
          <w:rFonts w:ascii="Arial" w:cs="Arial" w:eastAsia="Arial" w:hAnsi="Arial"/>
          <w:w w:val="100"/>
          <w:sz w:val="22"/>
          <w:szCs w:val="22"/>
        </w:rPr>
        <w:t> la Ley General de Instituciones y Procedimientos Electorales, la Ley General de Partidos Políticos, la</w:t>
      </w:r>
      <w:r>
        <w:rPr>
          <w:rFonts w:ascii="Arial" w:cs="Arial" w:eastAsia="Arial" w:hAnsi="Arial"/>
          <w:w w:val="100"/>
          <w:sz w:val="22"/>
          <w:szCs w:val="22"/>
        </w:rPr>
        <w:t> Constitución  Política  del  Estado  Libre  y  Soberano  de  Oaxaca,  esta  Ley  y  demás  ordenamientos</w:t>
      </w:r>
      <w:r>
        <w:rPr>
          <w:rFonts w:ascii="Arial" w:cs="Arial" w:eastAsia="Arial" w:hAnsi="Arial"/>
          <w:w w:val="100"/>
          <w:sz w:val="22"/>
          <w:szCs w:val="22"/>
        </w:rPr>
        <w:t> aplicables, según corresponda.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ejercicio de esta función estatal se regirá por los principios de certeza, legalidad, independencia,</w:t>
      </w:r>
      <w:r>
        <w:rPr>
          <w:rFonts w:ascii="Arial" w:cs="Arial" w:eastAsia="Arial" w:hAnsi="Arial"/>
          <w:w w:val="100"/>
          <w:sz w:val="22"/>
          <w:szCs w:val="22"/>
        </w:rPr>
        <w:t> imparcialidad,  interculturalidad,  máxima  publicidad,  objetividad  y  paridad,  y  se  realizarán  con</w:t>
      </w:r>
      <w:r>
        <w:rPr>
          <w:rFonts w:ascii="Arial" w:cs="Arial" w:eastAsia="Arial" w:hAnsi="Arial"/>
          <w:w w:val="100"/>
          <w:sz w:val="22"/>
          <w:szCs w:val="22"/>
        </w:rPr>
        <w:t> perspectiva de género.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8"/>
      </w:pPr>
      <w:r>
        <w:rPr>
          <w:rFonts w:ascii="Arial" w:cs="Arial" w:eastAsia="Arial" w:hAnsi="Arial"/>
          <w:w w:val="99"/>
          <w:sz w:val="20"/>
          <w:szCs w:val="20"/>
        </w:rPr>
        <w:t>5.-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Para el buen desempeño de sus funciones, atribuciones, obligaciones, procedimientos y acciones,</w:t>
      </w:r>
      <w:r>
        <w:rPr>
          <w:rFonts w:ascii="Arial" w:cs="Arial" w:eastAsia="Arial" w:hAnsi="Arial"/>
          <w:w w:val="100"/>
          <w:sz w:val="22"/>
          <w:szCs w:val="22"/>
        </w:rPr>
        <w:t> el Instituto Estatal contará con un cuerpo de servidores públicos integrados en un Servicio Profesional</w:t>
      </w:r>
      <w:r>
        <w:rPr>
          <w:rFonts w:ascii="Arial" w:cs="Arial" w:eastAsia="Arial" w:hAnsi="Arial"/>
          <w:w w:val="100"/>
          <w:sz w:val="22"/>
          <w:szCs w:val="22"/>
        </w:rPr>
        <w:t> Electoral Nacional y en una rama administrativa.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w w:val="99"/>
          <w:sz w:val="20"/>
          <w:szCs w:val="20"/>
        </w:rPr>
        <w:t>6.-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Adicionalmente el Instituto contará con un cuerpo de servidores públicos y personal adscrito a las</w:t>
      </w:r>
      <w:r>
        <w:rPr>
          <w:rFonts w:ascii="Arial" w:cs="Arial" w:eastAsia="Arial" w:hAnsi="Arial"/>
          <w:w w:val="100"/>
          <w:sz w:val="22"/>
          <w:szCs w:val="22"/>
        </w:rPr>
        <w:t> ramas administrativas y auxiliares, para el óptimo desempeño de sus funciones, el cual se regirá por</w:t>
      </w:r>
      <w:r>
        <w:rPr>
          <w:rFonts w:ascii="Arial" w:cs="Arial" w:eastAsia="Arial" w:hAnsi="Arial"/>
          <w:w w:val="100"/>
          <w:sz w:val="22"/>
          <w:szCs w:val="22"/>
        </w:rPr>
        <w:t> el reglamento interno aprobado por el Consejo General del Instituto, de acuerdo con los criterios y</w:t>
      </w:r>
      <w:r>
        <w:rPr>
          <w:rFonts w:ascii="Arial" w:cs="Arial" w:eastAsia="Arial" w:hAnsi="Arial"/>
          <w:w w:val="100"/>
          <w:sz w:val="22"/>
          <w:szCs w:val="22"/>
        </w:rPr>
        <w:t> lineamientos que para tal efecto emita el INE, en el que se establezcan las condiciones en las cuales</w:t>
      </w:r>
      <w:r>
        <w:rPr>
          <w:rFonts w:ascii="Arial" w:cs="Arial" w:eastAsia="Arial" w:hAnsi="Arial"/>
          <w:w w:val="100"/>
          <w:sz w:val="22"/>
          <w:szCs w:val="22"/>
        </w:rPr>
        <w:t> habrán de prestarse los servicios, se definan las funciones administrativas y auxiliares y se regule lo</w:t>
      </w:r>
      <w:r>
        <w:rPr>
          <w:rFonts w:ascii="Arial" w:cs="Arial" w:eastAsia="Arial" w:hAnsi="Arial"/>
          <w:w w:val="100"/>
          <w:sz w:val="22"/>
          <w:szCs w:val="22"/>
        </w:rPr>
        <w:t> relativo a las percepciones, prestaciones, gratificaciones, indemnizaciones, liquidaciones y finiquitos,</w:t>
      </w:r>
      <w:r>
        <w:rPr>
          <w:rFonts w:ascii="Arial" w:cs="Arial" w:eastAsia="Arial" w:hAnsi="Arial"/>
          <w:w w:val="100"/>
          <w:sz w:val="22"/>
          <w:szCs w:val="22"/>
        </w:rPr>
        <w:t> tomando en consideración  la  naturaleza de  la materia  electoral  bajo el  régimen de empleados  de</w:t>
      </w:r>
      <w:r>
        <w:rPr>
          <w:rFonts w:ascii="Arial" w:cs="Arial" w:eastAsia="Arial" w:hAnsi="Arial"/>
          <w:w w:val="100"/>
          <w:sz w:val="22"/>
          <w:szCs w:val="22"/>
        </w:rPr>
        <w:t> confianza.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w w:val="99"/>
          <w:sz w:val="20"/>
          <w:szCs w:val="20"/>
        </w:rPr>
        <w:t>7.-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Las controversias de carácter laboral que se presenten entre el Instituto y los trabajadores que</w:t>
      </w:r>
      <w:r>
        <w:rPr>
          <w:rFonts w:ascii="Arial" w:cs="Arial" w:eastAsia="Arial" w:hAnsi="Arial"/>
          <w:w w:val="100"/>
          <w:sz w:val="22"/>
          <w:szCs w:val="22"/>
        </w:rPr>
        <w:t> estén integrados al Servicio Profesional Electoral Nacional serán resueltos mediante el procedimiento</w:t>
      </w:r>
      <w:r>
        <w:rPr>
          <w:rFonts w:ascii="Arial" w:cs="Arial" w:eastAsia="Arial" w:hAnsi="Arial"/>
          <w:w w:val="100"/>
          <w:sz w:val="22"/>
          <w:szCs w:val="22"/>
        </w:rPr>
        <w:t> laboral disciplinario respectivo que para tal efecto sea aprobado por el Consejo General del INE.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8.-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Las diferencias laborales que se presenten entre los trabajadores del Instituto que no pertenezcan</w:t>
      </w:r>
      <w:r>
        <w:rPr>
          <w:rFonts w:ascii="Arial" w:cs="Arial" w:eastAsia="Arial" w:hAnsi="Arial"/>
          <w:w w:val="100"/>
          <w:sz w:val="22"/>
          <w:szCs w:val="22"/>
        </w:rPr>
        <w:t> al Servicio Profesional Electoral Nacional y este, serán resueltas por el Tribunal.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w w:val="99"/>
          <w:sz w:val="20"/>
          <w:szCs w:val="20"/>
        </w:rPr>
        <w:t>9.-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  Servicio   Profesional   Electoral   Nacional   comprende   la   selección,   ingreso,   capacitación,</w:t>
      </w:r>
      <w:r>
        <w:rPr>
          <w:rFonts w:ascii="Arial" w:cs="Arial" w:eastAsia="Arial" w:hAnsi="Arial"/>
          <w:w w:val="100"/>
          <w:sz w:val="22"/>
          <w:szCs w:val="22"/>
        </w:rPr>
        <w:t> profesionalización,  promoción,  evaluación,  rotación,  permanencia  y  disciplina,  de  los  servidores</w:t>
      </w:r>
      <w:r>
        <w:rPr>
          <w:rFonts w:ascii="Arial" w:cs="Arial" w:eastAsia="Arial" w:hAnsi="Arial"/>
          <w:w w:val="100"/>
          <w:sz w:val="22"/>
          <w:szCs w:val="22"/>
        </w:rPr>
        <w:t> públicos de los órganos ejecutivos y técnicos del Instituto Estatal. El INE regulará la organización y</w:t>
      </w:r>
      <w:r>
        <w:rPr>
          <w:rFonts w:ascii="Arial" w:cs="Arial" w:eastAsia="Arial" w:hAnsi="Arial"/>
          <w:w w:val="100"/>
          <w:sz w:val="22"/>
          <w:szCs w:val="22"/>
        </w:rPr>
        <w:t> funcionamiento de este Servicio.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w w:val="99"/>
          <w:sz w:val="20"/>
          <w:szCs w:val="20"/>
        </w:rPr>
        <w:t>10.-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El Consejo General ordenará la publicación en el Periódico Oficial, de los acuerdos, resoluciones</w:t>
      </w:r>
      <w:r>
        <w:rPr>
          <w:rFonts w:ascii="Arial" w:cs="Arial" w:eastAsia="Arial" w:hAnsi="Arial"/>
          <w:w w:val="100"/>
          <w:sz w:val="22"/>
          <w:szCs w:val="22"/>
        </w:rPr>
        <w:t> de carácter general que pronuncie y aquellos documentos que considere necesarios darles publicidad.</w:t>
      </w:r>
      <w:r>
        <w:rPr>
          <w:rFonts w:ascii="Arial" w:cs="Arial" w:eastAsia="Arial" w:hAnsi="Arial"/>
          <w:w w:val="100"/>
          <w:sz w:val="22"/>
          <w:szCs w:val="22"/>
        </w:rPr>
        <w:t> La publicidad de los acuerdos y determinaciones del Consejo General serán considerados de interés</w:t>
      </w:r>
      <w:r>
        <w:rPr>
          <w:rFonts w:ascii="Arial" w:cs="Arial" w:eastAsia="Arial" w:hAnsi="Arial"/>
          <w:w w:val="100"/>
          <w:sz w:val="22"/>
          <w:szCs w:val="22"/>
        </w:rPr>
        <w:t> público.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0"/>
      </w:pPr>
      <w:r>
        <w:rPr>
          <w:rFonts w:ascii="Arial" w:cs="Arial" w:eastAsia="Arial" w:hAnsi="Arial"/>
          <w:sz w:val="22"/>
          <w:szCs w:val="22"/>
        </w:rPr>
        <w:t>Asimismo, sólo para fines informativos el Instituto Estatal contará con un portal electrónico, donde se</w:t>
      </w:r>
      <w:r>
        <w:rPr>
          <w:rFonts w:ascii="Arial" w:cs="Arial" w:eastAsia="Arial" w:hAnsi="Arial"/>
          <w:sz w:val="22"/>
          <w:szCs w:val="22"/>
        </w:rPr>
        <w:t> publicarán y podrán ser consultados los documentos a que se refiere este párrafo.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w w:val="99"/>
          <w:sz w:val="20"/>
          <w:szCs w:val="20"/>
        </w:rPr>
        <w:t>11.-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El patrimonio del Instituto Estatal se integra con los bienes muebles e inmuebles que se destinen</w:t>
      </w:r>
      <w:r>
        <w:rPr>
          <w:rFonts w:ascii="Arial" w:cs="Arial" w:eastAsia="Arial" w:hAnsi="Arial"/>
          <w:w w:val="100"/>
          <w:sz w:val="22"/>
          <w:szCs w:val="22"/>
        </w:rPr>
        <w:t> al cumplimiento de su objeto, y con las partidas que anualmente se le señalen en el Presupuesto de</w:t>
      </w:r>
      <w:r>
        <w:rPr>
          <w:rFonts w:ascii="Arial" w:cs="Arial" w:eastAsia="Arial" w:hAnsi="Arial"/>
          <w:w w:val="100"/>
          <w:sz w:val="22"/>
          <w:szCs w:val="22"/>
        </w:rPr>
        <w:t> Egresos  del  Estado  de  Oaxaca,  con  excepción  de  los  recursos  presupuestarios  destinados  al</w:t>
      </w:r>
      <w:r>
        <w:rPr>
          <w:rFonts w:ascii="Arial" w:cs="Arial" w:eastAsia="Arial" w:hAnsi="Arial"/>
          <w:w w:val="100"/>
          <w:sz w:val="22"/>
          <w:szCs w:val="22"/>
        </w:rPr>
        <w:t> financiamiento público de los partidos políticos y candidatos independientes. La Auditoría Superior del</w:t>
      </w:r>
      <w:r>
        <w:rPr>
          <w:rFonts w:ascii="Arial" w:cs="Arial" w:eastAsia="Arial" w:hAnsi="Arial"/>
          <w:w w:val="100"/>
          <w:sz w:val="22"/>
          <w:szCs w:val="22"/>
        </w:rPr>
        <w:t> Estado fiscalizará el manejo de los recursos destinados al Instituto Estatal.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Para  asegurar  su  autonomía,  el  Congreso  del  Estado,  así  como  el  Ejecutivo,  garantizaran  que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17" w:right="182"/>
      </w:pPr>
      <w:r>
        <w:rPr>
          <w:rFonts w:ascii="Arial" w:cs="Arial" w:eastAsia="Arial" w:hAnsi="Arial"/>
          <w:sz w:val="22"/>
          <w:szCs w:val="22"/>
        </w:rPr>
        <w:t>Instituto Estatal cuente con el financiamiento público necesario para la realización de sus atribuciones.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w w:val="99"/>
          <w:sz w:val="20"/>
          <w:szCs w:val="20"/>
        </w:rPr>
        <w:t>12.-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El Instituto Estatal tiene su domicilio en la Ciudad de Oaxaca de Juárez y zona conurbada, la cual</w:t>
      </w:r>
      <w:r>
        <w:rPr>
          <w:rFonts w:ascii="Arial" w:cs="Arial" w:eastAsia="Arial" w:hAnsi="Arial"/>
          <w:w w:val="100"/>
          <w:sz w:val="22"/>
          <w:szCs w:val="22"/>
        </w:rPr>
        <w:t> es sede del Consejo General y ejercerá sus funciones en todo el territorio del Estado.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31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Son fines del Instituto Estatal: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I.-    Contribuir al desarrollo de la vida democrática del Estado;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II.-   Fomentar el ejercicio de los derechos político-electorales de las ciudadanas y ciudadanos, así</w:t>
      </w:r>
      <w:r>
        <w:rPr>
          <w:rFonts w:ascii="Arial" w:cs="Arial" w:eastAsia="Arial" w:hAnsi="Arial"/>
          <w:sz w:val="22"/>
          <w:szCs w:val="22"/>
        </w:rPr>
        <w:t> como promover y difundir la educación cívica y la cultura democrática en el Estado;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0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III.-  Promover  condiciones  para   garantizar   la  paridad   de  género  en  la   participación   política,</w:t>
      </w:r>
      <w:r>
        <w:rPr>
          <w:rFonts w:ascii="Arial" w:cs="Arial" w:eastAsia="Arial" w:hAnsi="Arial"/>
          <w:sz w:val="22"/>
          <w:szCs w:val="22"/>
        </w:rPr>
        <w:t> postulación,  acceso  y  desempeño  de  cargos  públicos,  así  como  el  respeto  a  los  derechos</w:t>
      </w:r>
      <w:r>
        <w:rPr>
          <w:rFonts w:ascii="Arial" w:cs="Arial" w:eastAsia="Arial" w:hAnsi="Arial"/>
          <w:sz w:val="22"/>
          <w:szCs w:val="22"/>
        </w:rPr>
        <w:t> humanos  de  las  mujeres  en  el  ámbito  político  y  electoral;  como  criterio  fundamental  de  la</w:t>
      </w:r>
      <w:r>
        <w:rPr>
          <w:rFonts w:ascii="Arial" w:cs="Arial" w:eastAsia="Arial" w:hAnsi="Arial"/>
          <w:sz w:val="22"/>
          <w:szCs w:val="22"/>
        </w:rPr>
        <w:t> democracia;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IV.- Asegurar a las ciudadanas y ciudadanos el ejercicio de los derechos político-electorales, vigilar el</w:t>
      </w:r>
      <w:r>
        <w:rPr>
          <w:rFonts w:ascii="Arial" w:cs="Arial" w:eastAsia="Arial" w:hAnsi="Arial"/>
          <w:sz w:val="22"/>
          <w:szCs w:val="22"/>
        </w:rPr>
        <w:t> cumplimiento de sus obligaciones, así como su efectivo acceso a los mecanismos de participación</w:t>
      </w:r>
      <w:r>
        <w:rPr>
          <w:rFonts w:ascii="Arial" w:cs="Arial" w:eastAsia="Arial" w:hAnsi="Arial"/>
          <w:sz w:val="22"/>
          <w:szCs w:val="22"/>
        </w:rPr>
        <w:t> ciudadana establecidos en la Constitución Local y la ley de la materia;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42" w:right="190"/>
      </w:pPr>
      <w:r>
        <w:pict>
          <v:group coordorigin="1687,-18" coordsize="9478,443" style="position:absolute;margin-left:84.354pt;margin-top:-0.91pt;width:473.89pt;height:22.14pt;mso-position-horizontal-relative:page;mso-position-vertical-relative:paragraph;z-index:-8147">
            <v:shape coordorigin="1702,-3" coordsize="9448,206" fillcolor="#D2D2D2" filled="t" path="m1702,203l11150,203,11150,-3,1702,-3,1702,203xe" stroked="f" style="position:absolute;left:1702;top:-3;width:9448;height:206">
              <v:path arrowok="t"/>
              <v:fill/>
            </v:shape>
            <v:shape coordorigin="1702,203" coordsize="6123,206" fillcolor="#D2D2D2" filled="t" path="m1702,410l7825,410,7825,203,1702,203,1702,410xe" stroked="f" style="position:absolute;left:1702;top:203;width:612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(Fracción IV reformada mediante decreto número 585, aprobado por la LXIV Legislatura el 6 de marzo del 2019</w:t>
      </w:r>
      <w:r>
        <w:rPr>
          <w:rFonts w:ascii="Arial" w:cs="Arial" w:eastAsia="Arial" w:hAnsi="Arial"/>
          <w:b/>
          <w:sz w:val="18"/>
          <w:szCs w:val="18"/>
        </w:rPr>
        <w:t> y publicado en el Periódico Oficial Extra de fecha 22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68"/>
      </w:pPr>
      <w:r>
        <w:rPr>
          <w:rFonts w:ascii="Arial" w:cs="Arial" w:eastAsia="Arial" w:hAnsi="Arial"/>
          <w:sz w:val="22"/>
          <w:szCs w:val="22"/>
        </w:rPr>
        <w:t>V.-  Garantizar la celebración periódica y pacífica de las elecciones para renovar a los integrantes de</w:t>
      </w:r>
      <w:r>
        <w:rPr>
          <w:rFonts w:ascii="Arial" w:cs="Arial" w:eastAsia="Arial" w:hAnsi="Arial"/>
          <w:sz w:val="22"/>
          <w:szCs w:val="22"/>
        </w:rPr>
        <w:t> los poderes Legislativo, Ejecutivo y de los ayuntamientos que se rigen por el sistema de partidos</w:t>
      </w:r>
      <w:r>
        <w:rPr>
          <w:rFonts w:ascii="Arial" w:cs="Arial" w:eastAsia="Arial" w:hAnsi="Arial"/>
          <w:sz w:val="22"/>
          <w:szCs w:val="22"/>
        </w:rPr>
        <w:t> políticos;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VI.- Promover el voto y velar por la autenticidad y efectividad del sufragio;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VII.- Asegurar la efectividad del sufragio de las ciudadanas y ciudadanos oaxaqueños residentes en</w:t>
      </w:r>
      <w:r>
        <w:rPr>
          <w:rFonts w:ascii="Arial" w:cs="Arial" w:eastAsia="Arial" w:hAnsi="Arial"/>
          <w:sz w:val="22"/>
          <w:szCs w:val="22"/>
        </w:rPr>
        <w:t> el extranjero;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0"/>
      </w:pPr>
      <w:r>
        <w:rPr>
          <w:rFonts w:ascii="Arial" w:cs="Arial" w:eastAsia="Arial" w:hAnsi="Arial"/>
          <w:sz w:val="22"/>
          <w:szCs w:val="22"/>
        </w:rPr>
        <w:t>VIII.-  Reconocer,  respetar  y  garantizar  los  sistemas  normativos  indígenas  de  los  municipios  y</w:t>
      </w:r>
      <w:r>
        <w:rPr>
          <w:rFonts w:ascii="Arial" w:cs="Arial" w:eastAsia="Arial" w:hAnsi="Arial"/>
          <w:sz w:val="22"/>
          <w:szCs w:val="22"/>
        </w:rPr>
        <w:t> comunidades indígenas y afromexicanas, en lo referente a su libre determinación expresada en</w:t>
      </w:r>
      <w:r>
        <w:rPr>
          <w:rFonts w:ascii="Arial" w:cs="Arial" w:eastAsia="Arial" w:hAnsi="Arial"/>
          <w:sz w:val="22"/>
          <w:szCs w:val="22"/>
        </w:rPr>
        <w:t> su autonomía para decidir sus formas internas de convivencia, organización política y elección</w:t>
      </w:r>
      <w:r>
        <w:rPr>
          <w:rFonts w:ascii="Arial" w:cs="Arial" w:eastAsia="Arial" w:hAnsi="Arial"/>
          <w:sz w:val="22"/>
          <w:szCs w:val="22"/>
        </w:rPr>
        <w:t> de autoridades o representantes; asegurando la participación de las mujeres en condiciones de</w:t>
      </w:r>
      <w:r>
        <w:rPr>
          <w:rFonts w:ascii="Arial" w:cs="Arial" w:eastAsia="Arial" w:hAnsi="Arial"/>
          <w:sz w:val="22"/>
          <w:szCs w:val="22"/>
        </w:rPr>
        <w:t> igualdad con los hombres en los términos en la Constitución Federal, los Instrumentos jurídicos</w:t>
      </w:r>
      <w:r>
        <w:rPr>
          <w:rFonts w:ascii="Arial" w:cs="Arial" w:eastAsia="Arial" w:hAnsi="Arial"/>
          <w:sz w:val="22"/>
          <w:szCs w:val="22"/>
        </w:rPr>
        <w:t> Internacionales suscritos por el Estado Mexicano;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IX.- Fortalecer  el  régimen  de  partidos  políticos  y  la  participación  electoral  de  los  candidatos</w:t>
      </w:r>
      <w:r>
        <w:rPr>
          <w:rFonts w:ascii="Arial" w:cs="Arial" w:eastAsia="Arial" w:hAnsi="Arial"/>
          <w:sz w:val="22"/>
          <w:szCs w:val="22"/>
        </w:rPr>
        <w:t> independientes;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X.-  Ser   garante   de   los   principios   rectores   de   igualdad,   certeza,   legalidad,   independencia,</w:t>
      </w:r>
      <w:r>
        <w:rPr>
          <w:rFonts w:ascii="Arial" w:cs="Arial" w:eastAsia="Arial" w:hAnsi="Arial"/>
          <w:sz w:val="22"/>
          <w:szCs w:val="22"/>
        </w:rPr>
        <w:t> imparcialidad, interculturalidad, máxima publicidad, objetividad y paridad; e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XI.- Impulsar la participación de las mujeres, así como garantizar la paridad de género y el respeto de</w:t>
      </w:r>
      <w:r>
        <w:rPr>
          <w:rFonts w:ascii="Arial" w:cs="Arial" w:eastAsia="Arial" w:hAnsi="Arial"/>
          <w:sz w:val="22"/>
          <w:szCs w:val="22"/>
        </w:rPr>
        <w:t> los derechos humanos de las mujeres en el ámbito político y electoral, en los términos señalados</w:t>
      </w:r>
      <w:r>
        <w:rPr>
          <w:rFonts w:ascii="Arial" w:cs="Arial" w:eastAsia="Arial" w:hAnsi="Arial"/>
          <w:sz w:val="22"/>
          <w:szCs w:val="22"/>
        </w:rPr>
        <w:t> en la Constitución Local y esta Ley.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XII.-Promover  el ejercicio de los derechos político-electorales y la participación  de personas de la</w:t>
      </w:r>
      <w:r>
        <w:rPr>
          <w:rFonts w:ascii="Arial" w:cs="Arial" w:eastAsia="Arial" w:hAnsi="Arial"/>
          <w:sz w:val="22"/>
          <w:szCs w:val="22"/>
        </w:rPr>
        <w:t> diversidad sexual, con discapacidad, adultos mayores y jóvenes;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XIII.-  Promover  la participación política,  postulación,  acceso y desempeño de cargos públicos,  así</w:t>
      </w:r>
      <w:r>
        <w:rPr>
          <w:rFonts w:ascii="Arial" w:cs="Arial" w:eastAsia="Arial" w:hAnsi="Arial"/>
          <w:sz w:val="22"/>
          <w:szCs w:val="22"/>
        </w:rPr>
        <w:t> como el respeto los derechos humanos de las personas con discapacidad, en el ámbito político y</w:t>
      </w:r>
      <w:r>
        <w:rPr>
          <w:rFonts w:ascii="Arial" w:cs="Arial" w:eastAsia="Arial" w:hAnsi="Arial"/>
          <w:sz w:val="22"/>
          <w:szCs w:val="22"/>
        </w:rPr>
        <w:t> electoral.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Déc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Octa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117" w:right="18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32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Corresponde al Instituto Estatal, ejercer funciones en las siguientes materias: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I.-    Aplicar las disposiciones generales, reglas, lineamientos, criterios y formatos, que establezca el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06" w:right="652"/>
      </w:pPr>
      <w:r>
        <w:rPr>
          <w:rFonts w:ascii="Arial" w:cs="Arial" w:eastAsia="Arial" w:hAnsi="Arial"/>
          <w:sz w:val="22"/>
          <w:szCs w:val="22"/>
        </w:rPr>
        <w:t>INE, en ejercicio de las facultades que le confieren la Constitución Federal y la Ley General;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II.-   Garantizar los derechos y el acceso a las prerrogativas de los partidos políticos y candidatos;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9"/>
      </w:pPr>
      <w:r>
        <w:rPr>
          <w:rFonts w:ascii="Arial" w:cs="Arial" w:eastAsia="Arial" w:hAnsi="Arial"/>
          <w:sz w:val="22"/>
          <w:szCs w:val="22"/>
        </w:rPr>
        <w:t>III.-  Garantizar la ministración oportuna del financiamiento público a que tienen derecho los partidos</w:t>
      </w:r>
      <w:r>
        <w:rPr>
          <w:rFonts w:ascii="Arial" w:cs="Arial" w:eastAsia="Arial" w:hAnsi="Arial"/>
          <w:sz w:val="22"/>
          <w:szCs w:val="22"/>
        </w:rPr>
        <w:t> políticos y los candidatos independientes;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IV.- Desarrollar y ejecutar los programas de educación cívica en el Estado;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V.-  Orientar a los ciudadanos en la Entidad para el ejercicio de sus derechos y cumplimiento de sus</w:t>
      </w:r>
      <w:r>
        <w:rPr>
          <w:rFonts w:ascii="Arial" w:cs="Arial" w:eastAsia="Arial" w:hAnsi="Arial"/>
          <w:sz w:val="22"/>
          <w:szCs w:val="22"/>
        </w:rPr>
        <w:t> obligaciones político-electorales;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8" w:line="48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VI.- Llevar a cabo las actividades necesarias para el desarrollo de las etapas del proceso electoral;</w:t>
      </w:r>
      <w:r>
        <w:rPr>
          <w:rFonts w:ascii="Arial" w:cs="Arial" w:eastAsia="Arial" w:hAnsi="Arial"/>
          <w:sz w:val="22"/>
          <w:szCs w:val="22"/>
        </w:rPr>
        <w:t> VII.-Imprimir   los   documentos   y   producir   los   materiales   electorales,   en   los   términos   de  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542"/>
      </w:pPr>
      <w:r>
        <w:rPr>
          <w:rFonts w:ascii="Arial" w:cs="Arial" w:eastAsia="Arial" w:hAnsi="Arial"/>
          <w:position w:val="1"/>
          <w:sz w:val="22"/>
          <w:szCs w:val="22"/>
        </w:rPr>
        <w:t>reglamentación que al efecto emita el INE;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6"/>
      </w:pPr>
      <w:r>
        <w:rPr>
          <w:rFonts w:ascii="Arial" w:cs="Arial" w:eastAsia="Arial" w:hAnsi="Arial"/>
          <w:sz w:val="22"/>
          <w:szCs w:val="22"/>
        </w:rPr>
        <w:t>VIII.-  Efectuar el escrutinio y cómputo total de las elecciones que se lleven a cabo en el Estado, con</w:t>
      </w:r>
      <w:r>
        <w:rPr>
          <w:rFonts w:ascii="Arial" w:cs="Arial" w:eastAsia="Arial" w:hAnsi="Arial"/>
          <w:sz w:val="22"/>
          <w:szCs w:val="22"/>
        </w:rPr>
        <w:t> base en los resultados consignados en las actas de cómputos distritales y municipales;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IX.- Expedir  las  constancias de  mayoría  y  declarar  la  validez  de  la  elección  a  los  candidatos  que</w:t>
      </w:r>
      <w:r>
        <w:rPr>
          <w:rFonts w:ascii="Arial" w:cs="Arial" w:eastAsia="Arial" w:hAnsi="Arial"/>
          <w:sz w:val="22"/>
          <w:szCs w:val="22"/>
        </w:rPr>
        <w:t> hubiesen obtenido la mayoría de votos, así como la constancia de asignación a las fórmulas de</w:t>
      </w:r>
      <w:r>
        <w:rPr>
          <w:rFonts w:ascii="Arial" w:cs="Arial" w:eastAsia="Arial" w:hAnsi="Arial"/>
          <w:sz w:val="22"/>
          <w:szCs w:val="22"/>
        </w:rPr>
        <w:t> representación proporcional de la legislatura local y de los ayuntamientos, conforme al cómputo y</w:t>
      </w:r>
      <w:r>
        <w:rPr>
          <w:rFonts w:ascii="Arial" w:cs="Arial" w:eastAsia="Arial" w:hAnsi="Arial"/>
          <w:sz w:val="22"/>
          <w:szCs w:val="22"/>
        </w:rPr>
        <w:t> declaración de validez que efectúe el propio organismo;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X.-  Realizar el cómputo de la elección de Gobernador, hacer la declaración de validez de la misma y</w:t>
      </w:r>
      <w:r>
        <w:rPr>
          <w:rFonts w:ascii="Arial" w:cs="Arial" w:eastAsia="Arial" w:hAnsi="Arial"/>
          <w:sz w:val="22"/>
          <w:szCs w:val="22"/>
        </w:rPr>
        <w:t> expedir la constancia correspondiente;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XI.- Implementar y operar el Programa de Resultados Electorales Preliminares de las elecciones que</w:t>
      </w:r>
      <w:r>
        <w:rPr>
          <w:rFonts w:ascii="Arial" w:cs="Arial" w:eastAsia="Arial" w:hAnsi="Arial"/>
          <w:sz w:val="22"/>
          <w:szCs w:val="22"/>
        </w:rPr>
        <w:t> se lleven a cabo en la entidad, de conformidad con las reglas, lineamientos, criterios y formatos</w:t>
      </w:r>
      <w:r>
        <w:rPr>
          <w:rFonts w:ascii="Arial" w:cs="Arial" w:eastAsia="Arial" w:hAnsi="Arial"/>
          <w:sz w:val="22"/>
          <w:szCs w:val="22"/>
        </w:rPr>
        <w:t> que para el efecto emita el INE;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XII.-Verificar el cumplimiento de los criterios generales que emita el INE en materia de encuestas o</w:t>
      </w:r>
      <w:r>
        <w:rPr>
          <w:rFonts w:ascii="Arial" w:cs="Arial" w:eastAsia="Arial" w:hAnsi="Arial"/>
          <w:sz w:val="22"/>
          <w:szCs w:val="22"/>
        </w:rPr>
        <w:t> sondeos de opinión sobre preferencias electorales que deberán adoptar las personas físicas o</w:t>
      </w:r>
      <w:r>
        <w:rPr>
          <w:rFonts w:ascii="Arial" w:cs="Arial" w:eastAsia="Arial" w:hAnsi="Arial"/>
          <w:sz w:val="22"/>
          <w:szCs w:val="22"/>
        </w:rPr>
        <w:t> morales que pretendan llevar a cabo este tipo de estudios en el Estado;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XIII.-  Ordenar  la realización de conteos rápidos basados  en las actas de escrutinio y cómputo de</w:t>
      </w:r>
      <w:r>
        <w:rPr>
          <w:rFonts w:ascii="Arial" w:cs="Arial" w:eastAsia="Arial" w:hAnsi="Arial"/>
          <w:sz w:val="22"/>
          <w:szCs w:val="22"/>
        </w:rPr>
        <w:t> casilla  a  fin  de  conocer  las  tendencias  de  los  resultados  el  día  de  la  jornada  electoral,  de</w:t>
      </w:r>
      <w:r>
        <w:rPr>
          <w:rFonts w:ascii="Arial" w:cs="Arial" w:eastAsia="Arial" w:hAnsi="Arial"/>
          <w:sz w:val="22"/>
          <w:szCs w:val="22"/>
        </w:rPr>
        <w:t> conformidad con la reglamentación emitida por el INE;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566" w:left="684" w:right="171"/>
      </w:pPr>
      <w:r>
        <w:rPr>
          <w:rFonts w:ascii="Arial" w:cs="Arial" w:eastAsia="Arial" w:hAnsi="Arial"/>
          <w:sz w:val="22"/>
          <w:szCs w:val="22"/>
        </w:rPr>
        <w:t>XIV.- Desarrollar  las actividades que se requieran para garantizar el derecho de los ciudadanos a</w:t>
      </w:r>
      <w:r>
        <w:rPr>
          <w:rFonts w:ascii="Arial" w:cs="Arial" w:eastAsia="Arial" w:hAnsi="Arial"/>
          <w:sz w:val="22"/>
          <w:szCs w:val="22"/>
        </w:rPr>
        <w:t> realizar  labores  de  observación  electoral  en  el  Estado  de  Oaxaca,  de  acuerdo  con  la</w:t>
      </w:r>
      <w:r>
        <w:rPr>
          <w:rFonts w:ascii="Arial" w:cs="Arial" w:eastAsia="Arial" w:hAnsi="Arial"/>
          <w:sz w:val="22"/>
          <w:szCs w:val="22"/>
        </w:rPr>
        <w:t> reglamentación que emita el INE;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684" w:right="173"/>
      </w:pPr>
      <w:r>
        <w:rPr>
          <w:rFonts w:ascii="Arial" w:cs="Arial" w:eastAsia="Arial" w:hAnsi="Arial"/>
          <w:sz w:val="22"/>
          <w:szCs w:val="22"/>
        </w:rPr>
        <w:t>XV.-  Organizar,  desarrollar  y  realizar  el  cómputo  de  votos  y  declaración  de  resultados  de  los</w:t>
      </w:r>
      <w:r>
        <w:rPr>
          <w:rFonts w:ascii="Arial" w:cs="Arial" w:eastAsia="Arial" w:hAnsi="Arial"/>
          <w:sz w:val="22"/>
          <w:szCs w:val="22"/>
        </w:rPr>
        <w:t> Mecanismos de participación ciudadana establecidos en la Constitución y legislación del Estado</w:t>
      </w:r>
      <w:r>
        <w:rPr>
          <w:rFonts w:ascii="Arial" w:cs="Arial" w:eastAsia="Arial" w:hAnsi="Arial"/>
          <w:sz w:val="22"/>
          <w:szCs w:val="22"/>
        </w:rPr>
        <w:t> de Oaxaca;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684" w:right="172"/>
      </w:pPr>
      <w:r>
        <w:rPr>
          <w:rFonts w:ascii="Arial" w:cs="Arial" w:eastAsia="Arial" w:hAnsi="Arial"/>
          <w:sz w:val="22"/>
          <w:szCs w:val="22"/>
        </w:rPr>
        <w:t>XVI.- Supervisar las actividades que realicen los órganos distritales y municipales, durante el proceso</w:t>
      </w:r>
      <w:r>
        <w:rPr>
          <w:rFonts w:ascii="Arial" w:cs="Arial" w:eastAsia="Arial" w:hAnsi="Arial"/>
          <w:sz w:val="22"/>
          <w:szCs w:val="22"/>
        </w:rPr>
        <w:t> electoral de que se trate;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684" w:right="172"/>
      </w:pPr>
      <w:r>
        <w:rPr>
          <w:rFonts w:ascii="Arial" w:cs="Arial" w:eastAsia="Arial" w:hAnsi="Arial"/>
          <w:sz w:val="22"/>
          <w:szCs w:val="22"/>
        </w:rPr>
        <w:t>XVII.-Ejercer la función de oficialía electoral respecto de actos o hechos exclusivamente de naturaleza</w:t>
      </w:r>
      <w:r>
        <w:rPr>
          <w:rFonts w:ascii="Arial" w:cs="Arial" w:eastAsia="Arial" w:hAnsi="Arial"/>
          <w:sz w:val="22"/>
          <w:szCs w:val="22"/>
        </w:rPr>
        <w:t> electoral;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3"/>
      </w:pPr>
      <w:r>
        <w:rPr>
          <w:rFonts w:ascii="Arial" w:cs="Arial" w:eastAsia="Arial" w:hAnsi="Arial"/>
          <w:sz w:val="22"/>
          <w:szCs w:val="22"/>
        </w:rPr>
        <w:t>XVIII.-  Informar al INE, a través de su Unidad Técnica de Vinculación con los Organismos Públicos</w:t>
      </w:r>
      <w:r>
        <w:rPr>
          <w:rFonts w:ascii="Arial" w:cs="Arial" w:eastAsia="Arial" w:hAnsi="Arial"/>
          <w:sz w:val="22"/>
          <w:szCs w:val="22"/>
        </w:rPr>
        <w:t> Locales, sobre el ejercicio de las funciones que le hubiera delegado conforme a lo previsto por</w:t>
      </w:r>
      <w:r>
        <w:rPr>
          <w:rFonts w:ascii="Arial" w:cs="Arial" w:eastAsia="Arial" w:hAnsi="Arial"/>
          <w:sz w:val="22"/>
          <w:szCs w:val="22"/>
        </w:rPr>
        <w:t> la Ley General y demás disposiciones que emita el Consejo General del INE;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0"/>
      </w:pPr>
      <w:r>
        <w:rPr>
          <w:rFonts w:ascii="Arial" w:cs="Arial" w:eastAsia="Arial" w:hAnsi="Arial"/>
          <w:sz w:val="22"/>
          <w:szCs w:val="22"/>
        </w:rPr>
        <w:t>XIX.- Garantizar  el  cumplimiento  del  principio  de  paridad  de  género,  así  como  el  respeto  de  los</w:t>
      </w:r>
      <w:r>
        <w:rPr>
          <w:rFonts w:ascii="Arial" w:cs="Arial" w:eastAsia="Arial" w:hAnsi="Arial"/>
          <w:sz w:val="22"/>
          <w:szCs w:val="22"/>
        </w:rPr>
        <w:t> derechos políticos y electorales de las mujeres;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2"/>
      </w:pPr>
      <w:r>
        <w:rPr>
          <w:rFonts w:ascii="Arial" w:cs="Arial" w:eastAsia="Arial" w:hAnsi="Arial"/>
          <w:sz w:val="22"/>
          <w:szCs w:val="22"/>
        </w:rPr>
        <w:t>XX.-  Llevar a cabo el proceso de consulta previa, libre e informada cuando el Instituto Estatal pretenda</w:t>
      </w:r>
      <w:r>
        <w:rPr>
          <w:rFonts w:ascii="Arial" w:cs="Arial" w:eastAsia="Arial" w:hAnsi="Arial"/>
          <w:sz w:val="22"/>
          <w:szCs w:val="22"/>
        </w:rPr>
        <w:t> emitir medidas administrativos o acuerdos que sean susceptibles de afectar los derechos de los</w:t>
      </w:r>
      <w:r>
        <w:rPr>
          <w:rFonts w:ascii="Arial" w:cs="Arial" w:eastAsia="Arial" w:hAnsi="Arial"/>
          <w:sz w:val="22"/>
          <w:szCs w:val="22"/>
        </w:rPr>
        <w:t> pueblos y comunidades indígenas y afromexicanas;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2"/>
      </w:pPr>
      <w:r>
        <w:rPr>
          <w:rFonts w:ascii="Arial" w:cs="Arial" w:eastAsia="Arial" w:hAnsi="Arial"/>
          <w:sz w:val="22"/>
          <w:szCs w:val="22"/>
        </w:rPr>
        <w:t>XXI.- Establecer  programas  de  vinculación,  comunicación,  difusión  y  educación  cívica  para  la</w:t>
      </w:r>
      <w:r>
        <w:rPr>
          <w:rFonts w:ascii="Arial" w:cs="Arial" w:eastAsia="Arial" w:hAnsi="Arial"/>
          <w:sz w:val="22"/>
          <w:szCs w:val="22"/>
        </w:rPr>
        <w:t> ciudadanía oaxaqueña residente en el extranjero.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2"/>
      </w:pPr>
      <w:r>
        <w:rPr>
          <w:rFonts w:ascii="Arial" w:cs="Arial" w:eastAsia="Arial" w:hAnsi="Arial"/>
          <w:sz w:val="22"/>
          <w:szCs w:val="22"/>
        </w:rPr>
        <w:t>XXII.-   Reconocer  y  dar  validez  a  los  procesos  electorales  que  se  desarrollen  bajo  el  régimen  de</w:t>
      </w:r>
      <w:r>
        <w:rPr>
          <w:rFonts w:ascii="Arial" w:cs="Arial" w:eastAsia="Arial" w:hAnsi="Arial"/>
          <w:sz w:val="22"/>
          <w:szCs w:val="22"/>
        </w:rPr>
        <w:t> sistemas normativos indígenas, en atención al principio de la libre autodeterminación de los</w:t>
      </w:r>
      <w:r>
        <w:rPr>
          <w:rFonts w:ascii="Arial" w:cs="Arial" w:eastAsia="Arial" w:hAnsi="Arial"/>
          <w:sz w:val="22"/>
          <w:szCs w:val="22"/>
        </w:rPr>
        <w:t> pueblos y comunidades indígenas, para que estos se desarrollen con apego a los derechos</w:t>
      </w:r>
      <w:r>
        <w:rPr>
          <w:rFonts w:ascii="Arial" w:cs="Arial" w:eastAsia="Arial" w:hAnsi="Arial"/>
          <w:sz w:val="22"/>
          <w:szCs w:val="22"/>
        </w:rPr>
        <w:t> humanos garantizando la paridad entre mujeres y hombres, de conformidad con lo dispuesto</w:t>
      </w:r>
      <w:r>
        <w:rPr>
          <w:rFonts w:ascii="Arial" w:cs="Arial" w:eastAsia="Arial" w:hAnsi="Arial"/>
          <w:sz w:val="22"/>
          <w:szCs w:val="22"/>
        </w:rPr>
        <w:t> en los artículos 16 y 25 de la Constitución Local;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5"/>
      </w:pPr>
      <w:r>
        <w:rPr>
          <w:rFonts w:ascii="Arial" w:cs="Arial" w:eastAsia="Arial" w:hAnsi="Arial"/>
          <w:sz w:val="22"/>
          <w:szCs w:val="22"/>
        </w:rPr>
        <w:t>XXIII.-  Las demás que determine la Ley General y aquellas no reservadas al INE, que se establezcan</w:t>
      </w:r>
      <w:r>
        <w:rPr>
          <w:rFonts w:ascii="Arial" w:cs="Arial" w:eastAsia="Arial" w:hAnsi="Arial"/>
          <w:sz w:val="22"/>
          <w:szCs w:val="22"/>
        </w:rPr>
        <w:t> en la presente Ley.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259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4" w:line="220" w:lineRule="atLeast"/>
        <w:ind w:left="259" w:right="192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2021)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33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7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Además de las anteriores, el Instituto Estatal, en los términos que establece la Constitución Federal,</w:t>
      </w:r>
      <w:r>
        <w:rPr>
          <w:rFonts w:ascii="Arial" w:cs="Arial" w:eastAsia="Arial" w:hAnsi="Arial"/>
          <w:w w:val="100"/>
          <w:sz w:val="22"/>
          <w:szCs w:val="22"/>
        </w:rPr>
        <w:t> la Constitución Local y la Ley General, contará con las siguientes atribuciones: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0"/>
      </w:pPr>
      <w:r>
        <w:rPr>
          <w:rFonts w:ascii="Arial" w:cs="Arial" w:eastAsia="Arial" w:hAnsi="Arial"/>
          <w:sz w:val="22"/>
          <w:szCs w:val="22"/>
        </w:rPr>
        <w:t>I.-    Solicitar al INE que asuma la realización total o parcial de las actividades propias de la función</w:t>
      </w:r>
      <w:r>
        <w:rPr>
          <w:rFonts w:ascii="Arial" w:cs="Arial" w:eastAsia="Arial" w:hAnsi="Arial"/>
          <w:sz w:val="22"/>
          <w:szCs w:val="22"/>
        </w:rPr>
        <w:t> electoral local que corresponde al Instituto Estatal, conforme a las reglas establecidas en la Ley</w:t>
      </w:r>
      <w:r>
        <w:rPr>
          <w:rFonts w:ascii="Arial" w:cs="Arial" w:eastAsia="Arial" w:hAnsi="Arial"/>
          <w:sz w:val="22"/>
          <w:szCs w:val="22"/>
        </w:rPr>
        <w:t> 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7"/>
      </w:pPr>
      <w:r>
        <w:rPr>
          <w:rFonts w:ascii="Arial" w:cs="Arial" w:eastAsia="Arial" w:hAnsi="Arial"/>
          <w:sz w:val="22"/>
          <w:szCs w:val="22"/>
        </w:rPr>
        <w:t>II.-   Ejercer directamente la realización de las actividades propias de la función electoral local que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42" w:right="8101"/>
      </w:pPr>
      <w:r>
        <w:rPr>
          <w:rFonts w:ascii="Arial" w:cs="Arial" w:eastAsia="Arial" w:hAnsi="Arial"/>
          <w:sz w:val="22"/>
          <w:szCs w:val="22"/>
        </w:rPr>
        <w:t>INE le delegue;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7"/>
      </w:pPr>
      <w:r>
        <w:rPr>
          <w:rFonts w:ascii="Arial" w:cs="Arial" w:eastAsia="Arial" w:hAnsi="Arial"/>
          <w:sz w:val="22"/>
          <w:szCs w:val="22"/>
        </w:rPr>
        <w:t>III.-  La organización de la consulta pública que se celebre en el Estado de acuerdo a la ley de la</w:t>
      </w:r>
      <w:r>
        <w:rPr>
          <w:rFonts w:ascii="Arial" w:cs="Arial" w:eastAsia="Arial" w:hAnsi="Arial"/>
          <w:sz w:val="22"/>
          <w:szCs w:val="22"/>
        </w:rPr>
        <w:t> materia;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53"/>
      </w:pPr>
      <w:r>
        <w:rPr>
          <w:rFonts w:ascii="Arial" w:cs="Arial" w:eastAsia="Arial" w:hAnsi="Arial"/>
          <w:sz w:val="22"/>
          <w:szCs w:val="22"/>
        </w:rPr>
        <w:t>IV.- Solicitar al INE la atracción de cualquier asunto de la competencia del Instituto Estatal, cuando su</w:t>
      </w:r>
      <w:r>
        <w:rPr>
          <w:rFonts w:ascii="Arial" w:cs="Arial" w:eastAsia="Arial" w:hAnsi="Arial"/>
          <w:sz w:val="22"/>
          <w:szCs w:val="22"/>
        </w:rPr>
        <w:t> trascendencia así lo amerite o para sentar un criterio de interpretación;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49"/>
      </w:pPr>
      <w:r>
        <w:rPr>
          <w:rFonts w:ascii="Arial" w:cs="Arial" w:eastAsia="Arial" w:hAnsi="Arial"/>
          <w:sz w:val="22"/>
          <w:szCs w:val="22"/>
        </w:rPr>
        <w:t>V.-  Celebrar  convenios  de  coordinación  y  colaboración  con  el  INE  para  el  intercambio  y  uso  de</w:t>
      </w:r>
      <w:r>
        <w:rPr>
          <w:rFonts w:ascii="Arial" w:cs="Arial" w:eastAsia="Arial" w:hAnsi="Arial"/>
          <w:sz w:val="22"/>
          <w:szCs w:val="22"/>
        </w:rPr>
        <w:t> información  común,  así  como  para  acordar  que  determinados  procedimientos  y  actividades</w:t>
      </w:r>
      <w:r>
        <w:rPr>
          <w:rFonts w:ascii="Arial" w:cs="Arial" w:eastAsia="Arial" w:hAnsi="Arial"/>
          <w:sz w:val="22"/>
          <w:szCs w:val="22"/>
        </w:rPr>
        <w:t> electorales  se  realicen  conjuntamente,  cuando  esto  evite  incrementar  innecesariamente  el</w:t>
      </w:r>
      <w:r>
        <w:rPr>
          <w:rFonts w:ascii="Arial" w:cs="Arial" w:eastAsia="Arial" w:hAnsi="Arial"/>
          <w:sz w:val="22"/>
          <w:szCs w:val="22"/>
        </w:rPr>
        <w:t> esfuerzo ciudadano y el gasto de recursos públicos.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42" w:right="155"/>
      </w:pPr>
      <w:r>
        <w:rPr>
          <w:rFonts w:ascii="Arial" w:cs="Arial" w:eastAsia="Arial" w:hAnsi="Arial"/>
          <w:sz w:val="22"/>
          <w:szCs w:val="22"/>
        </w:rPr>
        <w:t>Los  contenidos  de  dichos  convenios  deberán  especificar  ampliamente  la  colaboración  y</w:t>
      </w:r>
      <w:r>
        <w:rPr>
          <w:rFonts w:ascii="Arial" w:cs="Arial" w:eastAsia="Arial" w:hAnsi="Arial"/>
          <w:sz w:val="22"/>
          <w:szCs w:val="22"/>
        </w:rPr>
        <w:t> contribución  de  cada  órgano  electoral,  específicamente  en  los  rubros:  integración  de  órganos</w:t>
      </w:r>
      <w:r>
        <w:rPr>
          <w:rFonts w:ascii="Arial" w:cs="Arial" w:eastAsia="Arial" w:hAnsi="Arial"/>
          <w:sz w:val="22"/>
          <w:szCs w:val="22"/>
        </w:rPr>
        <w:t> electorales  temporales,  oficialía  electoral,  colaboración  y  contribución  financiera,  periodos  de</w:t>
      </w:r>
      <w:r>
        <w:rPr>
          <w:rFonts w:ascii="Arial" w:cs="Arial" w:eastAsia="Arial" w:hAnsi="Arial"/>
          <w:sz w:val="22"/>
          <w:szCs w:val="22"/>
        </w:rPr>
        <w:t> diseño, impresión, entrega de materiales y documentación electoral y cómputos electorales.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48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Instituto Estatal podrá solicitar al Congreso del Estado el presupuesto suficiente para prepararse</w:t>
      </w:r>
      <w:r>
        <w:rPr>
          <w:rFonts w:ascii="Arial" w:cs="Arial" w:eastAsia="Arial" w:hAnsi="Arial"/>
          <w:w w:val="100"/>
          <w:sz w:val="22"/>
          <w:szCs w:val="22"/>
        </w:rPr>
        <w:t> con  las  capacidades  profesionales,  técnicas,  humanas  y  materiales  para  ejercitar  facultades</w:t>
      </w:r>
      <w:r>
        <w:rPr>
          <w:rFonts w:ascii="Arial" w:cs="Arial" w:eastAsia="Arial" w:hAnsi="Arial"/>
          <w:w w:val="100"/>
          <w:sz w:val="22"/>
          <w:szCs w:val="22"/>
        </w:rPr>
        <w:t> delegadas por el INE. En su defecto, podrá solicitar las ampliaciones presupuestales respectivas al</w:t>
      </w:r>
      <w:r>
        <w:rPr>
          <w:rFonts w:ascii="Arial" w:cs="Arial" w:eastAsia="Arial" w:hAnsi="Arial"/>
          <w:w w:val="100"/>
          <w:sz w:val="22"/>
          <w:szCs w:val="22"/>
        </w:rPr>
        <w:t> gobierno del Estado.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En caso que el Instituto Estatal ejerza facultades delegadas por el INE, se sujetará a lo previsto por</w:t>
      </w:r>
      <w:r>
        <w:rPr>
          <w:rFonts w:ascii="Arial" w:cs="Arial" w:eastAsia="Arial" w:hAnsi="Arial"/>
          <w:w w:val="100"/>
          <w:sz w:val="22"/>
          <w:szCs w:val="22"/>
        </w:rPr>
        <w:t> la Ley General, la Ley General de Partidos Políticos, los lineamientos, acuerdos generales, normas</w:t>
      </w:r>
      <w:r>
        <w:rPr>
          <w:rFonts w:ascii="Arial" w:cs="Arial" w:eastAsia="Arial" w:hAnsi="Arial"/>
          <w:w w:val="100"/>
          <w:sz w:val="22"/>
          <w:szCs w:val="22"/>
        </w:rPr>
        <w:t> técnicas  y  demás  disposiciones  que  emita  el  Consejo  General  del  INE;  Además  se  sujetará  a  la</w:t>
      </w:r>
      <w:r>
        <w:rPr>
          <w:rFonts w:ascii="Arial" w:cs="Arial" w:eastAsia="Arial" w:hAnsi="Arial"/>
          <w:w w:val="100"/>
          <w:sz w:val="22"/>
          <w:szCs w:val="22"/>
        </w:rPr>
        <w:t> supervisión del ejercicio de dichas facultades delegadas por parte de la Junta Local Ejecutiva del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1"/>
      </w:pPr>
      <w:r>
        <w:rPr>
          <w:rFonts w:ascii="Arial" w:cs="Arial" w:eastAsia="Arial" w:hAnsi="Arial"/>
          <w:w w:val="99"/>
          <w:sz w:val="20"/>
          <w:szCs w:val="20"/>
        </w:rPr>
        <w:t>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En el caso que los contenidos de esta Ley sobre atribuciones originarias del INE en elecciones</w:t>
      </w:r>
      <w:r>
        <w:rPr>
          <w:rFonts w:ascii="Arial" w:cs="Arial" w:eastAsia="Arial" w:hAnsi="Arial"/>
          <w:w w:val="100"/>
          <w:sz w:val="22"/>
          <w:szCs w:val="22"/>
        </w:rPr>
        <w:t> locales se opongan a la Ley General, la Ley General de Partidos Políticos, los lineamientos, acuerdos</w:t>
      </w:r>
      <w:r>
        <w:rPr>
          <w:rFonts w:ascii="Arial" w:cs="Arial" w:eastAsia="Arial" w:hAnsi="Arial"/>
          <w:w w:val="100"/>
          <w:sz w:val="22"/>
          <w:szCs w:val="22"/>
        </w:rPr>
        <w:t> generales, normas técnicas y demás disposiciones que emita el Consejo General del INE, conforme</w:t>
      </w:r>
      <w:r>
        <w:rPr>
          <w:rFonts w:ascii="Arial" w:cs="Arial" w:eastAsia="Arial" w:hAnsi="Arial"/>
          <w:w w:val="100"/>
          <w:sz w:val="22"/>
          <w:szCs w:val="22"/>
        </w:rPr>
        <w:t> a sus atribuciones, prevalecerán éstas últimas.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34" w:right="4107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11" w:right="2681"/>
      </w:pPr>
      <w:r>
        <w:rPr>
          <w:rFonts w:ascii="Arial" w:cs="Arial" w:eastAsia="Arial" w:hAnsi="Arial"/>
          <w:b/>
          <w:sz w:val="22"/>
          <w:szCs w:val="22"/>
        </w:rPr>
        <w:t>DE LOS ÓRGANOS DEL INSTITUTO ESTATAL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</w:pPr>
      <w:r>
        <w:rPr>
          <w:rFonts w:ascii="Arial" w:cs="Arial" w:eastAsia="Arial" w:hAnsi="Arial"/>
          <w:sz w:val="22"/>
          <w:szCs w:val="22"/>
        </w:rPr>
        <w:t>Artículo 34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25"/>
        <w:sectPr>
          <w:pgMar w:bottom="280" w:footer="862" w:header="737" w:left="1160" w:right="900" w:top="1980"/>
          <w:pgSz w:h="15860" w:w="12260"/>
        </w:sectPr>
      </w:pPr>
      <w:r>
        <w:pict>
          <v:group coordorigin="1359,493" coordsize="9901,91" style="position:absolute;margin-left:67.954pt;margin-top:24.6679pt;width:495.05pt;height:4.54pt;mso-position-horizontal-relative:page;mso-position-vertical-relative:paragraph;z-index:-8146">
            <v:shape coordorigin="1390,524" coordsize="9839,0" filled="f" path="m1390,524l11229,524e" strokecolor="#612322" stroked="t" strokeweight="3.1pt" style="position:absolute;left:1390;top:524;width:9839;height:0">
              <v:path arrowok="t"/>
            </v:shape>
            <v:shape coordorigin="1390,576" coordsize="9839,0" filled="f" path="m1390,576l11229,576e" strokecolor="#612322" stroked="t" strokeweight="0.82003pt" style="position:absolute;left:1390;top:576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El Instituto Estatal, para el cumplimiento de sus funciones, contará con los siguientes órganos: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2059"/>
      </w:pPr>
      <w:r>
        <w:rPr>
          <w:rFonts w:ascii="Arial" w:cs="Arial" w:eastAsia="Arial" w:hAnsi="Arial"/>
          <w:sz w:val="22"/>
          <w:szCs w:val="22"/>
        </w:rPr>
        <w:t>I.-    Órganos centrales: El Consejo General y la Presidencia del Consejo General;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II.-   Órganos ejecutivos: la Secretaría Ejecutiva, la Junta General Ejecutiva, las direcciones ejecutivas</w:t>
      </w:r>
      <w:r>
        <w:rPr>
          <w:rFonts w:ascii="Arial" w:cs="Arial" w:eastAsia="Arial" w:hAnsi="Arial"/>
          <w:sz w:val="22"/>
          <w:szCs w:val="22"/>
        </w:rPr>
        <w:t> y la Coordinación Administrativa;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III.-  Órganos  desconcentrados:  Los  consejos  distritales,  los  consejos  municipales  y  las  mesas</w:t>
      </w:r>
      <w:r>
        <w:rPr>
          <w:rFonts w:ascii="Arial" w:cs="Arial" w:eastAsia="Arial" w:hAnsi="Arial"/>
          <w:sz w:val="22"/>
          <w:szCs w:val="22"/>
        </w:rPr>
        <w:t> directivas de casilla;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443"/>
      </w:pPr>
      <w:r>
        <w:rPr>
          <w:rFonts w:ascii="Arial" w:cs="Arial" w:eastAsia="Arial" w:hAnsi="Arial"/>
          <w:sz w:val="22"/>
          <w:szCs w:val="22"/>
        </w:rPr>
        <w:t>IV.- Órganos técnicos: Las Unidades Técnicas.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2" w:right="4005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07" w:right="3398"/>
      </w:pPr>
      <w:r>
        <w:rPr>
          <w:rFonts w:ascii="Arial" w:cs="Arial" w:eastAsia="Arial" w:hAnsi="Arial"/>
          <w:b/>
          <w:sz w:val="22"/>
          <w:szCs w:val="22"/>
        </w:rPr>
        <w:t>DE LOS ÓRGANOS CENTRALES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677" w:right="3771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b/>
          <w:sz w:val="22"/>
          <w:szCs w:val="22"/>
        </w:rPr>
        <w:t> DEL CONSEJO GENERAL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35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 Consejo  General  del  Instituto  Estatal  es  el  órgano  superior  de  dirección  y  deliberación,</w:t>
      </w:r>
      <w:r>
        <w:rPr>
          <w:rFonts w:ascii="Arial" w:cs="Arial" w:eastAsia="Arial" w:hAnsi="Arial"/>
          <w:w w:val="100"/>
          <w:sz w:val="22"/>
          <w:szCs w:val="22"/>
        </w:rPr>
        <w:t> responsable de vigilar el cumplimiento de las disposiciones, principios constitucionales y legales en</w:t>
      </w:r>
      <w:r>
        <w:rPr>
          <w:rFonts w:ascii="Arial" w:cs="Arial" w:eastAsia="Arial" w:hAnsi="Arial"/>
          <w:w w:val="100"/>
          <w:sz w:val="22"/>
          <w:szCs w:val="22"/>
        </w:rPr>
        <w:t> materia electoral, sus decisiones se asumen de manera colegiada, en sesión pública y se integrará</w:t>
      </w:r>
      <w:r>
        <w:rPr>
          <w:rFonts w:ascii="Arial" w:cs="Arial" w:eastAsia="Arial" w:hAnsi="Arial"/>
          <w:w w:val="100"/>
          <w:sz w:val="22"/>
          <w:szCs w:val="22"/>
        </w:rPr>
        <w:t> garantizando el principio de paridad de género, de la siguiente manera: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735"/>
      </w:pPr>
      <w:r>
        <w:rPr>
          <w:rFonts w:ascii="Arial" w:cs="Arial" w:eastAsia="Arial" w:hAnsi="Arial"/>
          <w:sz w:val="22"/>
          <w:szCs w:val="22"/>
        </w:rPr>
        <w:t>I.-    Una Consejera o Consejero Presidente;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5573"/>
      </w:pPr>
      <w:r>
        <w:rPr>
          <w:rFonts w:ascii="Arial" w:cs="Arial" w:eastAsia="Arial" w:hAnsi="Arial"/>
          <w:sz w:val="22"/>
          <w:szCs w:val="22"/>
        </w:rPr>
        <w:t>II.-   Seis consejeras o consejeros electorales;</w:t>
      </w:r>
      <w:r>
        <w:rPr>
          <w:rFonts w:ascii="Arial" w:cs="Arial" w:eastAsia="Arial" w:hAnsi="Arial"/>
          <w:sz w:val="22"/>
          <w:szCs w:val="22"/>
        </w:rPr>
        <w:t> III.-  Una Secretaria o Secretario Ejecutivo;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IV.- Una  persona  representante  por  cada  partido  político  con  registro  nacional  y  local.  Así  como</w:t>
      </w:r>
      <w:r>
        <w:rPr>
          <w:rFonts w:ascii="Arial" w:cs="Arial" w:eastAsia="Arial" w:hAnsi="Arial"/>
          <w:sz w:val="22"/>
          <w:szCs w:val="22"/>
        </w:rPr>
        <w:t> representantes de las candidatas y candidatos independientes a la titularidad de la Gubernatura</w:t>
      </w:r>
      <w:r>
        <w:rPr>
          <w:rFonts w:ascii="Arial" w:cs="Arial" w:eastAsia="Arial" w:hAnsi="Arial"/>
          <w:sz w:val="22"/>
          <w:szCs w:val="22"/>
        </w:rPr>
        <w:t> únicamente en proceso electoral.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Todos  los  integrantes  del  Consejo  General  tendrán  derecho  a  voz,  pero  sólo  el  Consejero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3278"/>
      </w:pPr>
      <w:r>
        <w:rPr>
          <w:rFonts w:ascii="Arial" w:cs="Arial" w:eastAsia="Arial" w:hAnsi="Arial"/>
          <w:sz w:val="22"/>
          <w:szCs w:val="22"/>
        </w:rPr>
        <w:t>Presidente y los consejeros electorales tendrán derecho a voz y voto.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Los partidos políticos designarán un representante propietario y un suplente; podrán sustituir en</w:t>
      </w:r>
      <w:r>
        <w:rPr>
          <w:rFonts w:ascii="Arial" w:cs="Arial" w:eastAsia="Arial" w:hAnsi="Arial"/>
          <w:w w:val="100"/>
          <w:sz w:val="22"/>
          <w:szCs w:val="22"/>
        </w:rPr>
        <w:t> todo  tiempo  a  sus  representantes,  previa  comunicación  que  formulen  al  Presidente  del  Consejo</w:t>
      </w:r>
      <w:r>
        <w:rPr>
          <w:rFonts w:ascii="Arial" w:cs="Arial" w:eastAsia="Arial" w:hAnsi="Arial"/>
          <w:w w:val="100"/>
          <w:sz w:val="22"/>
          <w:szCs w:val="22"/>
        </w:rPr>
        <w:t>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w w:val="99"/>
          <w:sz w:val="20"/>
          <w:szCs w:val="20"/>
        </w:rPr>
        <w:t>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Consejo General notificará a los partidos políticos y candidatos independientes las inasistencias</w:t>
      </w:r>
      <w:r>
        <w:rPr>
          <w:rFonts w:ascii="Arial" w:cs="Arial" w:eastAsia="Arial" w:hAnsi="Arial"/>
          <w:w w:val="100"/>
          <w:sz w:val="22"/>
          <w:szCs w:val="22"/>
        </w:rPr>
        <w:t> de  sus  representantes.  Los  partidos  políticos  y  candidatos  independientes  vigilarán  que  sus</w:t>
      </w:r>
      <w:r>
        <w:rPr>
          <w:rFonts w:ascii="Arial" w:cs="Arial" w:eastAsia="Arial" w:hAnsi="Arial"/>
          <w:w w:val="100"/>
          <w:sz w:val="22"/>
          <w:szCs w:val="22"/>
        </w:rPr>
        <w:t> representantes no dejen de asistir a las sesiones.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w w:val="99"/>
          <w:sz w:val="20"/>
          <w:szCs w:val="20"/>
        </w:rPr>
        <w:t>5.-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Secretaria o Secretario Ejecutivo será nombrado por la mayoría de los integrantes con voz y</w:t>
      </w:r>
      <w:r>
        <w:rPr>
          <w:rFonts w:ascii="Arial" w:cs="Arial" w:eastAsia="Arial" w:hAnsi="Arial"/>
          <w:w w:val="100"/>
          <w:sz w:val="22"/>
          <w:szCs w:val="22"/>
        </w:rPr>
        <w:t> voto  del  Consejo  General  a  propuesta  de  la  Presidenta  o  Presidente.  Deberá  reunir  los  mismos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81"/>
      </w:pPr>
      <w:r>
        <w:rPr>
          <w:rFonts w:ascii="Arial" w:cs="Arial" w:eastAsia="Arial" w:hAnsi="Arial"/>
          <w:sz w:val="22"/>
          <w:szCs w:val="22"/>
        </w:rPr>
        <w:t>requisitos que se exigen para ser consejera o consejero electoral, con excepción de lo dispuesto en</w:t>
      </w:r>
      <w:r>
        <w:rPr>
          <w:rFonts w:ascii="Arial" w:cs="Arial" w:eastAsia="Arial" w:hAnsi="Arial"/>
          <w:sz w:val="22"/>
          <w:szCs w:val="22"/>
        </w:rPr>
        <w:t> el inciso k) del párrafo 2 del artículo 100 de la Ley General.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117" w:right="173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36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Consejero Presidente y los consejeros electorales del Consejo General, serán designados por</w:t>
      </w:r>
      <w:r>
        <w:rPr>
          <w:rFonts w:ascii="Arial" w:cs="Arial" w:eastAsia="Arial" w:hAnsi="Arial"/>
          <w:w w:val="100"/>
          <w:sz w:val="22"/>
          <w:szCs w:val="22"/>
        </w:rPr>
        <w:t> el Consejo General del INE por un periodo de siete años, conforme a los requisitos de elegibilidad, y</w:t>
      </w:r>
      <w:r>
        <w:rPr>
          <w:rFonts w:ascii="Arial" w:cs="Arial" w:eastAsia="Arial" w:hAnsi="Arial"/>
          <w:w w:val="100"/>
          <w:sz w:val="22"/>
          <w:szCs w:val="22"/>
        </w:rPr>
        <w:t> de acuerdo al procedimiento establecido en la Constitución Política de los Estados Unidos Mexicanos</w:t>
      </w:r>
      <w:r>
        <w:rPr>
          <w:rFonts w:ascii="Arial" w:cs="Arial" w:eastAsia="Arial" w:hAnsi="Arial"/>
          <w:w w:val="100"/>
          <w:sz w:val="22"/>
          <w:szCs w:val="22"/>
        </w:rPr>
        <w:t> y la Ley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2.-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En  caso  que  ocurra  una  vacante  de  Consejero  Presidente  o  Consejero  Electoral  del  Consejo</w:t>
      </w:r>
      <w:r>
        <w:rPr>
          <w:rFonts w:ascii="Arial" w:cs="Arial" w:eastAsia="Arial" w:hAnsi="Arial"/>
          <w:w w:val="100"/>
          <w:sz w:val="22"/>
          <w:szCs w:val="22"/>
        </w:rPr>
        <w:t> General, el Consejo General del INE hará la designación correspondiente de acuerdo a lo establecido</w:t>
      </w:r>
      <w:r>
        <w:rPr>
          <w:rFonts w:ascii="Arial" w:cs="Arial" w:eastAsia="Arial" w:hAnsi="Arial"/>
          <w:w w:val="100"/>
          <w:sz w:val="22"/>
          <w:szCs w:val="22"/>
        </w:rPr>
        <w:t> en la Ley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w w:val="99"/>
          <w:sz w:val="20"/>
          <w:szCs w:val="20"/>
        </w:rPr>
        <w:t>3.-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Concluido su encargo, los consejeros electorales no podrán asumir un cargo público en los órganos</w:t>
      </w:r>
      <w:r>
        <w:rPr>
          <w:rFonts w:ascii="Arial" w:cs="Arial" w:eastAsia="Arial" w:hAnsi="Arial"/>
          <w:w w:val="100"/>
          <w:sz w:val="22"/>
          <w:szCs w:val="22"/>
        </w:rPr>
        <w:t> emanados de las elecciones sobre las cuales, en cuya organización y desarrollo hubieren participado,</w:t>
      </w:r>
      <w:r>
        <w:rPr>
          <w:rFonts w:ascii="Arial" w:cs="Arial" w:eastAsia="Arial" w:hAnsi="Arial"/>
          <w:w w:val="100"/>
          <w:sz w:val="22"/>
          <w:szCs w:val="22"/>
        </w:rPr>
        <w:t> ni ser postulados para un cargo de elección popular o asumir un cargo de dirigencia partidista, durante</w:t>
      </w:r>
      <w:r>
        <w:rPr>
          <w:rFonts w:ascii="Arial" w:cs="Arial" w:eastAsia="Arial" w:hAnsi="Arial"/>
          <w:w w:val="100"/>
          <w:sz w:val="22"/>
          <w:szCs w:val="22"/>
        </w:rPr>
        <w:t> los dos años posteriores al término de su encargo.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w w:val="99"/>
          <w:sz w:val="20"/>
          <w:szCs w:val="20"/>
        </w:rPr>
        <w:t>4.-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Las retribuciones que perciban el Consejero Presidente, los consejeros electorales y el Secretario</w:t>
      </w:r>
      <w:r>
        <w:rPr>
          <w:rFonts w:ascii="Arial" w:cs="Arial" w:eastAsia="Arial" w:hAnsi="Arial"/>
          <w:w w:val="100"/>
          <w:sz w:val="22"/>
          <w:szCs w:val="22"/>
        </w:rPr>
        <w:t> Ejecutivo,  estarán  previstas  en  el  Presupuesto  de  Egresos  del  Estado;  por  ningún  motivo  se</w:t>
      </w:r>
      <w:r>
        <w:rPr>
          <w:rFonts w:ascii="Arial" w:cs="Arial" w:eastAsia="Arial" w:hAnsi="Arial"/>
          <w:w w:val="100"/>
          <w:sz w:val="22"/>
          <w:szCs w:val="22"/>
        </w:rPr>
        <w:t> incrementarán sus emolumentos durante el ejercicio fiscal respectivo.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w w:val="99"/>
          <w:sz w:val="20"/>
          <w:szCs w:val="20"/>
        </w:rPr>
        <w:t>5.-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retribución que reciban el Consejero Presidente y los consejeros electorales se ajustará a lo</w:t>
      </w:r>
      <w:r>
        <w:rPr>
          <w:rFonts w:ascii="Arial" w:cs="Arial" w:eastAsia="Arial" w:hAnsi="Arial"/>
          <w:w w:val="100"/>
          <w:sz w:val="22"/>
          <w:szCs w:val="22"/>
        </w:rPr>
        <w:t> establecido en el artículo 114 Ter de la Constitución Local.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w w:val="99"/>
          <w:sz w:val="20"/>
          <w:szCs w:val="20"/>
        </w:rPr>
        <w:t>6.-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Consejero Presidente, los consejeros electorales, y el Secretario Ejecutivo del Consejo General,</w:t>
      </w:r>
      <w:r>
        <w:rPr>
          <w:rFonts w:ascii="Arial" w:cs="Arial" w:eastAsia="Arial" w:hAnsi="Arial"/>
          <w:w w:val="100"/>
          <w:sz w:val="22"/>
          <w:szCs w:val="22"/>
        </w:rPr>
        <w:t> estarán sujetos al régimen de responsabilidades de los servidores públicos previsto en la Constitución</w:t>
      </w:r>
      <w:r>
        <w:rPr>
          <w:rFonts w:ascii="Arial" w:cs="Arial" w:eastAsia="Arial" w:hAnsi="Arial"/>
          <w:w w:val="100"/>
          <w:sz w:val="22"/>
          <w:szCs w:val="22"/>
        </w:rPr>
        <w:t> Política  de  los  Estados  Unidos  Mexicanos;  la  Constitución  Local  y  las  leyes  reglamentarias  que</w:t>
      </w:r>
      <w:r>
        <w:rPr>
          <w:rFonts w:ascii="Arial" w:cs="Arial" w:eastAsia="Arial" w:hAnsi="Arial"/>
          <w:w w:val="100"/>
          <w:sz w:val="22"/>
          <w:szCs w:val="22"/>
        </w:rPr>
        <w:t> correspondan. Podrán ser removidos por el Consejo General del INE, por incurrir en alguna de las</w:t>
      </w:r>
      <w:r>
        <w:rPr>
          <w:rFonts w:ascii="Arial" w:cs="Arial" w:eastAsia="Arial" w:hAnsi="Arial"/>
          <w:w w:val="100"/>
          <w:sz w:val="22"/>
          <w:szCs w:val="22"/>
        </w:rPr>
        <w:t> causas graves establecidas en la Ley General.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8"/>
      </w:pPr>
      <w:r>
        <w:rPr>
          <w:rFonts w:ascii="Arial" w:cs="Arial" w:eastAsia="Arial" w:hAnsi="Arial"/>
          <w:w w:val="99"/>
          <w:sz w:val="20"/>
          <w:szCs w:val="20"/>
        </w:rPr>
        <w:t>7.-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La  Contraloría  General  del  Instituto  Estatal  será  el  órgano  facultado  para  conocer  de  las</w:t>
      </w:r>
      <w:r>
        <w:rPr>
          <w:rFonts w:ascii="Arial" w:cs="Arial" w:eastAsia="Arial" w:hAnsi="Arial"/>
          <w:w w:val="100"/>
          <w:sz w:val="22"/>
          <w:szCs w:val="22"/>
        </w:rPr>
        <w:t> infracciones  administrativas  que  cometan  el  Consejero  Presidente,  los consejeros  electorales  y  el</w:t>
      </w:r>
      <w:r>
        <w:rPr>
          <w:rFonts w:ascii="Arial" w:cs="Arial" w:eastAsia="Arial" w:hAnsi="Arial"/>
          <w:w w:val="100"/>
          <w:sz w:val="22"/>
          <w:szCs w:val="22"/>
        </w:rPr>
        <w:t> Secretario Ejecutivo e imponer, en su caso las sanciones aplicables conforme a lo dispuesto en esta</w:t>
      </w:r>
      <w:r>
        <w:rPr>
          <w:rFonts w:ascii="Arial" w:cs="Arial" w:eastAsia="Arial" w:hAnsi="Arial"/>
          <w:w w:val="100"/>
          <w:sz w:val="22"/>
          <w:szCs w:val="22"/>
        </w:rPr>
        <w:t> Ley.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w w:val="99"/>
          <w:sz w:val="20"/>
          <w:szCs w:val="20"/>
        </w:rPr>
        <w:t>8.-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Durante  el  ejercicio  de  su  encargo  el  Consejero  Presidente,  los  consejeros  electorales  y  el</w:t>
      </w:r>
      <w:r>
        <w:rPr>
          <w:rFonts w:ascii="Arial" w:cs="Arial" w:eastAsia="Arial" w:hAnsi="Arial"/>
          <w:w w:val="100"/>
          <w:sz w:val="22"/>
          <w:szCs w:val="22"/>
        </w:rPr>
        <w:t> Secretario Ejecutivo no podrán tener ningún otro empleo, cargo o comisión con excepción de aquéllos</w:t>
      </w:r>
      <w:r>
        <w:rPr>
          <w:rFonts w:ascii="Arial" w:cs="Arial" w:eastAsia="Arial" w:hAnsi="Arial"/>
          <w:w w:val="100"/>
          <w:sz w:val="22"/>
          <w:szCs w:val="22"/>
        </w:rPr>
        <w:t> en  que  actúen  en  representación  del  Instituto  Estatal,  de  los  que  desempeñen  en  asociaciones</w:t>
      </w:r>
      <w:r>
        <w:rPr>
          <w:rFonts w:ascii="Arial" w:cs="Arial" w:eastAsia="Arial" w:hAnsi="Arial"/>
          <w:w w:val="100"/>
          <w:sz w:val="22"/>
          <w:szCs w:val="22"/>
        </w:rPr>
        <w:t> docentes, científicas, culturales, de investigación o de beneficencia, no remuneradas.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w w:val="99"/>
          <w:sz w:val="20"/>
          <w:szCs w:val="20"/>
        </w:rPr>
        <w:t>9.-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El Consejero Presidente, los consejeros electorales, el Secretario Ejecutivo y los demás servidores</w:t>
      </w:r>
      <w:r>
        <w:rPr>
          <w:rFonts w:ascii="Arial" w:cs="Arial" w:eastAsia="Arial" w:hAnsi="Arial"/>
          <w:w w:val="100"/>
          <w:sz w:val="22"/>
          <w:szCs w:val="22"/>
        </w:rPr>
        <w:t> públicos del Instituto Estatal, desempeñarán su función con autonomía y probidad. No podrán utilizar</w:t>
      </w:r>
      <w:r>
        <w:rPr>
          <w:rFonts w:ascii="Arial" w:cs="Arial" w:eastAsia="Arial" w:hAnsi="Arial"/>
          <w:w w:val="100"/>
          <w:sz w:val="22"/>
          <w:szCs w:val="22"/>
        </w:rPr>
        <w:t> la información reservada o confidencial de que dispongan en razón de su cargo, salvo para el estricto</w:t>
      </w:r>
      <w:r>
        <w:rPr>
          <w:rFonts w:ascii="Arial" w:cs="Arial" w:eastAsia="Arial" w:hAnsi="Arial"/>
          <w:w w:val="100"/>
          <w:sz w:val="22"/>
          <w:szCs w:val="22"/>
        </w:rPr>
        <w:t> ejercicio de sus funciones, ni divulgarla por cualquier medio.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37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1.- El Consejo General funcionará de manera permanente mediante  sesiones públicas de carácter</w:t>
      </w:r>
      <w:r>
        <w:rPr>
          <w:rFonts w:ascii="Arial" w:cs="Arial" w:eastAsia="Arial" w:hAnsi="Arial"/>
          <w:sz w:val="22"/>
          <w:szCs w:val="22"/>
        </w:rPr>
        <w:t> ordinario, extraordinario o especial, conforme a lo dispuesto en el presente artículo y su reglamento.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2.- Las sesiones del Consejo General del Instituto Estatal y de todos sus órganos colegiados serán</w:t>
      </w:r>
      <w:r>
        <w:rPr>
          <w:rFonts w:ascii="Arial" w:cs="Arial" w:eastAsia="Arial" w:hAnsi="Arial"/>
          <w:sz w:val="22"/>
          <w:szCs w:val="22"/>
        </w:rPr>
        <w:t> públicas, salvo en los casos de grave alteración al orden que pongan en riesgo el proceso mismo o</w:t>
      </w:r>
      <w:r>
        <w:rPr>
          <w:rFonts w:ascii="Arial" w:cs="Arial" w:eastAsia="Arial" w:hAnsi="Arial"/>
          <w:sz w:val="22"/>
          <w:szCs w:val="22"/>
        </w:rPr>
        <w:t> pongan en riesgo la integridad física de sus miembros.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El Consejo General se reunirá en sesión ordinaria una vez cada tres meses. Se reunirá de manera</w:t>
      </w:r>
      <w:r>
        <w:rPr>
          <w:rFonts w:ascii="Arial" w:cs="Arial" w:eastAsia="Arial" w:hAnsi="Arial"/>
          <w:sz w:val="22"/>
          <w:szCs w:val="22"/>
        </w:rPr>
        <w:t> extraordinaria  para  tratar  asuntos  que  por  su  urgencia  y  gravedad  no  puedan  esperar  a  ser</w:t>
      </w:r>
      <w:r>
        <w:rPr>
          <w:rFonts w:ascii="Arial" w:cs="Arial" w:eastAsia="Arial" w:hAnsi="Arial"/>
          <w:sz w:val="22"/>
          <w:szCs w:val="22"/>
        </w:rPr>
        <w:t> desahogados en la próxima sesión ordinaria. Se reunirá de manera especial para tratar un asunto</w:t>
      </w:r>
      <w:r>
        <w:rPr>
          <w:rFonts w:ascii="Arial" w:cs="Arial" w:eastAsia="Arial" w:hAnsi="Arial"/>
          <w:sz w:val="22"/>
          <w:szCs w:val="22"/>
        </w:rPr>
        <w:t> único y determinado. Se reunirá de manera permanente para el tratamiento de asuntos que por su</w:t>
      </w:r>
      <w:r>
        <w:rPr>
          <w:rFonts w:ascii="Arial" w:cs="Arial" w:eastAsia="Arial" w:hAnsi="Arial"/>
          <w:sz w:val="22"/>
          <w:szCs w:val="22"/>
        </w:rPr>
        <w:t> propia naturaleza, o por disposición de la ley, no deben interrumpirse.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4.- Para que el Consejo General pueda sesionar será necesario que estén presentes la mayoría de los</w:t>
      </w:r>
      <w:r>
        <w:rPr>
          <w:rFonts w:ascii="Arial" w:cs="Arial" w:eastAsia="Arial" w:hAnsi="Arial"/>
          <w:sz w:val="22"/>
          <w:szCs w:val="22"/>
        </w:rPr>
        <w:t> consejeros electorales, entre los que deberá estar el Consejero Presidente.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5.- Los  acuerdos  y  resoluciones  se  tomarán  por  mayoría  simple  de  votos,  excepto  los  que  por</w:t>
      </w:r>
      <w:r>
        <w:rPr>
          <w:rFonts w:ascii="Arial" w:cs="Arial" w:eastAsia="Arial" w:hAnsi="Arial"/>
          <w:sz w:val="22"/>
          <w:szCs w:val="22"/>
        </w:rPr>
        <w:t> disposición de la normativa aplicable requieran de mayoría calificada, consistente en las dos terceras</w:t>
      </w:r>
      <w:r>
        <w:rPr>
          <w:rFonts w:ascii="Arial" w:cs="Arial" w:eastAsia="Arial" w:hAnsi="Arial"/>
          <w:sz w:val="22"/>
          <w:szCs w:val="22"/>
        </w:rPr>
        <w:t> partes de los integrantes del Consejo General con voz y voto, manifestándose a favor o en contra cada</w:t>
      </w:r>
      <w:r>
        <w:rPr>
          <w:rFonts w:ascii="Arial" w:cs="Arial" w:eastAsia="Arial" w:hAnsi="Arial"/>
          <w:sz w:val="22"/>
          <w:szCs w:val="22"/>
        </w:rPr>
        <w:t> uno de los consejeros electorales, sin poder abstenerse de votar, salvo que se encuentre impedido</w:t>
      </w:r>
      <w:r>
        <w:rPr>
          <w:rFonts w:ascii="Arial" w:cs="Arial" w:eastAsia="Arial" w:hAnsi="Arial"/>
          <w:sz w:val="22"/>
          <w:szCs w:val="22"/>
        </w:rPr>
        <w:t> para hacerlo por lo que, en su caso, deberá excusarse y someter a consideración del pleno la excusa</w:t>
      </w:r>
      <w:r>
        <w:rPr>
          <w:rFonts w:ascii="Arial" w:cs="Arial" w:eastAsia="Arial" w:hAnsi="Arial"/>
          <w:sz w:val="22"/>
          <w:szCs w:val="22"/>
        </w:rPr>
        <w:t> propuesta.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6.- Si por algún motivo no se reúne la mayoría de los integrantes a que se refiere el párrafo anterior,</w:t>
      </w:r>
      <w:r>
        <w:rPr>
          <w:rFonts w:ascii="Arial" w:cs="Arial" w:eastAsia="Arial" w:hAnsi="Arial"/>
          <w:sz w:val="22"/>
          <w:szCs w:val="22"/>
        </w:rPr>
        <w:t> se  citará  a  sesión  dentro  de  las  veinticuatro  horas  siguientes,  pudiéndose  celebrar  ésta  con  la</w:t>
      </w:r>
      <w:r>
        <w:rPr>
          <w:rFonts w:ascii="Arial" w:cs="Arial" w:eastAsia="Arial" w:hAnsi="Arial"/>
          <w:sz w:val="22"/>
          <w:szCs w:val="22"/>
        </w:rPr>
        <w:t> asistencia de los consejeros electorales y los representantes de partidos políticos que asistan, entre</w:t>
      </w:r>
      <w:r>
        <w:rPr>
          <w:rFonts w:ascii="Arial" w:cs="Arial" w:eastAsia="Arial" w:hAnsi="Arial"/>
          <w:sz w:val="22"/>
          <w:szCs w:val="22"/>
        </w:rPr>
        <w:t> los que deberá estar el Consejero Presidente.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81"/>
      </w:pPr>
      <w:r>
        <w:rPr>
          <w:rFonts w:ascii="Arial" w:cs="Arial" w:eastAsia="Arial" w:hAnsi="Arial"/>
          <w:sz w:val="22"/>
          <w:szCs w:val="22"/>
        </w:rPr>
        <w:t>7.- El Presidente será suplido en sus ausencias temporales por el Consejero Electoral que él mismo</w:t>
      </w:r>
      <w:r>
        <w:rPr>
          <w:rFonts w:ascii="Arial" w:cs="Arial" w:eastAsia="Arial" w:hAnsi="Arial"/>
          <w:sz w:val="22"/>
          <w:szCs w:val="22"/>
        </w:rPr>
        <w:t> designe.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8.- En caso de ausencia del Secretario Ejecutivo a la sesión, sus funciones serán realizadas por alguno</w:t>
      </w:r>
      <w:r>
        <w:rPr>
          <w:rFonts w:ascii="Arial" w:cs="Arial" w:eastAsia="Arial" w:hAnsi="Arial"/>
          <w:sz w:val="22"/>
          <w:szCs w:val="22"/>
        </w:rPr>
        <w:t> de  los  integrantes  de  la Junta General  Ejecutiva  que  al  efecto  designe el  Presidente  del  Consejo</w:t>
      </w:r>
      <w:r>
        <w:rPr>
          <w:rFonts w:ascii="Arial" w:cs="Arial" w:eastAsia="Arial" w:hAnsi="Arial"/>
          <w:sz w:val="22"/>
          <w:szCs w:val="22"/>
        </w:rPr>
        <w:t> General para dicha sesión.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9.- Para cada sesión de Consejo se levantará el acta respectiva, misma que deberá ser redactada con</w:t>
      </w:r>
      <w:r>
        <w:rPr>
          <w:rFonts w:ascii="Arial" w:cs="Arial" w:eastAsia="Arial" w:hAnsi="Arial"/>
          <w:sz w:val="22"/>
          <w:szCs w:val="22"/>
        </w:rPr>
        <w:t> toda fidelidad conforme a lo expuesto en ella.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6"/>
      </w:pPr>
      <w:r>
        <w:rPr>
          <w:rFonts w:ascii="Arial" w:cs="Arial" w:eastAsia="Arial" w:hAnsi="Arial"/>
          <w:sz w:val="22"/>
          <w:szCs w:val="22"/>
        </w:rPr>
        <w:t>10.-  El Consejo General girará instrucciones para que sean publicadas en el Periódico Oficial y en la</w:t>
      </w:r>
      <w:r>
        <w:rPr>
          <w:rFonts w:ascii="Arial" w:cs="Arial" w:eastAsia="Arial" w:hAnsi="Arial"/>
          <w:sz w:val="22"/>
          <w:szCs w:val="22"/>
        </w:rPr>
        <w:t> página  de  Internet  del  Instituto  Estatal,  las  resoluciones  y  acuerdos  que  determine,  así  como  la</w:t>
      </w:r>
      <w:r>
        <w:rPr>
          <w:rFonts w:ascii="Arial" w:cs="Arial" w:eastAsia="Arial" w:hAnsi="Arial"/>
          <w:sz w:val="22"/>
          <w:szCs w:val="22"/>
        </w:rPr>
        <w:t> integración de los consejos electorales distritales y municipales.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9"/>
      </w:pPr>
      <w:r>
        <w:rPr>
          <w:rFonts w:ascii="Arial" w:cs="Arial" w:eastAsia="Arial" w:hAnsi="Arial"/>
          <w:sz w:val="22"/>
          <w:szCs w:val="22"/>
        </w:rPr>
        <w:t>11.-  En  período  de  elecciones  ordinarias  o  extraordinarias  todos  los  días  y  horas  se  consideran</w:t>
      </w:r>
      <w:r>
        <w:rPr>
          <w:rFonts w:ascii="Arial" w:cs="Arial" w:eastAsia="Arial" w:hAnsi="Arial"/>
          <w:sz w:val="22"/>
          <w:szCs w:val="22"/>
        </w:rPr>
        <w:t> hábiles.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12.-  El Consejo General sesionará durante la primera semana del mes de septiembre del año previo</w:t>
      </w:r>
      <w:r>
        <w:rPr>
          <w:rFonts w:ascii="Arial" w:cs="Arial" w:eastAsia="Arial" w:hAnsi="Arial"/>
          <w:sz w:val="22"/>
          <w:szCs w:val="22"/>
        </w:rPr>
        <w:t> en  que  deban  realizarse  las  elecciones  estatales  ordinarias,  con  el  objeto  de  declarar  iniciado  el</w:t>
      </w:r>
      <w:r>
        <w:rPr>
          <w:rFonts w:ascii="Arial" w:cs="Arial" w:eastAsia="Arial" w:hAnsi="Arial"/>
          <w:sz w:val="22"/>
          <w:szCs w:val="22"/>
        </w:rPr>
        <w:t> proceso electoral correspondiente.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13.-  Durante  el  proceso  electoral  y  hasta  su  culminación,  el  Consejo  General  sesionará  de  forma</w:t>
      </w:r>
      <w:r>
        <w:rPr>
          <w:rFonts w:ascii="Arial" w:cs="Arial" w:eastAsia="Arial" w:hAnsi="Arial"/>
          <w:sz w:val="22"/>
          <w:szCs w:val="22"/>
        </w:rPr>
        <w:t> ordinaria por lo menos una vez al mes.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38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757"/>
      </w:pPr>
      <w:r>
        <w:rPr>
          <w:rFonts w:ascii="Arial" w:cs="Arial" w:eastAsia="Arial" w:hAnsi="Arial"/>
          <w:sz w:val="22"/>
          <w:szCs w:val="22"/>
        </w:rPr>
        <w:t>El Consejo General tendrá las siguientes atribuciones: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I.-    Dictar los acuerdos necesarios para la debida aplicación de las disposiciones generales, reglas,</w:t>
      </w:r>
      <w:r>
        <w:rPr>
          <w:rFonts w:ascii="Arial" w:cs="Arial" w:eastAsia="Arial" w:hAnsi="Arial"/>
          <w:sz w:val="22"/>
          <w:szCs w:val="22"/>
        </w:rPr>
        <w:t> lineamientos,  criterios  y  formatos  que,  en  ejercicio  de  las  facultades  que  le  confieren  la</w:t>
      </w:r>
      <w:r>
        <w:rPr>
          <w:rFonts w:ascii="Arial" w:cs="Arial" w:eastAsia="Arial" w:hAnsi="Arial"/>
          <w:sz w:val="22"/>
          <w:szCs w:val="22"/>
        </w:rPr>
        <w:t> Constitución Federal y la Ley General, establezca el INE;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II.-   Llevar  a  cabo  la  preparación,  desarrollo  y  vigilancia  de  los  procesos  electorales  y  los  de</w:t>
      </w:r>
      <w:r>
        <w:rPr>
          <w:rFonts w:ascii="Arial" w:cs="Arial" w:eastAsia="Arial" w:hAnsi="Arial"/>
          <w:sz w:val="22"/>
          <w:szCs w:val="22"/>
        </w:rPr>
        <w:t> participación  ciudadana,  en  los  términos  previstos  en  la  Constitución  Federal,  la  Constitución</w:t>
      </w:r>
      <w:r>
        <w:rPr>
          <w:rFonts w:ascii="Arial" w:cs="Arial" w:eastAsia="Arial" w:hAnsi="Arial"/>
          <w:sz w:val="22"/>
          <w:szCs w:val="22"/>
        </w:rPr>
        <w:t> Local y la Ley General, cuidando el adecuado funcionamiento de los organismos electorales;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III.-  Aprobar y expedir los reglamentos internos y lineamientos necesarios para el debido ejercicio de</w:t>
      </w:r>
      <w:r>
        <w:rPr>
          <w:rFonts w:ascii="Arial" w:cs="Arial" w:eastAsia="Arial" w:hAnsi="Arial"/>
          <w:sz w:val="22"/>
          <w:szCs w:val="22"/>
        </w:rPr>
        <w:t> las facultades y atribuciones del Instituto Estatal;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IV.- Vigilar y supervisar la oportuna integración, instalación y adecuado funcionamiento de los órganos</w:t>
      </w:r>
      <w:r>
        <w:rPr>
          <w:rFonts w:ascii="Arial" w:cs="Arial" w:eastAsia="Arial" w:hAnsi="Arial"/>
          <w:sz w:val="22"/>
          <w:szCs w:val="22"/>
        </w:rPr>
        <w:t> centrales, distritales y municipales del Instituto Estatal;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V.-  Designar a la persona titular de la Secretaría Ejecutiva a propuesta de la Presidencia del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General por la mayoría de sus integrantes;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VI.- Designar a propuesta del consejero presidente por la mayoría de sus integrantes a los Directores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42"/>
      </w:pPr>
      <w:r>
        <w:rPr>
          <w:rFonts w:ascii="Arial" w:cs="Arial" w:eastAsia="Arial" w:hAnsi="Arial"/>
          <w:sz w:val="22"/>
          <w:szCs w:val="22"/>
        </w:rPr>
        <w:t>Ejecutivos y Titulares de las Unidades Técnicas; y en caso de ser necesario removerlos;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VII.-Designar por la mayoría de votos de sus integrantes a los consejeros presidentes, secretarios y</w:t>
      </w:r>
      <w:r>
        <w:rPr>
          <w:rFonts w:ascii="Arial" w:cs="Arial" w:eastAsia="Arial" w:hAnsi="Arial"/>
          <w:sz w:val="22"/>
          <w:szCs w:val="22"/>
        </w:rPr>
        <w:t> consejeros electorales propietarios y suplentes de los órganos desconcentrados, con base en los</w:t>
      </w:r>
      <w:r>
        <w:rPr>
          <w:rFonts w:ascii="Arial" w:cs="Arial" w:eastAsia="Arial" w:hAnsi="Arial"/>
          <w:sz w:val="22"/>
          <w:szCs w:val="22"/>
        </w:rPr>
        <w:t> resultados de la convocatoria pública previamente emitida por éste, en la que se establecerá el</w:t>
      </w:r>
      <w:r>
        <w:rPr>
          <w:rFonts w:ascii="Arial" w:cs="Arial" w:eastAsia="Arial" w:hAnsi="Arial"/>
          <w:sz w:val="22"/>
          <w:szCs w:val="22"/>
        </w:rPr>
        <w:t> proceso de selección de las y los participantes, conforme a lo dispuesto en esta Ley; determinar</w:t>
      </w:r>
      <w:r>
        <w:rPr>
          <w:rFonts w:ascii="Arial" w:cs="Arial" w:eastAsia="Arial" w:hAnsi="Arial"/>
          <w:sz w:val="22"/>
          <w:szCs w:val="22"/>
        </w:rPr>
        <w:t> en el mismo acuerdo, el horario de oficina que deberán cumplir en los términos de los artículos 54</w:t>
      </w:r>
      <w:r>
        <w:rPr>
          <w:rFonts w:ascii="Arial" w:cs="Arial" w:eastAsia="Arial" w:hAnsi="Arial"/>
          <w:sz w:val="22"/>
          <w:szCs w:val="22"/>
        </w:rPr>
        <w:t> numeral 2 y 58 numeral 4 de esta Ley; y atraer total o parcialmente las facultades y atribuciones</w:t>
      </w:r>
      <w:r>
        <w:rPr>
          <w:rFonts w:ascii="Arial" w:cs="Arial" w:eastAsia="Arial" w:hAnsi="Arial"/>
          <w:sz w:val="22"/>
          <w:szCs w:val="22"/>
        </w:rPr>
        <w:t> de  los  órganos  desconcentrados  en  los  casos  que  estimen  necesarios  para  garantizar  el</w:t>
      </w:r>
      <w:r>
        <w:rPr>
          <w:rFonts w:ascii="Arial" w:cs="Arial" w:eastAsia="Arial" w:hAnsi="Arial"/>
          <w:sz w:val="22"/>
          <w:szCs w:val="22"/>
        </w:rPr>
        <w:t> adecuado desarrollo del proceso electoral local, pudiendo a su vez, delegar las funciones de los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42" w:right="168"/>
      </w:pPr>
      <w:r>
        <w:rPr>
          <w:rFonts w:ascii="Arial" w:cs="Arial" w:eastAsia="Arial" w:hAnsi="Arial"/>
          <w:sz w:val="22"/>
          <w:szCs w:val="22"/>
        </w:rPr>
        <w:t>consejos municipales en los consejos distritales, y en su caso declarar la desaparición de los</w:t>
      </w:r>
      <w:r>
        <w:rPr>
          <w:rFonts w:ascii="Arial" w:cs="Arial" w:eastAsia="Arial" w:hAnsi="Arial"/>
          <w:sz w:val="22"/>
          <w:szCs w:val="22"/>
        </w:rPr>
        <w:t> primeros;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6"/>
      </w:pPr>
      <w:r>
        <w:rPr>
          <w:rFonts w:ascii="Arial" w:cs="Arial" w:eastAsia="Arial" w:hAnsi="Arial"/>
          <w:sz w:val="22"/>
          <w:szCs w:val="22"/>
        </w:rPr>
        <w:t>VIII.-  Requerir a los partidos políticos para que nombren a sus representantes propietarios y suplentes,</w:t>
      </w:r>
      <w:r>
        <w:rPr>
          <w:rFonts w:ascii="Arial" w:cs="Arial" w:eastAsia="Arial" w:hAnsi="Arial"/>
          <w:sz w:val="22"/>
          <w:szCs w:val="22"/>
        </w:rPr>
        <w:t> ante  estas  instancias  en  los  términos  que  señale  esta  Ley  y,  cuando  corresponda,  a  los</w:t>
      </w:r>
      <w:r>
        <w:rPr>
          <w:rFonts w:ascii="Arial" w:cs="Arial" w:eastAsia="Arial" w:hAnsi="Arial"/>
          <w:sz w:val="22"/>
          <w:szCs w:val="22"/>
        </w:rPr>
        <w:t> representantes de candidatos independientes;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IX.- Ordenar  la  publicación  en  el  Periódico  Oficial,  de  la  lista  de  los  integrantes  de  los  consejos</w:t>
      </w:r>
      <w:r>
        <w:rPr>
          <w:rFonts w:ascii="Arial" w:cs="Arial" w:eastAsia="Arial" w:hAnsi="Arial"/>
          <w:sz w:val="22"/>
          <w:szCs w:val="22"/>
        </w:rPr>
        <w:t> distritales y municipales electorales;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X.-  Determinar la conclusión en sus funciones de los órganos desconcentrados del Instituto Estatal,</w:t>
      </w:r>
      <w:r>
        <w:rPr>
          <w:rFonts w:ascii="Arial" w:cs="Arial" w:eastAsia="Arial" w:hAnsi="Arial"/>
          <w:sz w:val="22"/>
          <w:szCs w:val="22"/>
        </w:rPr>
        <w:t> en el proceso electoral para el cual fueron designados;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XI.- Crear  las  comisiones,  comités  y  unidades  técnicas  que  establezca  la  Ley  o  que  considere</w:t>
      </w:r>
      <w:r>
        <w:rPr>
          <w:rFonts w:ascii="Arial" w:cs="Arial" w:eastAsia="Arial" w:hAnsi="Arial"/>
          <w:sz w:val="22"/>
          <w:szCs w:val="22"/>
        </w:rPr>
        <w:t> pertinentes, y designar en su caso, a sus integrantes y Presidente;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XII.-Conocer y aprobar anualmente, mediante el voto de las dos terceras partes de los integrantes</w:t>
      </w:r>
      <w:r>
        <w:rPr>
          <w:rFonts w:ascii="Arial" w:cs="Arial" w:eastAsia="Arial" w:hAnsi="Arial"/>
          <w:sz w:val="22"/>
          <w:szCs w:val="22"/>
        </w:rPr>
        <w:t> presentes, el anteproyecto de presupuesto del Instituto Estatal, que presente el presidente del</w:t>
      </w:r>
      <w:r>
        <w:rPr>
          <w:rFonts w:ascii="Arial" w:cs="Arial" w:eastAsia="Arial" w:hAnsi="Arial"/>
          <w:sz w:val="22"/>
          <w:szCs w:val="22"/>
        </w:rPr>
        <w:t> propio Consejo 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2"/>
      </w:pPr>
      <w:r>
        <w:rPr>
          <w:rFonts w:ascii="Arial" w:cs="Arial" w:eastAsia="Arial" w:hAnsi="Arial"/>
          <w:sz w:val="22"/>
          <w:szCs w:val="22"/>
        </w:rPr>
        <w:t>XIII.-  Resolver, en los términos de esta Ley y las leyes generales de la materia, sobre las solicitudes</w:t>
      </w:r>
      <w:r>
        <w:rPr>
          <w:rFonts w:ascii="Arial" w:cs="Arial" w:eastAsia="Arial" w:hAnsi="Arial"/>
          <w:sz w:val="22"/>
          <w:szCs w:val="22"/>
        </w:rPr>
        <w:t> de registro para la elección local, y las organizaciones de ciudadanos que pretendan obtener el</w:t>
      </w:r>
      <w:r>
        <w:rPr>
          <w:rFonts w:ascii="Arial" w:cs="Arial" w:eastAsia="Arial" w:hAnsi="Arial"/>
          <w:sz w:val="22"/>
          <w:szCs w:val="22"/>
        </w:rPr>
        <w:t> registro como partido político local; así como sobre la cancelación o pérdida, en su caso, del</w:t>
      </w:r>
      <w:r>
        <w:rPr>
          <w:rFonts w:ascii="Arial" w:cs="Arial" w:eastAsia="Arial" w:hAnsi="Arial"/>
          <w:sz w:val="22"/>
          <w:szCs w:val="22"/>
        </w:rPr>
        <w:t> registro que se otorgue; emitir la declaración correspondiente y ordenar su publicación en el</w:t>
      </w:r>
      <w:r>
        <w:rPr>
          <w:rFonts w:ascii="Arial" w:cs="Arial" w:eastAsia="Arial" w:hAnsi="Arial"/>
          <w:sz w:val="22"/>
          <w:szCs w:val="22"/>
        </w:rPr>
        <w:t> Periódico Oficial;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2"/>
      </w:pPr>
      <w:r>
        <w:rPr>
          <w:rFonts w:ascii="Arial" w:cs="Arial" w:eastAsia="Arial" w:hAnsi="Arial"/>
          <w:sz w:val="22"/>
          <w:szCs w:val="22"/>
        </w:rPr>
        <w:t>XIV.- Conocer y resolver sobre el registro de los convenios de coaliciones, y solicitudes de registro de</w:t>
      </w:r>
      <w:r>
        <w:rPr>
          <w:rFonts w:ascii="Arial" w:cs="Arial" w:eastAsia="Arial" w:hAnsi="Arial"/>
          <w:sz w:val="22"/>
          <w:szCs w:val="22"/>
        </w:rPr>
        <w:t> candidaturas comunes que presenten los partidos políticos, así como sobre los acuerdos de</w:t>
      </w:r>
      <w:r>
        <w:rPr>
          <w:rFonts w:ascii="Arial" w:cs="Arial" w:eastAsia="Arial" w:hAnsi="Arial"/>
          <w:sz w:val="22"/>
          <w:szCs w:val="22"/>
        </w:rPr>
        <w:t> participación  que  efectúen  las  agrupaciones  políticas  con  los  partidos  políticos  y  ordenar  su</w:t>
      </w:r>
      <w:r>
        <w:rPr>
          <w:rFonts w:ascii="Arial" w:cs="Arial" w:eastAsia="Arial" w:hAnsi="Arial"/>
          <w:sz w:val="22"/>
          <w:szCs w:val="22"/>
        </w:rPr>
        <w:t> publicación en el Periódico Oficial;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0"/>
      </w:pPr>
      <w:r>
        <w:rPr>
          <w:rFonts w:ascii="Arial" w:cs="Arial" w:eastAsia="Arial" w:hAnsi="Arial"/>
          <w:sz w:val="22"/>
          <w:szCs w:val="22"/>
        </w:rPr>
        <w:t>XV.-  Solicitar  información  a  las  autoridades  federales  y  locales  sobre  la  no  inhabilitación  de</w:t>
      </w:r>
      <w:r>
        <w:rPr>
          <w:rFonts w:ascii="Arial" w:cs="Arial" w:eastAsia="Arial" w:hAnsi="Arial"/>
          <w:sz w:val="22"/>
          <w:szCs w:val="22"/>
        </w:rPr>
        <w:t> ciudadanos  que  hubiesen  solicitado  su  registro  para  ser  candidatos  a  un  cargo  de  elección</w:t>
      </w:r>
      <w:r>
        <w:rPr>
          <w:rFonts w:ascii="Arial" w:cs="Arial" w:eastAsia="Arial" w:hAnsi="Arial"/>
          <w:sz w:val="22"/>
          <w:szCs w:val="22"/>
        </w:rPr>
        <w:t> popular;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XVI.- Supervisar  que  las  actividades  de  los  partidos  políticos,  las  agrupaciones  políticas,  las</w:t>
      </w:r>
      <w:r>
        <w:rPr>
          <w:rFonts w:ascii="Arial" w:cs="Arial" w:eastAsia="Arial" w:hAnsi="Arial"/>
          <w:sz w:val="22"/>
          <w:szCs w:val="22"/>
        </w:rPr>
        <w:t> candidatas y candidatos, se realicen conforme a la Ley General de Partidos Políticos, la Ley</w:t>
      </w:r>
      <w:r>
        <w:rPr>
          <w:rFonts w:ascii="Arial" w:cs="Arial" w:eastAsia="Arial" w:hAnsi="Arial"/>
          <w:sz w:val="22"/>
          <w:szCs w:val="22"/>
        </w:rPr>
        <w:t> General, esta Ley, así como los lineamientos que emita el Consejo General para que los partidos</w:t>
      </w:r>
      <w:r>
        <w:rPr>
          <w:rFonts w:ascii="Arial" w:cs="Arial" w:eastAsia="Arial" w:hAnsi="Arial"/>
          <w:sz w:val="22"/>
          <w:szCs w:val="22"/>
        </w:rPr>
        <w:t> políticos prevengan, atiendan y erradiquen la violencia política contra las mujeres en razón de</w:t>
      </w:r>
      <w:r>
        <w:rPr>
          <w:rFonts w:ascii="Arial" w:cs="Arial" w:eastAsia="Arial" w:hAnsi="Arial"/>
          <w:sz w:val="22"/>
          <w:szCs w:val="22"/>
        </w:rPr>
        <w:t> género, y vigilar que cumplan con todas las obligaciones a que estén sujetas;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XVII.-Garantizar la ministración oportuna del financiamiento público a que tienen derecho los partidos</w:t>
      </w:r>
      <w:r>
        <w:rPr>
          <w:rFonts w:ascii="Arial" w:cs="Arial" w:eastAsia="Arial" w:hAnsi="Arial"/>
          <w:sz w:val="22"/>
          <w:szCs w:val="22"/>
        </w:rPr>
        <w:t> políticos nacionales, locales y, en su caso, los candidatos independientes en la entidad; así como</w:t>
      </w:r>
      <w:r>
        <w:rPr>
          <w:rFonts w:ascii="Arial" w:cs="Arial" w:eastAsia="Arial" w:hAnsi="Arial"/>
          <w:sz w:val="22"/>
          <w:szCs w:val="22"/>
        </w:rPr>
        <w:t> garantizar los derechos y el acceso a las prerrogativas de los partidos políticos y los candidatos,</w:t>
      </w:r>
      <w:r>
        <w:rPr>
          <w:rFonts w:ascii="Arial" w:cs="Arial" w:eastAsia="Arial" w:hAnsi="Arial"/>
          <w:sz w:val="22"/>
          <w:szCs w:val="22"/>
        </w:rPr>
        <w:t> en estricto apego a esta Ley y la Ley General;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708" w:left="825" w:right="172"/>
      </w:pPr>
      <w:r>
        <w:rPr>
          <w:rFonts w:ascii="Arial" w:cs="Arial" w:eastAsia="Arial" w:hAnsi="Arial"/>
          <w:sz w:val="22"/>
          <w:szCs w:val="22"/>
        </w:rPr>
        <w:t>XVIII.-  Vigilar, en caso de que esta atribución sea delegada por el INE al Instituto Estatal, que los</w:t>
      </w:r>
      <w:r>
        <w:rPr>
          <w:rFonts w:ascii="Arial" w:cs="Arial" w:eastAsia="Arial" w:hAnsi="Arial"/>
          <w:sz w:val="22"/>
          <w:szCs w:val="22"/>
        </w:rPr>
        <w:t> recursos de los partidos políticos locales y candidaturas independientes tengan origen lícito y</w:t>
      </w:r>
      <w:r>
        <w:rPr>
          <w:rFonts w:ascii="Arial" w:cs="Arial" w:eastAsia="Arial" w:hAnsi="Arial"/>
          <w:sz w:val="22"/>
          <w:szCs w:val="22"/>
        </w:rPr>
        <w:t> se apliquen estricta e invariablemente a las actividades señaladas en la Ley General;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684" w:right="170"/>
      </w:pPr>
      <w:r>
        <w:rPr>
          <w:rFonts w:ascii="Arial" w:cs="Arial" w:eastAsia="Arial" w:hAnsi="Arial"/>
          <w:sz w:val="22"/>
          <w:szCs w:val="22"/>
        </w:rPr>
        <w:t>XIX.- Aprobar el registro de la plataforma electoral que para cada proceso electoral deben presentar</w:t>
      </w:r>
      <w:r>
        <w:rPr>
          <w:rFonts w:ascii="Arial" w:cs="Arial" w:eastAsia="Arial" w:hAnsi="Arial"/>
          <w:sz w:val="22"/>
          <w:szCs w:val="22"/>
        </w:rPr>
        <w:t> los partidos políticos, coaliciones, candidaturas comunes o candidatos independientes, en los</w:t>
      </w:r>
      <w:r>
        <w:rPr>
          <w:rFonts w:ascii="Arial" w:cs="Arial" w:eastAsia="Arial" w:hAnsi="Arial"/>
          <w:sz w:val="22"/>
          <w:szCs w:val="22"/>
        </w:rPr>
        <w:t> términos de esta Ley y la Ley General;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1"/>
      </w:pPr>
      <w:r>
        <w:rPr>
          <w:rFonts w:ascii="Arial" w:cs="Arial" w:eastAsia="Arial" w:hAnsi="Arial"/>
          <w:sz w:val="22"/>
          <w:szCs w:val="22"/>
        </w:rPr>
        <w:t>XX.-  Registrar las candidaturas de Gobernador y supletoriamente las de diputados al Congreso, que</w:t>
      </w:r>
      <w:r>
        <w:rPr>
          <w:rFonts w:ascii="Arial" w:cs="Arial" w:eastAsia="Arial" w:hAnsi="Arial"/>
          <w:sz w:val="22"/>
          <w:szCs w:val="22"/>
        </w:rPr>
        <w:t> se  elegirán  según  el  principio  de  mayoría  relativa,  así  como  para  los  integrantes  de  los</w:t>
      </w:r>
      <w:r>
        <w:rPr>
          <w:rFonts w:ascii="Arial" w:cs="Arial" w:eastAsia="Arial" w:hAnsi="Arial"/>
          <w:sz w:val="22"/>
          <w:szCs w:val="22"/>
        </w:rPr>
        <w:t> ayuntamientos, ordenando su publicación en el Periódico Oficial;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5"/>
      </w:pPr>
      <w:r>
        <w:rPr>
          <w:rFonts w:ascii="Arial" w:cs="Arial" w:eastAsia="Arial" w:hAnsi="Arial"/>
          <w:sz w:val="22"/>
          <w:szCs w:val="22"/>
        </w:rPr>
        <w:t>XXI.- Registrar  las  listas  de  candidatos  a  diputados  que  serán  electos  según  el  principio  de</w:t>
      </w:r>
      <w:r>
        <w:rPr>
          <w:rFonts w:ascii="Arial" w:cs="Arial" w:eastAsia="Arial" w:hAnsi="Arial"/>
          <w:sz w:val="22"/>
          <w:szCs w:val="22"/>
        </w:rPr>
        <w:t> representación proporcional cuando se cumpla con los principios de paridad y alternancia de</w:t>
      </w:r>
      <w:r>
        <w:rPr>
          <w:rFonts w:ascii="Arial" w:cs="Arial" w:eastAsia="Arial" w:hAnsi="Arial"/>
          <w:sz w:val="22"/>
          <w:szCs w:val="22"/>
        </w:rPr>
        <w:t> género en los términos de esta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8"/>
      </w:pPr>
      <w:r>
        <w:rPr>
          <w:rFonts w:ascii="Arial" w:cs="Arial" w:eastAsia="Arial" w:hAnsi="Arial"/>
          <w:sz w:val="22"/>
          <w:szCs w:val="22"/>
        </w:rPr>
        <w:t>XXII.-   Resolver sobre la sustitución de candidatos, dentro del plazo establecido por la ley y previo a</w:t>
      </w:r>
      <w:r>
        <w:rPr>
          <w:rFonts w:ascii="Arial" w:cs="Arial" w:eastAsia="Arial" w:hAnsi="Arial"/>
          <w:sz w:val="22"/>
          <w:szCs w:val="22"/>
        </w:rPr>
        <w:t> la impresión de las boletas electorales;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7"/>
      </w:pPr>
      <w:r>
        <w:rPr>
          <w:rFonts w:ascii="Arial" w:cs="Arial" w:eastAsia="Arial" w:hAnsi="Arial"/>
          <w:sz w:val="22"/>
          <w:szCs w:val="22"/>
        </w:rPr>
        <w:t>XXIII.-  Comunicar  a  los  organismos  electorales  correspondientes,  con  posterioridad  al  cierre  del</w:t>
      </w:r>
      <w:r>
        <w:rPr>
          <w:rFonts w:ascii="Arial" w:cs="Arial" w:eastAsia="Arial" w:hAnsi="Arial"/>
          <w:sz w:val="22"/>
          <w:szCs w:val="22"/>
        </w:rPr>
        <w:t> registro  y  en  los  términos  que  señala  la  Ley  General,  las  candidaturas  que  hayan  sido</w:t>
      </w:r>
      <w:r>
        <w:rPr>
          <w:rFonts w:ascii="Arial" w:cs="Arial" w:eastAsia="Arial" w:hAnsi="Arial"/>
          <w:sz w:val="22"/>
          <w:szCs w:val="22"/>
        </w:rPr>
        <w:t> registradas;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5"/>
      </w:pPr>
      <w:r>
        <w:rPr>
          <w:rFonts w:ascii="Arial" w:cs="Arial" w:eastAsia="Arial" w:hAnsi="Arial"/>
          <w:sz w:val="22"/>
          <w:szCs w:val="22"/>
        </w:rPr>
        <w:t>XXIV.- Determinar los topes máximos de gastos de precampaña y campaña que se puedan erogar en</w:t>
      </w:r>
      <w:r>
        <w:rPr>
          <w:rFonts w:ascii="Arial" w:cs="Arial" w:eastAsia="Arial" w:hAnsi="Arial"/>
          <w:sz w:val="22"/>
          <w:szCs w:val="22"/>
        </w:rPr>
        <w:t> las elecciones de Gobernador, diputados al Congreso y ayuntamientos;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3"/>
      </w:pPr>
      <w:r>
        <w:rPr>
          <w:rFonts w:ascii="Arial" w:cs="Arial" w:eastAsia="Arial" w:hAnsi="Arial"/>
          <w:sz w:val="22"/>
          <w:szCs w:val="22"/>
        </w:rPr>
        <w:t>XXV.-  Vigilar el correcto funcionamiento de los procedimientos de recuentos parciales o totales de</w:t>
      </w:r>
      <w:r>
        <w:rPr>
          <w:rFonts w:ascii="Arial" w:cs="Arial" w:eastAsia="Arial" w:hAnsi="Arial"/>
          <w:sz w:val="22"/>
          <w:szCs w:val="22"/>
        </w:rPr>
        <w:t> votos, llevados por los consejos municipales y distritales en los casos previstos por la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1"/>
      </w:pPr>
      <w:r>
        <w:rPr>
          <w:rFonts w:ascii="Arial" w:cs="Arial" w:eastAsia="Arial" w:hAnsi="Arial"/>
          <w:sz w:val="22"/>
          <w:szCs w:val="22"/>
        </w:rPr>
        <w:t>XXVI.- Efectuar  el  cómputo  total  de  la  elección  de  diputados  por  el  principio  de  representación</w:t>
      </w:r>
      <w:r>
        <w:rPr>
          <w:rFonts w:ascii="Arial" w:cs="Arial" w:eastAsia="Arial" w:hAnsi="Arial"/>
          <w:sz w:val="22"/>
          <w:szCs w:val="22"/>
        </w:rPr>
        <w:t> proporcional, calificar y en su caso, hacer la declaración de validez de la elección de diputados</w:t>
      </w:r>
      <w:r>
        <w:rPr>
          <w:rFonts w:ascii="Arial" w:cs="Arial" w:eastAsia="Arial" w:hAnsi="Arial"/>
          <w:sz w:val="22"/>
          <w:szCs w:val="22"/>
        </w:rPr>
        <w:t> por este principio; determinar la asignación de diputados para cada partido político y otorgar</w:t>
      </w:r>
      <w:r>
        <w:rPr>
          <w:rFonts w:ascii="Arial" w:cs="Arial" w:eastAsia="Arial" w:hAnsi="Arial"/>
          <w:sz w:val="22"/>
          <w:szCs w:val="22"/>
        </w:rPr>
        <w:t> las constancias respectivas, en los términos de esta Ley;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4"/>
      </w:pPr>
      <w:r>
        <w:rPr>
          <w:rFonts w:ascii="Arial" w:cs="Arial" w:eastAsia="Arial" w:hAnsi="Arial"/>
          <w:sz w:val="22"/>
          <w:szCs w:val="22"/>
        </w:rPr>
        <w:t>XXVII.-Efectuar el cómputo general de la elección de Gobernador del Estado, emitir la declaración de</w:t>
      </w:r>
      <w:r>
        <w:rPr>
          <w:rFonts w:ascii="Arial" w:cs="Arial" w:eastAsia="Arial" w:hAnsi="Arial"/>
          <w:sz w:val="22"/>
          <w:szCs w:val="22"/>
        </w:rPr>
        <w:t> validez y expedir la constancia de mayoría correspondiente;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XXVIII.- Desarrollar y vigilar la ejecución de los programas de educación cívica en el Estado;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4"/>
      </w:pPr>
      <w:r>
        <w:rPr>
          <w:rFonts w:ascii="Arial" w:cs="Arial" w:eastAsia="Arial" w:hAnsi="Arial"/>
          <w:sz w:val="22"/>
          <w:szCs w:val="22"/>
        </w:rPr>
        <w:t>XXIX.- Orientar a los ciudadanos en la entidad para el ejercicio de sus derechos y cumplimiento de</w:t>
      </w:r>
      <w:r>
        <w:rPr>
          <w:rFonts w:ascii="Arial" w:cs="Arial" w:eastAsia="Arial" w:hAnsi="Arial"/>
          <w:sz w:val="22"/>
          <w:szCs w:val="22"/>
        </w:rPr>
        <w:t> sus obligaciones político-electorales;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7"/>
      </w:pPr>
      <w:r>
        <w:rPr>
          <w:rFonts w:ascii="Arial" w:cs="Arial" w:eastAsia="Arial" w:hAnsi="Arial"/>
          <w:sz w:val="22"/>
          <w:szCs w:val="22"/>
        </w:rPr>
        <w:t>XXX.-  Emitir  las  bases  generales  para  el  diseño  e  instrumentación  de  las  campañas  de  difusión</w:t>
      </w:r>
      <w:r>
        <w:rPr>
          <w:rFonts w:ascii="Arial" w:cs="Arial" w:eastAsia="Arial" w:hAnsi="Arial"/>
          <w:sz w:val="22"/>
          <w:szCs w:val="22"/>
        </w:rPr>
        <w:t> institucionales, cuidando el fortalecimiento de la cultura democrática;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XXXI.- Aprobar,  por  mayoría  de  sus  integrantes,  la  presentación  de  iniciativas  de  ley  en  materia</w:t>
      </w:r>
      <w:r>
        <w:rPr>
          <w:rFonts w:ascii="Arial" w:cs="Arial" w:eastAsia="Arial" w:hAnsi="Arial"/>
          <w:sz w:val="22"/>
          <w:szCs w:val="22"/>
        </w:rPr>
        <w:t> electoral y de participación ciudadana ante el Congreso del Estado;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850" w:left="1107" w:right="174"/>
      </w:pPr>
      <w:r>
        <w:rPr>
          <w:rFonts w:ascii="Arial" w:cs="Arial" w:eastAsia="Arial" w:hAnsi="Arial"/>
          <w:sz w:val="22"/>
          <w:szCs w:val="22"/>
        </w:rPr>
        <w:t>XXXII.-  Organizar,   desarrollar,   vigilar   y   validar   los   Mecanismos   de   participación   ciudadana</w:t>
      </w:r>
      <w:r>
        <w:rPr>
          <w:rFonts w:ascii="Arial" w:cs="Arial" w:eastAsia="Arial" w:hAnsi="Arial"/>
          <w:sz w:val="22"/>
          <w:szCs w:val="22"/>
        </w:rPr>
        <w:t> establecidos en la legislación del Estado de Oaxaca; realizar el cómputo de votos, declarar</w:t>
      </w:r>
      <w:r>
        <w:rPr>
          <w:rFonts w:ascii="Arial" w:cs="Arial" w:eastAsia="Arial" w:hAnsi="Arial"/>
          <w:sz w:val="22"/>
          <w:szCs w:val="22"/>
        </w:rPr>
        <w:t> los resultados y ordenar su publicación en el Periódico Oficial;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850" w:left="1107" w:right="176"/>
      </w:pPr>
      <w:r>
        <w:rPr>
          <w:rFonts w:ascii="Arial" w:cs="Arial" w:eastAsia="Arial" w:hAnsi="Arial"/>
          <w:sz w:val="22"/>
          <w:szCs w:val="22"/>
        </w:rPr>
        <w:t>XXXIII.- Aprobar   la   actualización   del   Catálogo   General   de   los   municipios   que   eligen   a   sus</w:t>
      </w:r>
      <w:r>
        <w:rPr>
          <w:rFonts w:ascii="Arial" w:cs="Arial" w:eastAsia="Arial" w:hAnsi="Arial"/>
          <w:sz w:val="22"/>
          <w:szCs w:val="22"/>
        </w:rPr>
        <w:t> ayuntamientos bajo sus sistemas normativos indígenas;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850" w:left="1107" w:right="173"/>
      </w:pPr>
      <w:r>
        <w:rPr>
          <w:rFonts w:ascii="Arial" w:cs="Arial" w:eastAsia="Arial" w:hAnsi="Arial"/>
          <w:sz w:val="22"/>
          <w:szCs w:val="22"/>
        </w:rPr>
        <w:t>XXXIV.- Acordar el registro y publicación de los dictámenes relativos al método de elección y, en su</w:t>
      </w:r>
      <w:r>
        <w:rPr>
          <w:rFonts w:ascii="Arial" w:cs="Arial" w:eastAsia="Arial" w:hAnsi="Arial"/>
          <w:sz w:val="22"/>
          <w:szCs w:val="22"/>
        </w:rPr>
        <w:t> caso, la inscripción de los estatutos electorales comunitarios, que la instancia competente de</w:t>
      </w:r>
      <w:r>
        <w:rPr>
          <w:rFonts w:ascii="Arial" w:cs="Arial" w:eastAsia="Arial" w:hAnsi="Arial"/>
          <w:sz w:val="22"/>
          <w:szCs w:val="22"/>
        </w:rPr>
        <w:t> los  municipios  que  eligen  a  sus  ayuntamientos  bajo  sus  sistemas  normativos  indígenas,</w:t>
      </w:r>
      <w:r>
        <w:rPr>
          <w:rFonts w:ascii="Arial" w:cs="Arial" w:eastAsia="Arial" w:hAnsi="Arial"/>
          <w:sz w:val="22"/>
          <w:szCs w:val="22"/>
        </w:rPr>
        <w:t> presente al Instituto Estatal, de conformidad con los principios reconocidos por la Constitución</w:t>
      </w:r>
      <w:r>
        <w:rPr>
          <w:rFonts w:ascii="Arial" w:cs="Arial" w:eastAsia="Arial" w:hAnsi="Arial"/>
          <w:sz w:val="22"/>
          <w:szCs w:val="22"/>
        </w:rPr>
        <w:t> Federal, los instrumentos jurídicos internacionales y la Constitución Local;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850" w:left="1107" w:right="173"/>
      </w:pPr>
      <w:r>
        <w:rPr>
          <w:rFonts w:ascii="Arial" w:cs="Arial" w:eastAsia="Arial" w:hAnsi="Arial"/>
          <w:sz w:val="22"/>
          <w:szCs w:val="22"/>
        </w:rPr>
        <w:t>XXXV.-  Coadyuvar, cuando así le sea solicitado por la instancia comunitaria correspondiente, en la</w:t>
      </w:r>
      <w:r>
        <w:rPr>
          <w:rFonts w:ascii="Arial" w:cs="Arial" w:eastAsia="Arial" w:hAnsi="Arial"/>
          <w:sz w:val="22"/>
          <w:szCs w:val="22"/>
        </w:rPr>
        <w:t> preparación, desarrollo y vigilancia de los procesos de elección en los municipios del Estado</w:t>
      </w:r>
      <w:r>
        <w:rPr>
          <w:rFonts w:ascii="Arial" w:cs="Arial" w:eastAsia="Arial" w:hAnsi="Arial"/>
          <w:sz w:val="22"/>
          <w:szCs w:val="22"/>
        </w:rPr>
        <w:t> que eligen a sus ayuntamientos bajo sus sistemas normativos indígenas; así como reconocer</w:t>
      </w:r>
      <w:r>
        <w:rPr>
          <w:rFonts w:ascii="Arial" w:cs="Arial" w:eastAsia="Arial" w:hAnsi="Arial"/>
          <w:sz w:val="22"/>
          <w:szCs w:val="22"/>
        </w:rPr>
        <w:t> y, en su caso, declarar legalmente válidas las elecciones municipales sujetas al régimen de</w:t>
      </w:r>
      <w:r>
        <w:rPr>
          <w:rFonts w:ascii="Arial" w:cs="Arial" w:eastAsia="Arial" w:hAnsi="Arial"/>
          <w:sz w:val="22"/>
          <w:szCs w:val="22"/>
        </w:rPr>
        <w:t> sistemas normativos indígenas, en cumplimiento a los principios de la pluriculturalidad y libre</w:t>
      </w:r>
      <w:r>
        <w:rPr>
          <w:rFonts w:ascii="Arial" w:cs="Arial" w:eastAsia="Arial" w:hAnsi="Arial"/>
          <w:sz w:val="22"/>
          <w:szCs w:val="22"/>
        </w:rPr>
        <w:t> determinación establecidos en la legislación nacional e internacional;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850" w:left="1107" w:right="176"/>
      </w:pPr>
      <w:r>
        <w:rPr>
          <w:rFonts w:ascii="Arial" w:cs="Arial" w:eastAsia="Arial" w:hAnsi="Arial"/>
          <w:sz w:val="22"/>
          <w:szCs w:val="22"/>
        </w:rPr>
        <w:t>XXXVI.- Desarrollar las actividades que se requieran para garantizar el derecho de los ciudadanos a</w:t>
      </w:r>
      <w:r>
        <w:rPr>
          <w:rFonts w:ascii="Arial" w:cs="Arial" w:eastAsia="Arial" w:hAnsi="Arial"/>
          <w:sz w:val="22"/>
          <w:szCs w:val="22"/>
        </w:rPr>
        <w:t> realizar  labores  de  observación  electoral  en  el  Estado  de  Oaxaca,  de  acuerdo  con  los</w:t>
      </w:r>
      <w:r>
        <w:rPr>
          <w:rFonts w:ascii="Arial" w:cs="Arial" w:eastAsia="Arial" w:hAnsi="Arial"/>
          <w:sz w:val="22"/>
          <w:szCs w:val="22"/>
        </w:rPr>
        <w:t> lineamientos y criterios que emita el INE;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991" w:left="1248" w:right="176"/>
      </w:pPr>
      <w:r>
        <w:rPr>
          <w:rFonts w:ascii="Arial" w:cs="Arial" w:eastAsia="Arial" w:hAnsi="Arial"/>
          <w:sz w:val="22"/>
          <w:szCs w:val="22"/>
        </w:rPr>
        <w:t>XXXVII.-  Desarrollar las actividades necesarias para la implementación del programa de visitantes</w:t>
      </w:r>
      <w:r>
        <w:rPr>
          <w:rFonts w:ascii="Arial" w:cs="Arial" w:eastAsia="Arial" w:hAnsi="Arial"/>
          <w:sz w:val="22"/>
          <w:szCs w:val="22"/>
        </w:rPr>
        <w:t> extranjeros para la observación del proceso electoral;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850" w:left="965" w:right="176"/>
      </w:pPr>
      <w:r>
        <w:rPr>
          <w:rFonts w:ascii="Arial" w:cs="Arial" w:eastAsia="Arial" w:hAnsi="Arial"/>
          <w:sz w:val="22"/>
          <w:szCs w:val="22"/>
        </w:rPr>
        <w:t>XXXVIII.- Proceder a la impresión de los documentos y la producción de los materiales electorales, en</w:t>
      </w:r>
      <w:r>
        <w:rPr>
          <w:rFonts w:ascii="Arial" w:cs="Arial" w:eastAsia="Arial" w:hAnsi="Arial"/>
          <w:sz w:val="22"/>
          <w:szCs w:val="22"/>
        </w:rPr>
        <w:t> términos de los lineamientos que al efecto emita el INE;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4" w:right="176"/>
      </w:pPr>
      <w:r>
        <w:rPr>
          <w:rFonts w:ascii="Arial" w:cs="Arial" w:eastAsia="Arial" w:hAnsi="Arial"/>
          <w:sz w:val="22"/>
          <w:szCs w:val="22"/>
        </w:rPr>
        <w:t>XXXIX.- Ordenar la realización de conteos rápidos basados en las actas de escrutinio y cómputo de</w:t>
      </w:r>
      <w:r>
        <w:rPr>
          <w:rFonts w:ascii="Arial" w:cs="Arial" w:eastAsia="Arial" w:hAnsi="Arial"/>
          <w:sz w:val="22"/>
          <w:szCs w:val="22"/>
        </w:rPr>
        <w:t> casilla a fin de conocer los resultados preliminares el día de la jornada electoral, de conformidad</w:t>
      </w:r>
      <w:r>
        <w:rPr>
          <w:rFonts w:ascii="Arial" w:cs="Arial" w:eastAsia="Arial" w:hAnsi="Arial"/>
          <w:sz w:val="22"/>
          <w:szCs w:val="22"/>
        </w:rPr>
        <w:t> con los lineamientos emitidos por el INE;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4" w:right="174"/>
      </w:pPr>
      <w:r>
        <w:rPr>
          <w:rFonts w:ascii="Arial" w:cs="Arial" w:eastAsia="Arial" w:hAnsi="Arial"/>
          <w:sz w:val="22"/>
          <w:szCs w:val="22"/>
        </w:rPr>
        <w:t>XL.-   Implementar y operar el Programa de Resultados Electorales Preliminares de las elecciones que</w:t>
      </w:r>
      <w:r>
        <w:rPr>
          <w:rFonts w:ascii="Arial" w:cs="Arial" w:eastAsia="Arial" w:hAnsi="Arial"/>
          <w:sz w:val="22"/>
          <w:szCs w:val="22"/>
        </w:rPr>
        <w:t> se lleven a cabo en la entidad, de conformidad con las reglas, lineamientos, criterios y formatos</w:t>
      </w:r>
      <w:r>
        <w:rPr>
          <w:rFonts w:ascii="Arial" w:cs="Arial" w:eastAsia="Arial" w:hAnsi="Arial"/>
          <w:sz w:val="22"/>
          <w:szCs w:val="22"/>
        </w:rPr>
        <w:t> que para el efecto emita el INE;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4" w:right="173"/>
      </w:pPr>
      <w:r>
        <w:rPr>
          <w:rFonts w:ascii="Arial" w:cs="Arial" w:eastAsia="Arial" w:hAnsi="Arial"/>
          <w:sz w:val="22"/>
          <w:szCs w:val="22"/>
        </w:rPr>
        <w:t>XLI.-  Verificar el cumplimiento de los criterios generales que emita el INE en materia de encuestas o</w:t>
      </w:r>
      <w:r>
        <w:rPr>
          <w:rFonts w:ascii="Arial" w:cs="Arial" w:eastAsia="Arial" w:hAnsi="Arial"/>
          <w:sz w:val="22"/>
          <w:szCs w:val="22"/>
        </w:rPr>
        <w:t> sondeos de opinión sobre preferencias electorales que deberán adoptar las personas físicas o</w:t>
      </w:r>
      <w:r>
        <w:rPr>
          <w:rFonts w:ascii="Arial" w:cs="Arial" w:eastAsia="Arial" w:hAnsi="Arial"/>
          <w:sz w:val="22"/>
          <w:szCs w:val="22"/>
        </w:rPr>
        <w:t> morales que pretendan llevar a cabo este tipo de estudios en la entidad;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708" w:left="965" w:right="173"/>
      </w:pPr>
      <w:r>
        <w:rPr>
          <w:rFonts w:ascii="Arial" w:cs="Arial" w:eastAsia="Arial" w:hAnsi="Arial"/>
          <w:sz w:val="22"/>
          <w:szCs w:val="22"/>
        </w:rPr>
        <w:t>XLII.-   Promover y organizar los debates públicos entre candidatos, en los términos establecidos en</w:t>
      </w:r>
      <w:r>
        <w:rPr>
          <w:rFonts w:ascii="Arial" w:cs="Arial" w:eastAsia="Arial" w:hAnsi="Arial"/>
          <w:sz w:val="22"/>
          <w:szCs w:val="22"/>
        </w:rPr>
        <w:t> la Ley General y en esta Ley;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7"/>
      </w:pPr>
      <w:r>
        <w:rPr>
          <w:rFonts w:ascii="Arial" w:cs="Arial" w:eastAsia="Arial" w:hAnsi="Arial"/>
          <w:sz w:val="22"/>
          <w:szCs w:val="22"/>
        </w:rPr>
        <w:t>XLIII.-  Conocer los informes trimestrales y anuales que la Junta General Ejecutiva rinda por medio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965"/>
        <w:sectPr>
          <w:pgMar w:bottom="280" w:footer="862" w:header="737" w:left="102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Secretario Ejecutivo del Instituto Estatal;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708" w:left="825" w:right="175"/>
      </w:pPr>
      <w:r>
        <w:rPr>
          <w:rFonts w:ascii="Arial" w:cs="Arial" w:eastAsia="Arial" w:hAnsi="Arial"/>
          <w:sz w:val="22"/>
          <w:szCs w:val="22"/>
        </w:rPr>
        <w:t>XLIV.-  Instruir al Secretario Ejecutivo para que investigue por los medios a su alcance, los hechos que</w:t>
      </w:r>
      <w:r>
        <w:rPr>
          <w:rFonts w:ascii="Arial" w:cs="Arial" w:eastAsia="Arial" w:hAnsi="Arial"/>
          <w:sz w:val="22"/>
          <w:szCs w:val="22"/>
        </w:rPr>
        <w:t> afecten  de  modo  relevante  los  derechos  de  los  partidos  políticos,  de  los  candidatos,  o  al</w:t>
      </w:r>
      <w:r>
        <w:rPr>
          <w:rFonts w:ascii="Arial" w:cs="Arial" w:eastAsia="Arial" w:hAnsi="Arial"/>
          <w:sz w:val="22"/>
          <w:szCs w:val="22"/>
        </w:rPr>
        <w:t> proceso electoral;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1"/>
      </w:pPr>
      <w:r>
        <w:rPr>
          <w:rFonts w:ascii="Arial" w:cs="Arial" w:eastAsia="Arial" w:hAnsi="Arial"/>
          <w:sz w:val="22"/>
          <w:szCs w:val="22"/>
        </w:rPr>
        <w:t>XLV.-   Solicitar  de  los  consejos  distritales  y  municipales  electorales,  y  en  general  de  cualquier</w:t>
      </w:r>
      <w:r>
        <w:rPr>
          <w:rFonts w:ascii="Arial" w:cs="Arial" w:eastAsia="Arial" w:hAnsi="Arial"/>
          <w:sz w:val="22"/>
          <w:szCs w:val="22"/>
        </w:rPr>
        <w:t> autoridad, la información que estime necesaria, para el esclarecimiento de hechos relacionados</w:t>
      </w:r>
      <w:r>
        <w:rPr>
          <w:rFonts w:ascii="Arial" w:cs="Arial" w:eastAsia="Arial" w:hAnsi="Arial"/>
          <w:sz w:val="22"/>
          <w:szCs w:val="22"/>
        </w:rPr>
        <w:t> con  el  proceso  electoral,  o  para  la  resolución  de  reclamaciones  o  quejas  presentadas  por</w:t>
      </w:r>
      <w:r>
        <w:rPr>
          <w:rFonts w:ascii="Arial" w:cs="Arial" w:eastAsia="Arial" w:hAnsi="Arial"/>
          <w:sz w:val="22"/>
          <w:szCs w:val="22"/>
        </w:rPr>
        <w:t> ciudadanos, candidatos o agrupaciones políticas estatales y partidos políticos;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8"/>
      </w:pPr>
      <w:r>
        <w:rPr>
          <w:rFonts w:ascii="Arial" w:cs="Arial" w:eastAsia="Arial" w:hAnsi="Arial"/>
          <w:sz w:val="22"/>
          <w:szCs w:val="22"/>
        </w:rPr>
        <w:t>XLVI.-  Resolver  los  recursos  de  revisión  que  le  competen  conforme  a  lo  previsto  en  la  ley  de  la</w:t>
      </w:r>
      <w:r>
        <w:rPr>
          <w:rFonts w:ascii="Arial" w:cs="Arial" w:eastAsia="Arial" w:hAnsi="Arial"/>
          <w:sz w:val="22"/>
          <w:szCs w:val="22"/>
        </w:rPr>
        <w:t> materia;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7"/>
      </w:pPr>
      <w:r>
        <w:rPr>
          <w:rFonts w:ascii="Arial" w:cs="Arial" w:eastAsia="Arial" w:hAnsi="Arial"/>
          <w:sz w:val="22"/>
          <w:szCs w:val="22"/>
        </w:rPr>
        <w:t>XLVII.- Conocer  de  las  infracciones  que  se  cometan  en  contra  de  la  presente  Ley  y,  en  su  caso,</w:t>
      </w:r>
      <w:r>
        <w:rPr>
          <w:rFonts w:ascii="Arial" w:cs="Arial" w:eastAsia="Arial" w:hAnsi="Arial"/>
          <w:sz w:val="22"/>
          <w:szCs w:val="22"/>
        </w:rPr>
        <w:t> imponer las sanciones que corresponda en los términos de la legislación aplicable;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5"/>
      </w:pPr>
      <w:r>
        <w:rPr>
          <w:rFonts w:ascii="Arial" w:cs="Arial" w:eastAsia="Arial" w:hAnsi="Arial"/>
          <w:sz w:val="22"/>
          <w:szCs w:val="22"/>
        </w:rPr>
        <w:t>XLVIII.-  Resolver  los recursos  administrativos  de  su  competencia  y turnar  de manera  oportuna  al</w:t>
      </w:r>
      <w:r>
        <w:rPr>
          <w:rFonts w:ascii="Arial" w:cs="Arial" w:eastAsia="Arial" w:hAnsi="Arial"/>
          <w:sz w:val="22"/>
          <w:szCs w:val="22"/>
        </w:rPr>
        <w:t> Tribunal,   aquellos   que   deba   resolver   éste,   remitiendo   las   actuaciones,   informes   que</w:t>
      </w:r>
      <w:r>
        <w:rPr>
          <w:rFonts w:ascii="Arial" w:cs="Arial" w:eastAsia="Arial" w:hAnsi="Arial"/>
          <w:sz w:val="22"/>
          <w:szCs w:val="22"/>
        </w:rPr>
        <w:t> correspondan y los medios de convicción que se hubieren exhibido;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XLIX.-    Antes del inicio del proceso electoral el Consejo General aprobará un calendario electoral que</w:t>
      </w:r>
      <w:r>
        <w:rPr>
          <w:rFonts w:ascii="Arial" w:cs="Arial" w:eastAsia="Arial" w:hAnsi="Arial"/>
          <w:sz w:val="22"/>
          <w:szCs w:val="22"/>
        </w:rPr>
        <w:t> contendrá las fechas precisas del inicio y término de cada etapa del proceso electoral;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L.-   Solicitar al INE el otorgamiento de los tiempos de radio y televisión que les corresponde a los</w:t>
      </w:r>
      <w:r>
        <w:rPr>
          <w:rFonts w:ascii="Arial" w:cs="Arial" w:eastAsia="Arial" w:hAnsi="Arial"/>
          <w:sz w:val="22"/>
          <w:szCs w:val="22"/>
        </w:rPr>
        <w:t> partidos políticos, candidatos independientes y al Instituto Estatal, así como los que requiera para</w:t>
      </w:r>
      <w:r>
        <w:rPr>
          <w:rFonts w:ascii="Arial" w:cs="Arial" w:eastAsia="Arial" w:hAnsi="Arial"/>
          <w:sz w:val="22"/>
          <w:szCs w:val="22"/>
        </w:rPr>
        <w:t> los procesos electorales locales, en términos de lo dispuesto por la Constitución Federal y la Ley</w:t>
      </w:r>
      <w:r>
        <w:rPr>
          <w:rFonts w:ascii="Arial" w:cs="Arial" w:eastAsia="Arial" w:hAnsi="Arial"/>
          <w:sz w:val="22"/>
          <w:szCs w:val="22"/>
        </w:rPr>
        <w:t> 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LI.-  Aprobar  los  programas  anuales  de  las  direcciones  ejecutivas  y  de  la  Secretaría  Ejecutiva  del</w:t>
      </w:r>
      <w:r>
        <w:rPr>
          <w:rFonts w:ascii="Arial" w:cs="Arial" w:eastAsia="Arial" w:hAnsi="Arial"/>
          <w:sz w:val="22"/>
          <w:szCs w:val="22"/>
        </w:rPr>
        <w:t> Instituto  Estatal,  así  como  los  dictámenes  que  presenten  las  respectivas  comisiones  sobre  el</w:t>
      </w:r>
      <w:r>
        <w:rPr>
          <w:rFonts w:ascii="Arial" w:cs="Arial" w:eastAsia="Arial" w:hAnsi="Arial"/>
          <w:sz w:val="22"/>
          <w:szCs w:val="22"/>
        </w:rPr>
        <w:t> cumplimiento de los mismos;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LII.-   Aprobar  por  el  voto  de  las  dos  terceras  partes  de  sus  integrantes,  la  creación  de  unidades</w:t>
      </w:r>
      <w:r>
        <w:rPr>
          <w:rFonts w:ascii="Arial" w:cs="Arial" w:eastAsia="Arial" w:hAnsi="Arial"/>
          <w:sz w:val="22"/>
          <w:szCs w:val="22"/>
        </w:rPr>
        <w:t> técnicas que sean necesarias para el logro de sus objetivos;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LIII.-  Aprobar y publicar el Programa Anual de Auditoría y los Manuales de Auditoría que presente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84"/>
      </w:pPr>
      <w:r>
        <w:rPr>
          <w:rFonts w:ascii="Arial" w:cs="Arial" w:eastAsia="Arial" w:hAnsi="Arial"/>
          <w:sz w:val="22"/>
          <w:szCs w:val="22"/>
        </w:rPr>
        <w:t>Contralor General;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LIV.-  Recibir del Contralor General los informes de las revisiones y auditorías que se realicen para</w:t>
      </w:r>
      <w:r>
        <w:rPr>
          <w:rFonts w:ascii="Arial" w:cs="Arial" w:eastAsia="Arial" w:hAnsi="Arial"/>
          <w:sz w:val="22"/>
          <w:szCs w:val="22"/>
        </w:rPr>
        <w:t> verificar la correcta y legal aplicación de los recursos y bienes del Instituto Estatal;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LV.-   Solicitar el apoyo de los cuerpos de seguridad pública federal, estatal y municipal, cuando se</w:t>
      </w:r>
      <w:r>
        <w:rPr>
          <w:rFonts w:ascii="Arial" w:cs="Arial" w:eastAsia="Arial" w:hAnsi="Arial"/>
          <w:sz w:val="22"/>
          <w:szCs w:val="22"/>
        </w:rPr>
        <w:t> requiera, para garantizar el desarrollo de los procesos electorales y de participación ciudadana</w:t>
      </w:r>
      <w:r>
        <w:rPr>
          <w:rFonts w:ascii="Arial" w:cs="Arial" w:eastAsia="Arial" w:hAnsi="Arial"/>
          <w:sz w:val="22"/>
          <w:szCs w:val="22"/>
        </w:rPr>
        <w:t> conforme a esta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8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LVI.-  Solicitar a las autoridades competentes los medios de seguridad personal para los candidatos</w:t>
      </w:r>
      <w:r>
        <w:rPr>
          <w:rFonts w:ascii="Arial" w:cs="Arial" w:eastAsia="Arial" w:hAnsi="Arial"/>
          <w:sz w:val="22"/>
          <w:szCs w:val="22"/>
        </w:rPr>
        <w:t> que lo requieran;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708" w:left="825" w:right="171"/>
      </w:pPr>
      <w:r>
        <w:rPr>
          <w:rFonts w:ascii="Arial" w:cs="Arial" w:eastAsia="Arial" w:hAnsi="Arial"/>
          <w:sz w:val="22"/>
          <w:szCs w:val="22"/>
        </w:rPr>
        <w:t>LVII.-   Autorizar y celebrar con las autoridades federales, estatales o municipales, los convenios que</w:t>
      </w:r>
      <w:r>
        <w:rPr>
          <w:rFonts w:ascii="Arial" w:cs="Arial" w:eastAsia="Arial" w:hAnsi="Arial"/>
          <w:sz w:val="22"/>
          <w:szCs w:val="22"/>
        </w:rPr>
        <w:t> sean necesarios para el cumplimiento de los fines del Instituto Estatal;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LVIII.-    Convenir  con  el INE  los términos y  procedimientos  para  que los  ciudadanos  oaxaqueños</w:t>
      </w:r>
      <w:r>
        <w:rPr>
          <w:rFonts w:ascii="Arial" w:cs="Arial" w:eastAsia="Arial" w:hAnsi="Arial"/>
          <w:sz w:val="22"/>
          <w:szCs w:val="22"/>
        </w:rPr>
        <w:t> residentes  en  el  extranjero,  puedan  votar  para la  elección  de  Gobernador,  sujetándose  a  lo</w:t>
      </w:r>
      <w:r>
        <w:rPr>
          <w:rFonts w:ascii="Arial" w:cs="Arial" w:eastAsia="Arial" w:hAnsi="Arial"/>
          <w:sz w:val="22"/>
          <w:szCs w:val="22"/>
        </w:rPr>
        <w:t> establecido en las normas aplicables;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3"/>
      </w:pPr>
      <w:r>
        <w:rPr>
          <w:rFonts w:ascii="Arial" w:cs="Arial" w:eastAsia="Arial" w:hAnsi="Arial"/>
          <w:sz w:val="22"/>
          <w:szCs w:val="22"/>
        </w:rPr>
        <w:t>LIX.-  Solicitar por la mayoría de los consejeros, al INE ejerza su facultad de atracción, fundando y</w:t>
      </w:r>
      <w:r>
        <w:rPr>
          <w:rFonts w:ascii="Arial" w:cs="Arial" w:eastAsia="Arial" w:hAnsi="Arial"/>
          <w:sz w:val="22"/>
          <w:szCs w:val="22"/>
        </w:rPr>
        <w:t> motivando en los términos de la Ley General;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LX.-   Solicitar por la mayoría de los consejeros, al INE, ejerza su facultad de asunción total o parcial,</w:t>
      </w:r>
      <w:r>
        <w:rPr>
          <w:rFonts w:ascii="Arial" w:cs="Arial" w:eastAsia="Arial" w:hAnsi="Arial"/>
          <w:sz w:val="22"/>
          <w:szCs w:val="22"/>
        </w:rPr>
        <w:t> fundando y motivando en los términos de la Ley General;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3"/>
      </w:pPr>
      <w:r>
        <w:rPr>
          <w:rFonts w:ascii="Arial" w:cs="Arial" w:eastAsia="Arial" w:hAnsi="Arial"/>
          <w:sz w:val="22"/>
          <w:szCs w:val="22"/>
        </w:rPr>
        <w:t>LXI.-  En los procesos en que se realicen elecciones federales y locales concurrentes en el Estado, el</w:t>
      </w:r>
      <w:r>
        <w:rPr>
          <w:rFonts w:ascii="Arial" w:cs="Arial" w:eastAsia="Arial" w:hAnsi="Arial"/>
          <w:sz w:val="22"/>
          <w:szCs w:val="22"/>
        </w:rPr>
        <w:t> Consejo  General  hará  los  ajustes  necesarios  a  los  procedimientos  electorales  de  esta  Ley,</w:t>
      </w:r>
      <w:r>
        <w:rPr>
          <w:rFonts w:ascii="Arial" w:cs="Arial" w:eastAsia="Arial" w:hAnsi="Arial"/>
          <w:sz w:val="22"/>
          <w:szCs w:val="22"/>
        </w:rPr>
        <w:t> armonizando los términos de la casilla única que defina el Consejo General del INE;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4"/>
      </w:pPr>
      <w:r>
        <w:rPr>
          <w:rFonts w:ascii="Arial" w:cs="Arial" w:eastAsia="Arial" w:hAnsi="Arial"/>
          <w:sz w:val="22"/>
          <w:szCs w:val="22"/>
        </w:rPr>
        <w:t>LXII.-   Ordenar  la  publicación  en  el  Periódico  Oficial  del  Estado  de  la  convocatoria,  para  realizar</w:t>
      </w:r>
      <w:r>
        <w:rPr>
          <w:rFonts w:ascii="Arial" w:cs="Arial" w:eastAsia="Arial" w:hAnsi="Arial"/>
          <w:sz w:val="22"/>
          <w:szCs w:val="22"/>
        </w:rPr>
        <w:t> elecciones ordinarias y extraordinarias, en su caso, así como las fechas de apertura y cierre</w:t>
      </w:r>
      <w:r>
        <w:rPr>
          <w:rFonts w:ascii="Arial" w:cs="Arial" w:eastAsia="Arial" w:hAnsi="Arial"/>
          <w:sz w:val="22"/>
          <w:szCs w:val="22"/>
        </w:rPr>
        <w:t> de los registros de candidatos para las elecciones de que se trate;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LXIII.-  Dictar los acuerdos necesarios para hacer efectivas las anteriores atribuciones;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4"/>
      </w:pPr>
      <w:r>
        <w:rPr>
          <w:rFonts w:ascii="Arial" w:cs="Arial" w:eastAsia="Arial" w:hAnsi="Arial"/>
          <w:sz w:val="22"/>
          <w:szCs w:val="22"/>
        </w:rPr>
        <w:t>LXIV.-  Convocar a las sesiones del Consejo General por acuerdo de la mayoría calificada de sus</w:t>
      </w:r>
      <w:r>
        <w:rPr>
          <w:rFonts w:ascii="Arial" w:cs="Arial" w:eastAsia="Arial" w:hAnsi="Arial"/>
          <w:sz w:val="22"/>
          <w:szCs w:val="22"/>
        </w:rPr>
        <w:t> integrantes,   cuando   el   Consejero   Presidente   se   niegue   a   realizar   la   convocatoria</w:t>
      </w:r>
      <w:r>
        <w:rPr>
          <w:rFonts w:ascii="Arial" w:cs="Arial" w:eastAsia="Arial" w:hAnsi="Arial"/>
          <w:sz w:val="22"/>
          <w:szCs w:val="22"/>
        </w:rPr>
        <w:t> correspondiente;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5"/>
      </w:pPr>
      <w:r>
        <w:rPr>
          <w:rFonts w:ascii="Arial" w:cs="Arial" w:eastAsia="Arial" w:hAnsi="Arial"/>
          <w:sz w:val="22"/>
          <w:szCs w:val="22"/>
        </w:rPr>
        <w:t>LXV.-   Aprobar y expedir los reglamentos internos y lineamientos para garantizar el cumplimiento de</w:t>
      </w:r>
      <w:r>
        <w:rPr>
          <w:rFonts w:ascii="Arial" w:cs="Arial" w:eastAsia="Arial" w:hAnsi="Arial"/>
          <w:sz w:val="22"/>
          <w:szCs w:val="22"/>
        </w:rPr>
        <w:t> la paridad de género, así como el respeto a los derechos políticos de las mujeres;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1"/>
      </w:pPr>
      <w:r>
        <w:rPr>
          <w:rFonts w:ascii="Arial" w:cs="Arial" w:eastAsia="Arial" w:hAnsi="Arial"/>
          <w:sz w:val="22"/>
          <w:szCs w:val="22"/>
        </w:rPr>
        <w:t>LXVI.-  Aprobar programas de atención y vinculación con la ciudadanía oaxaqueña residente en el</w:t>
      </w:r>
      <w:r>
        <w:rPr>
          <w:rFonts w:ascii="Arial" w:cs="Arial" w:eastAsia="Arial" w:hAnsi="Arial"/>
          <w:sz w:val="22"/>
          <w:szCs w:val="22"/>
        </w:rPr>
        <w:t> extranjero para promover el ejercicio de los derechos político-electorales.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6"/>
      </w:pPr>
      <w:r>
        <w:rPr>
          <w:rFonts w:ascii="Arial" w:cs="Arial" w:eastAsia="Arial" w:hAnsi="Arial"/>
          <w:sz w:val="22"/>
          <w:szCs w:val="22"/>
        </w:rPr>
        <w:t>LXVII.- Convenir  con  el  INE  los  términos  y  procedimientos  para  que  los  ciudadanos  oaxaqueños</w:t>
      </w:r>
      <w:r>
        <w:rPr>
          <w:rFonts w:ascii="Arial" w:cs="Arial" w:eastAsia="Arial" w:hAnsi="Arial"/>
          <w:sz w:val="22"/>
          <w:szCs w:val="22"/>
        </w:rPr>
        <w:t> residentes  en  el  extranjero,  puedan  votar  para  la  elección  de  Gobernador  y  Diputada  o</w:t>
      </w:r>
      <w:r>
        <w:rPr>
          <w:rFonts w:ascii="Arial" w:cs="Arial" w:eastAsia="Arial" w:hAnsi="Arial"/>
          <w:sz w:val="22"/>
          <w:szCs w:val="22"/>
        </w:rPr>
        <w:t> Diputado migrante o Binacional, sujetándose a lo establecido en las normas aplicables;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3"/>
      </w:pPr>
      <w:r>
        <w:rPr>
          <w:rFonts w:ascii="Arial" w:cs="Arial" w:eastAsia="Arial" w:hAnsi="Arial"/>
          <w:sz w:val="22"/>
          <w:szCs w:val="22"/>
        </w:rPr>
        <w:t>LXVIII.-  Las demás que establezca la Ley General, esta Ley, aquellas no reservadas al INE, y las que</w:t>
      </w:r>
      <w:r>
        <w:rPr>
          <w:rFonts w:ascii="Arial" w:cs="Arial" w:eastAsia="Arial" w:hAnsi="Arial"/>
          <w:sz w:val="22"/>
          <w:szCs w:val="22"/>
        </w:rPr>
        <w:t> por razón de competencia puedan corresponderle.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259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40" w:lineRule="atLeast"/>
        <w:ind w:left="117" w:right="182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117" w:right="17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933" w:right="4031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 w:line="240" w:lineRule="exact"/>
        <w:ind w:left="2514" w:right="2615"/>
      </w:pPr>
      <w:r>
        <w:rPr>
          <w:rFonts w:ascii="Arial" w:cs="Arial" w:eastAsia="Arial" w:hAnsi="Arial"/>
          <w:b/>
          <w:position w:val="-1"/>
          <w:sz w:val="22"/>
          <w:szCs w:val="22"/>
        </w:rPr>
        <w:t>DE LA PRESIDENCIA DEL CONSEJO GENERAL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Artículo 39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Serán atribuciones de la Presidencia del Consejo General las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283" w:left="400" w:right="176"/>
      </w:pPr>
      <w:r>
        <w:rPr>
          <w:rFonts w:ascii="Arial" w:cs="Arial" w:eastAsia="Arial" w:hAnsi="Arial"/>
          <w:sz w:val="22"/>
          <w:szCs w:val="22"/>
        </w:rPr>
        <w:t>I.-  Procurar la unidad y cohesión de las funciones de los órganos del Instituto Estatal y coordinar sus</w:t>
      </w:r>
      <w:r>
        <w:rPr>
          <w:rFonts w:ascii="Arial" w:cs="Arial" w:eastAsia="Arial" w:hAnsi="Arial"/>
          <w:sz w:val="22"/>
          <w:szCs w:val="22"/>
        </w:rPr>
        <w:t> actividades;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3" w:left="400" w:right="180"/>
      </w:pPr>
      <w:r>
        <w:rPr>
          <w:rFonts w:ascii="Arial" w:cs="Arial" w:eastAsia="Arial" w:hAnsi="Arial"/>
          <w:sz w:val="22"/>
          <w:szCs w:val="22"/>
        </w:rPr>
        <w:t>II.- Verificar el cumplimiento de los fines del Instituto Estatal, los acuerdos del Consejo General, así</w:t>
      </w:r>
      <w:r>
        <w:rPr>
          <w:rFonts w:ascii="Arial" w:cs="Arial" w:eastAsia="Arial" w:hAnsi="Arial"/>
          <w:sz w:val="22"/>
          <w:szCs w:val="22"/>
        </w:rPr>
        <w:t> como vigilar que sus actos se desarrollen en estricto apego a los principios rectores;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III.-Convocar y presidir las sesiones del Consejo 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IV.-         Someter al conocimiento y, en su caso, a la aprobación del Consejo General del Instituto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400"/>
      </w:pPr>
      <w:r>
        <w:rPr>
          <w:rFonts w:ascii="Arial" w:cs="Arial" w:eastAsia="Arial" w:hAnsi="Arial"/>
          <w:sz w:val="22"/>
          <w:szCs w:val="22"/>
        </w:rPr>
        <w:t>Estatal los asuntos de su competencia;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3" w:left="400" w:right="178"/>
      </w:pPr>
      <w:r>
        <w:rPr>
          <w:rFonts w:ascii="Arial" w:cs="Arial" w:eastAsia="Arial" w:hAnsi="Arial"/>
          <w:sz w:val="22"/>
          <w:szCs w:val="22"/>
        </w:rPr>
        <w:t>V.-Ordenar, en su caso,  la publicación en el Periódico Oficial de los acuerdos y resoluciones que</w:t>
      </w:r>
      <w:r>
        <w:rPr>
          <w:rFonts w:ascii="Arial" w:cs="Arial" w:eastAsia="Arial" w:hAnsi="Arial"/>
          <w:sz w:val="22"/>
          <w:szCs w:val="22"/>
        </w:rPr>
        <w:t> pronuncie el Consejo General;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VI.-  Proponer al Consejo General el nombramiento del Secretario Ejecutivo, los Directores Ejecutivos,</w:t>
      </w:r>
      <w:r>
        <w:rPr>
          <w:rFonts w:ascii="Arial" w:cs="Arial" w:eastAsia="Arial" w:hAnsi="Arial"/>
          <w:sz w:val="22"/>
          <w:szCs w:val="22"/>
        </w:rPr>
        <w:t> y a los titulares de las Unidades Técnicas del Instituto Estatal, con base al procedimiento que</w:t>
      </w:r>
      <w:r>
        <w:rPr>
          <w:rFonts w:ascii="Arial" w:cs="Arial" w:eastAsia="Arial" w:hAnsi="Arial"/>
          <w:sz w:val="22"/>
          <w:szCs w:val="22"/>
        </w:rPr>
        <w:t> establezca el reglamento;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VII.- Nombrar al titular de la Coordinación Administrativa;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VIII.-Someter  al  Consejo  General  del  Instituto  Estatal  para  su  aprobación,  las  propuestas  para  la</w:t>
      </w:r>
      <w:r>
        <w:rPr>
          <w:rFonts w:ascii="Arial" w:cs="Arial" w:eastAsia="Arial" w:hAnsi="Arial"/>
          <w:sz w:val="22"/>
          <w:szCs w:val="22"/>
        </w:rPr>
        <w:t> creación de nuevas unidades técnicas para el mejor funcionamiento del Instituto Estatal;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IX.-  Nombrar  a  los  servidores  públicos  que  cubrirán  temporalmente  las  vacantes  de  Secretario</w:t>
      </w:r>
      <w:r>
        <w:rPr>
          <w:rFonts w:ascii="Arial" w:cs="Arial" w:eastAsia="Arial" w:hAnsi="Arial"/>
          <w:sz w:val="22"/>
          <w:szCs w:val="22"/>
        </w:rPr>
        <w:t> Ejecutivo y los titulares de las direcciones ejecutivas y de las unidades técnicas, con carácter de</w:t>
      </w:r>
      <w:r>
        <w:rPr>
          <w:rFonts w:ascii="Arial" w:cs="Arial" w:eastAsia="Arial" w:hAnsi="Arial"/>
          <w:sz w:val="22"/>
          <w:szCs w:val="22"/>
        </w:rPr>
        <w:t> encargados del despacho, hasta en tanto se haga la nueva designación;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X.-   Vigilar que los órganos del Instituto Estatal se instalen de manera oportuna y funcionen conforme</w:t>
      </w:r>
      <w:r>
        <w:rPr>
          <w:rFonts w:ascii="Arial" w:cs="Arial" w:eastAsia="Arial" w:hAnsi="Arial"/>
          <w:sz w:val="22"/>
          <w:szCs w:val="22"/>
        </w:rPr>
        <w:t> a esta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XI.-  Someter a consideración del Consejo General el anteproyecto de presupuesto anual del Instituto</w:t>
      </w:r>
      <w:r>
        <w:rPr>
          <w:rFonts w:ascii="Arial" w:cs="Arial" w:eastAsia="Arial" w:hAnsi="Arial"/>
          <w:sz w:val="22"/>
          <w:szCs w:val="22"/>
        </w:rPr>
        <w:t> Estatal, y remitirlo al titular del Poder Ejecutivo para que lo integre al proyecto de Presupuesto de</w:t>
      </w:r>
      <w:r>
        <w:rPr>
          <w:rFonts w:ascii="Arial" w:cs="Arial" w:eastAsia="Arial" w:hAnsi="Arial"/>
          <w:sz w:val="22"/>
          <w:szCs w:val="22"/>
        </w:rPr>
        <w:t> Egresos del Estado, en los montos aprobados por el Consejo 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XII.- Establecer  los  vínculos  entre  el  Instituto  Estatal  y  las  autoridades  federales,  estatales  y</w:t>
      </w:r>
      <w:r>
        <w:rPr>
          <w:rFonts w:ascii="Arial" w:cs="Arial" w:eastAsia="Arial" w:hAnsi="Arial"/>
          <w:sz w:val="22"/>
          <w:szCs w:val="22"/>
        </w:rPr>
        <w:t> municipales, para lograr su apoyo y colaboración en todos los ámbitos de su competencia, cuando</w:t>
      </w:r>
      <w:r>
        <w:rPr>
          <w:rFonts w:ascii="Arial" w:cs="Arial" w:eastAsia="Arial" w:hAnsi="Arial"/>
          <w:sz w:val="22"/>
          <w:szCs w:val="22"/>
        </w:rPr>
        <w:t> sea necesario para el cumplimiento de los fines del Instituto Estatal;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XIII.-Coordinar las actividades entre el Instituto Estatal y el INE, teniendo como enlace a la Unidad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Técnica de Vinculación con los Organismos Públicos Locales, del INE;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566" w:left="684" w:right="173"/>
      </w:pPr>
      <w:r>
        <w:rPr>
          <w:rFonts w:ascii="Arial" w:cs="Arial" w:eastAsia="Arial" w:hAnsi="Arial"/>
          <w:sz w:val="22"/>
          <w:szCs w:val="22"/>
        </w:rPr>
        <w:t>XIV.-  Informar a la Unidad Técnica de Vinculación con los Organismos Públicos Locales del INE, sobre</w:t>
      </w:r>
      <w:r>
        <w:rPr>
          <w:rFonts w:ascii="Arial" w:cs="Arial" w:eastAsia="Arial" w:hAnsi="Arial"/>
          <w:sz w:val="22"/>
          <w:szCs w:val="22"/>
        </w:rPr>
        <w:t> el ejercicio de las funciones que le hubiera delegado el INE, conforme a lo previsto por la Ley</w:t>
      </w:r>
      <w:r>
        <w:rPr>
          <w:rFonts w:ascii="Arial" w:cs="Arial" w:eastAsia="Arial" w:hAnsi="Arial"/>
          <w:sz w:val="22"/>
          <w:szCs w:val="22"/>
        </w:rPr>
        <w:t> General y demás disposiciones que emita el Consejo General del INE;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684" w:right="171"/>
      </w:pPr>
      <w:r>
        <w:rPr>
          <w:rFonts w:ascii="Arial" w:cs="Arial" w:eastAsia="Arial" w:hAnsi="Arial"/>
          <w:sz w:val="22"/>
          <w:szCs w:val="22"/>
        </w:rPr>
        <w:t>XV.-   Celebrar de manera conjunta con el Secretario Ejecutivo, los convenios y acuerdos necesarios</w:t>
      </w:r>
      <w:r>
        <w:rPr>
          <w:rFonts w:ascii="Arial" w:cs="Arial" w:eastAsia="Arial" w:hAnsi="Arial"/>
          <w:sz w:val="22"/>
          <w:szCs w:val="22"/>
        </w:rPr>
        <w:t> con el INE para el desarrollo de las actividades y funciones del Instituto Estatal, de lo cual deberá</w:t>
      </w:r>
      <w:r>
        <w:rPr>
          <w:rFonts w:ascii="Arial" w:cs="Arial" w:eastAsia="Arial" w:hAnsi="Arial"/>
          <w:sz w:val="22"/>
          <w:szCs w:val="22"/>
        </w:rPr>
        <w:t> informar al Consejo General;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2"/>
      </w:pPr>
      <w:r>
        <w:rPr>
          <w:rFonts w:ascii="Arial" w:cs="Arial" w:eastAsia="Arial" w:hAnsi="Arial"/>
          <w:sz w:val="22"/>
          <w:szCs w:val="22"/>
        </w:rPr>
        <w:t>XVI.-  Establecer los vínculos con autoridades electorales federales y de otros estados para el apoyo</w:t>
      </w:r>
      <w:r>
        <w:rPr>
          <w:rFonts w:ascii="Arial" w:cs="Arial" w:eastAsia="Arial" w:hAnsi="Arial"/>
          <w:sz w:val="22"/>
          <w:szCs w:val="22"/>
        </w:rPr>
        <w:t> y colaboración en el cumplimiento de la función electoral, en el ámbito de competencia de cada</w:t>
      </w:r>
      <w:r>
        <w:rPr>
          <w:rFonts w:ascii="Arial" w:cs="Arial" w:eastAsia="Arial" w:hAnsi="Arial"/>
          <w:sz w:val="22"/>
          <w:szCs w:val="22"/>
        </w:rPr>
        <w:t> una de ellas;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6"/>
      </w:pPr>
      <w:r>
        <w:rPr>
          <w:rFonts w:ascii="Arial" w:cs="Arial" w:eastAsia="Arial" w:hAnsi="Arial"/>
          <w:sz w:val="22"/>
          <w:szCs w:val="22"/>
        </w:rPr>
        <w:t>XVII.- Autorizar la contratación del personal de confianza, que no esté adscrito al Servicio Profesional</w:t>
      </w:r>
      <w:r>
        <w:rPr>
          <w:rFonts w:ascii="Arial" w:cs="Arial" w:eastAsia="Arial" w:hAnsi="Arial"/>
          <w:sz w:val="22"/>
          <w:szCs w:val="22"/>
        </w:rPr>
        <w:t> Electoral Nacional, que considere necesario para el desarrollo de actividades no sustantivas de</w:t>
      </w:r>
      <w:r>
        <w:rPr>
          <w:rFonts w:ascii="Arial" w:cs="Arial" w:eastAsia="Arial" w:hAnsi="Arial"/>
          <w:sz w:val="22"/>
          <w:szCs w:val="22"/>
        </w:rPr>
        <w:t> la función electoral;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9"/>
      </w:pPr>
      <w:r>
        <w:rPr>
          <w:rFonts w:ascii="Arial" w:cs="Arial" w:eastAsia="Arial" w:hAnsi="Arial"/>
          <w:sz w:val="22"/>
          <w:szCs w:val="22"/>
        </w:rPr>
        <w:t>XVIII.-Dar  a conocer la estadística electoral, por sección, municipio y distrito, una vez concluido el</w:t>
      </w:r>
      <w:r>
        <w:rPr>
          <w:rFonts w:ascii="Arial" w:cs="Arial" w:eastAsia="Arial" w:hAnsi="Arial"/>
          <w:sz w:val="22"/>
          <w:szCs w:val="22"/>
        </w:rPr>
        <w:t> proceso electoral;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XIX.-  Remitir  al  Congreso  y  al  Ejecutivo  del  Estado,  según  corresponda,  los  resultados  de  la</w:t>
      </w:r>
      <w:r>
        <w:rPr>
          <w:rFonts w:ascii="Arial" w:cs="Arial" w:eastAsia="Arial" w:hAnsi="Arial"/>
          <w:sz w:val="22"/>
          <w:szCs w:val="22"/>
        </w:rPr>
        <w:t> implementación  de  los  Mecanismos  de  participación  ciudadana  establecidos  en  la  ley  de  la</w:t>
      </w:r>
      <w:r>
        <w:rPr>
          <w:rFonts w:ascii="Arial" w:cs="Arial" w:eastAsia="Arial" w:hAnsi="Arial"/>
          <w:sz w:val="22"/>
          <w:szCs w:val="22"/>
        </w:rPr>
        <w:t> materia, para los efectos legales conducentes;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80"/>
      </w:pPr>
      <w:r>
        <w:rPr>
          <w:rFonts w:ascii="Arial" w:cs="Arial" w:eastAsia="Arial" w:hAnsi="Arial"/>
          <w:sz w:val="22"/>
          <w:szCs w:val="22"/>
        </w:rPr>
        <w:t>XX.-   Presidir la Junta General Ejecutiva e informar al Consejo General del Instituto Estatal de los</w:t>
      </w:r>
      <w:r>
        <w:rPr>
          <w:rFonts w:ascii="Arial" w:cs="Arial" w:eastAsia="Arial" w:hAnsi="Arial"/>
          <w:sz w:val="22"/>
          <w:szCs w:val="22"/>
        </w:rPr>
        <w:t> trabajos de la misma;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XXI.-  Recibir del Contralor General los informes de las revisiones y auditorías que se realicen para</w:t>
      </w:r>
      <w:r>
        <w:rPr>
          <w:rFonts w:ascii="Arial" w:cs="Arial" w:eastAsia="Arial" w:hAnsi="Arial"/>
          <w:sz w:val="22"/>
          <w:szCs w:val="22"/>
        </w:rPr>
        <w:t> verificar la correcta y legal aplicación de los recursos y bienes del Instituto Estatal, y hacerlos del</w:t>
      </w:r>
      <w:r>
        <w:rPr>
          <w:rFonts w:ascii="Arial" w:cs="Arial" w:eastAsia="Arial" w:hAnsi="Arial"/>
          <w:sz w:val="22"/>
          <w:szCs w:val="22"/>
        </w:rPr>
        <w:t> conocimiento del Consejo 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1"/>
      </w:pPr>
      <w:r>
        <w:rPr>
          <w:rFonts w:ascii="Arial" w:cs="Arial" w:eastAsia="Arial" w:hAnsi="Arial"/>
          <w:sz w:val="22"/>
          <w:szCs w:val="22"/>
        </w:rPr>
        <w:t>XXII.- Ser  el  conducto  para  solicitar  al  INE  la  asignación  de  tiempos  en  radio  y  televisión  para  el</w:t>
      </w:r>
      <w:r>
        <w:rPr>
          <w:rFonts w:ascii="Arial" w:cs="Arial" w:eastAsia="Arial" w:hAnsi="Arial"/>
          <w:sz w:val="22"/>
          <w:szCs w:val="22"/>
        </w:rPr>
        <w:t> cumplimiento  de  los  fines  propios  del  Instituto  Estatal,  en  los  términos  de  la  normatividad</w:t>
      </w:r>
      <w:r>
        <w:rPr>
          <w:rFonts w:ascii="Arial" w:cs="Arial" w:eastAsia="Arial" w:hAnsi="Arial"/>
          <w:sz w:val="22"/>
          <w:szCs w:val="22"/>
        </w:rPr>
        <w:t> aplicable;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684" w:right="175"/>
      </w:pPr>
      <w:r>
        <w:rPr>
          <w:rFonts w:ascii="Arial" w:cs="Arial" w:eastAsia="Arial" w:hAnsi="Arial"/>
          <w:sz w:val="22"/>
          <w:szCs w:val="22"/>
        </w:rPr>
        <w:t>XXIII.-Suscribir los convenios de apoyo y colaboración que celebre el Instituto Estatal para el desarrollo</w:t>
      </w:r>
      <w:r>
        <w:rPr>
          <w:rFonts w:ascii="Arial" w:cs="Arial" w:eastAsia="Arial" w:hAnsi="Arial"/>
          <w:sz w:val="22"/>
          <w:szCs w:val="22"/>
        </w:rPr>
        <w:t> de sus fines; y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XXIV.-    Las demás que le confiera esta Ley, el Consejo General y otras disposiciones legales.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225" w:right="18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50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959" w:right="3055"/>
      </w:pPr>
      <w:r>
        <w:rPr>
          <w:rFonts w:ascii="Arial" w:cs="Arial" w:eastAsia="Arial" w:hAnsi="Arial"/>
          <w:b/>
          <w:sz w:val="22"/>
          <w:szCs w:val="22"/>
        </w:rPr>
        <w:t>DE LOS CONSEJEROS ELECTORALES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40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Las  consejeras  y  consejeros  electorales  del  Consejo  General  del  Instituto  Estatal  tendrán  las</w:t>
      </w:r>
      <w:r>
        <w:rPr>
          <w:rFonts w:ascii="Arial" w:cs="Arial" w:eastAsia="Arial" w:hAnsi="Arial"/>
          <w:sz w:val="22"/>
          <w:szCs w:val="22"/>
        </w:rPr>
        <w:t> siguientes atribuciones: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I.-    Participar con voz y voto en las sesiones del Consejo General y de las comisiones de las que</w:t>
      </w:r>
      <w:r>
        <w:rPr>
          <w:rFonts w:ascii="Arial" w:cs="Arial" w:eastAsia="Arial" w:hAnsi="Arial"/>
          <w:sz w:val="22"/>
          <w:szCs w:val="22"/>
        </w:rPr>
        <w:t> formen parte;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II.-   Solicitar  se  convoque  a  sesión  extraordinaria  del  Consejo  General.  El  Consejero  Presidente</w:t>
      </w:r>
      <w:r>
        <w:rPr>
          <w:rFonts w:ascii="Arial" w:cs="Arial" w:eastAsia="Arial" w:hAnsi="Arial"/>
          <w:sz w:val="22"/>
          <w:szCs w:val="22"/>
        </w:rPr>
        <w:t> atenderá la petición cuando así corresponda;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III.-  Solicitar la inclusión de puntos en el orden del día de las sesiones del Consejo General;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IV.- Presidir y formar parte de las comisiones que integre el Consejo General del Instituto Estatal;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 w:line="480" w:lineRule="atLeast"/>
        <w:ind w:left="117" w:right="172"/>
      </w:pPr>
      <w:r>
        <w:rPr>
          <w:rFonts w:ascii="Arial" w:cs="Arial" w:eastAsia="Arial" w:hAnsi="Arial"/>
          <w:sz w:val="22"/>
          <w:szCs w:val="22"/>
        </w:rPr>
        <w:t>V.-  Dar cuenta en las sesiones del Consejo General, de los asuntos de las comisiones que presidan;</w:t>
      </w:r>
      <w:r>
        <w:rPr>
          <w:rFonts w:ascii="Arial" w:cs="Arial" w:eastAsia="Arial" w:hAnsi="Arial"/>
          <w:sz w:val="22"/>
          <w:szCs w:val="22"/>
        </w:rPr>
        <w:t> VI.- Participar  en  el  procedimiento  de  designación  de  las  personas  que  ocuparán  los  cargos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consejero presidente y consejeros electorales de los consejos distritales y municipales;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VII.-Vigilar y supervisar el buen funcionamiento de los órganos del Instituto Estatal conforme a esta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Ley y su Reglamento;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VIII.-  Velar por el cumplimiento de los fines y acuerdos del Instituto Estatal;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IX.- Convocar  a  las  sesiones  del  Consejo  General  por  acuerdo  de  la  mayoría  calificada  de  los</w:t>
      </w:r>
      <w:r>
        <w:rPr>
          <w:rFonts w:ascii="Arial" w:cs="Arial" w:eastAsia="Arial" w:hAnsi="Arial"/>
          <w:sz w:val="22"/>
          <w:szCs w:val="22"/>
        </w:rPr>
        <w:t> integrantes  del  Consejo  General,  cuando  el  Consejero  Presidente  se  niegue  a  realizar  la</w:t>
      </w:r>
      <w:r>
        <w:rPr>
          <w:rFonts w:ascii="Arial" w:cs="Arial" w:eastAsia="Arial" w:hAnsi="Arial"/>
          <w:sz w:val="22"/>
          <w:szCs w:val="22"/>
        </w:rPr>
        <w:t> convocatoria correspondiente;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X.-  Presentar  un  informe  al  Consejo  General  sobre  el  resultado  de  las  comisiones  realizadas  en</w:t>
      </w:r>
      <w:r>
        <w:rPr>
          <w:rFonts w:ascii="Arial" w:cs="Arial" w:eastAsia="Arial" w:hAnsi="Arial"/>
          <w:sz w:val="22"/>
          <w:szCs w:val="22"/>
        </w:rPr>
        <w:t> representación del Instituto Estatal, tanto en el interior como en el exterior del Estado;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XI.- Conocer los informes anuales de labores y de los de Mecanismos de participación ciudadana que</w:t>
      </w:r>
      <w:r>
        <w:rPr>
          <w:rFonts w:ascii="Arial" w:cs="Arial" w:eastAsia="Arial" w:hAnsi="Arial"/>
          <w:sz w:val="22"/>
          <w:szCs w:val="22"/>
        </w:rPr>
        <w:t> se celebren;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XII.- Las demás que establezca la normatividad interna del Instituto Estatal o que acuerde el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position w:val="-1"/>
          <w:sz w:val="22"/>
          <w:szCs w:val="22"/>
        </w:rPr>
        <w:t>General.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225" w:right="17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1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0" w:right="4117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2143" w:right="2239"/>
      </w:pPr>
      <w:r>
        <w:rPr>
          <w:rFonts w:ascii="Arial" w:cs="Arial" w:eastAsia="Arial" w:hAnsi="Arial"/>
          <w:b/>
          <w:sz w:val="22"/>
          <w:szCs w:val="22"/>
        </w:rPr>
        <w:t>DE LOS REPRESENTANTES DE PARTIDOS POLÍTICOS</w:t>
      </w:r>
      <w:r>
        <w:rPr>
          <w:rFonts w:ascii="Arial" w:cs="Arial" w:eastAsia="Arial" w:hAnsi="Arial"/>
          <w:b/>
          <w:sz w:val="22"/>
          <w:szCs w:val="22"/>
        </w:rPr>
        <w:t> Y DE CANDIDATOS INDEPENDIENTES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41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0"/>
      </w:pPr>
      <w:r>
        <w:rPr>
          <w:rFonts w:ascii="Arial" w:cs="Arial" w:eastAsia="Arial" w:hAnsi="Arial"/>
          <w:sz w:val="22"/>
          <w:szCs w:val="22"/>
        </w:rPr>
        <w:t>Las y los representantes de los partidos políticos y en su caso, de las candidaturas independientes,</w:t>
      </w:r>
      <w:r>
        <w:rPr>
          <w:rFonts w:ascii="Arial" w:cs="Arial" w:eastAsia="Arial" w:hAnsi="Arial"/>
          <w:sz w:val="22"/>
          <w:szCs w:val="22"/>
        </w:rPr>
        <w:t> tendrán los siguientes derechos y obligaciones: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1992"/>
      </w:pPr>
      <w:r>
        <w:rPr>
          <w:rFonts w:ascii="Arial" w:cs="Arial" w:eastAsia="Arial" w:hAnsi="Arial"/>
          <w:sz w:val="22"/>
          <w:szCs w:val="22"/>
        </w:rPr>
        <w:t>I.-    Cumplir con lo dispuesto en esta Ley y con los acuerdos del Consejo General;</w:t>
      </w:r>
      <w:r>
        <w:rPr>
          <w:rFonts w:ascii="Arial" w:cs="Arial" w:eastAsia="Arial" w:hAnsi="Arial"/>
          <w:sz w:val="22"/>
          <w:szCs w:val="22"/>
        </w:rPr>
        <w:t> II.-   Ser convocados a las sesiones del Consejo General y asistir a las mismas;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III.-  Participar con voz, intervenir en las deliberaciones y proponer la modificación de los documentos</w:t>
      </w:r>
      <w:r>
        <w:rPr>
          <w:rFonts w:ascii="Arial" w:cs="Arial" w:eastAsia="Arial" w:hAnsi="Arial"/>
          <w:sz w:val="22"/>
          <w:szCs w:val="22"/>
        </w:rPr>
        <w:t> que se analicen en las mismas;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IV.- Recibir adjunta a la convocatoria respectiva, la documentación necesaria para el análisis de los</w:t>
      </w:r>
      <w:r>
        <w:rPr>
          <w:rFonts w:ascii="Arial" w:cs="Arial" w:eastAsia="Arial" w:hAnsi="Arial"/>
          <w:sz w:val="22"/>
          <w:szCs w:val="22"/>
        </w:rPr>
        <w:t> puntos del orden del día de las sesiones del Consejo General, proponer algún punto en el orden</w:t>
      </w:r>
      <w:r>
        <w:rPr>
          <w:rFonts w:ascii="Arial" w:cs="Arial" w:eastAsia="Arial" w:hAnsi="Arial"/>
          <w:sz w:val="22"/>
          <w:szCs w:val="22"/>
        </w:rPr>
        <w:t> del día, y en su caso, solicitar mayor información y copia simple o certificada de los documentos</w:t>
      </w:r>
      <w:r>
        <w:rPr>
          <w:rFonts w:ascii="Arial" w:cs="Arial" w:eastAsia="Arial" w:hAnsi="Arial"/>
          <w:sz w:val="22"/>
          <w:szCs w:val="22"/>
        </w:rPr>
        <w:t> que obren en los archivos del Instituto Estatal;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V.-  Recibir del Instituto, las facilidades necesarias para el desarrollo de sus funciones;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VI.- Asistir y participar con voz en las sesiones de las comisiones y comités que les corresponda;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VII.-Ser  convocados  a  las  actividades  institucionales  vinculadas  a  los  asuntos  competencia 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 w:line="240" w:lineRule="exact"/>
        <w:ind w:left="542"/>
      </w:pPr>
      <w:r>
        <w:rPr>
          <w:rFonts w:ascii="Arial" w:cs="Arial" w:eastAsia="Arial" w:hAnsi="Arial"/>
          <w:position w:val="-1"/>
          <w:sz w:val="22"/>
          <w:szCs w:val="22"/>
        </w:rPr>
        <w:t>Consejo General.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3" w:line="24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42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536" w:right="4158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SECCIÓN QUINTA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-37" w:right="2588"/>
        <w:sectPr>
          <w:type w:val="continuous"/>
          <w:pgSz w:h="15860" w:w="12260"/>
          <w:pgMar w:bottom="280" w:left="1160" w:right="880" w:top="1980"/>
          <w:cols w:equalWidth="off" w:num="2">
            <w:col w:space="1356" w:w="1171"/>
            <w:col w:w="7693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LAS COMISIONES DEL CONSEJO GENERAL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3"/>
      </w:pPr>
      <w:r>
        <w:rPr>
          <w:rFonts w:ascii="Arial" w:cs="Arial" w:eastAsia="Arial" w:hAnsi="Arial"/>
          <w:sz w:val="22"/>
          <w:szCs w:val="22"/>
        </w:rPr>
        <w:t>1.- El  Consejo  General  acordará  la  creación  de  comisiones  de  carácter  permanente,  temporal  y</w:t>
      </w:r>
      <w:r>
        <w:rPr>
          <w:rFonts w:ascii="Arial" w:cs="Arial" w:eastAsia="Arial" w:hAnsi="Arial"/>
          <w:sz w:val="22"/>
          <w:szCs w:val="22"/>
        </w:rPr>
        <w:t> especial  que  considere  necesarias  para  el  desempeño  de  sus  atribuciones,  las  cuales  serán</w:t>
      </w:r>
      <w:r>
        <w:rPr>
          <w:rFonts w:ascii="Arial" w:cs="Arial" w:eastAsia="Arial" w:hAnsi="Arial"/>
          <w:sz w:val="22"/>
          <w:szCs w:val="22"/>
        </w:rPr>
        <w:t> invariablemente presididas por un consejero electoral.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2.- El  Consejo  General  del  Instituto  Estatal,  integrará  de  manera  permanente  las  siguientes</w:t>
      </w:r>
      <w:r>
        <w:rPr>
          <w:rFonts w:ascii="Arial" w:cs="Arial" w:eastAsia="Arial" w:hAnsi="Arial"/>
          <w:sz w:val="22"/>
          <w:szCs w:val="22"/>
        </w:rPr>
        <w:t> comisiones: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601"/>
      </w:pPr>
      <w:r>
        <w:rPr>
          <w:rFonts w:ascii="Arial" w:cs="Arial" w:eastAsia="Arial" w:hAnsi="Arial"/>
          <w:w w:val="99"/>
          <w:sz w:val="20"/>
          <w:szCs w:val="20"/>
        </w:rPr>
        <w:t>I.-</w:t>
      </w:r>
      <w:r>
        <w:rPr>
          <w:rFonts w:ascii="Arial" w:cs="Arial" w:eastAsia="Arial" w:hAnsi="Arial"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100"/>
          <w:sz w:val="22"/>
          <w:szCs w:val="22"/>
        </w:rPr>
        <w:t>De Educación Cívica y de Participación Ciudadana;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179"/>
      </w:pPr>
      <w:r>
        <w:rPr>
          <w:rFonts w:ascii="Arial" w:cs="Arial" w:eastAsia="Arial" w:hAnsi="Arial"/>
          <w:w w:val="99"/>
          <w:sz w:val="20"/>
          <w:szCs w:val="20"/>
        </w:rPr>
        <w:t>II.-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100"/>
          <w:sz w:val="22"/>
          <w:szCs w:val="22"/>
        </w:rPr>
        <w:t>De Prerrogativas, Partidos Políticos y Candidatos Independientes;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399"/>
      </w:pPr>
      <w:r>
        <w:rPr>
          <w:rFonts w:ascii="Arial" w:cs="Arial" w:eastAsia="Arial" w:hAnsi="Arial"/>
          <w:w w:val="99"/>
          <w:sz w:val="20"/>
          <w:szCs w:val="20"/>
        </w:rPr>
        <w:t>III.-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De Quejas y Denuncias o Procedimiento Contencioso Electoral;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102"/>
      </w:pPr>
      <w:r>
        <w:rPr>
          <w:rFonts w:ascii="Arial" w:cs="Arial" w:eastAsia="Arial" w:hAnsi="Arial"/>
          <w:w w:val="99"/>
          <w:sz w:val="20"/>
          <w:szCs w:val="20"/>
        </w:rPr>
        <w:t>IV.-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De Organización y Capacitación Electoral y vinculación con 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930"/>
      </w:pPr>
      <w:r>
        <w:rPr>
          <w:rFonts w:ascii="Arial" w:cs="Arial" w:eastAsia="Arial" w:hAnsi="Arial"/>
          <w:w w:val="99"/>
          <w:sz w:val="20"/>
          <w:szCs w:val="20"/>
        </w:rPr>
        <w:t>V.-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De Sistemas Normativos Indígenas; e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590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w w:val="99"/>
          <w:sz w:val="20"/>
          <w:szCs w:val="20"/>
        </w:rPr>
        <w:t>VI.-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100"/>
          <w:sz w:val="22"/>
          <w:szCs w:val="22"/>
        </w:rPr>
        <w:t>Igualdad de Género y no Discriminación.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165"/>
      </w:pPr>
      <w:r>
        <w:rPr>
          <w:rFonts w:ascii="Arial" w:cs="Arial" w:eastAsia="Arial" w:hAnsi="Arial"/>
          <w:w w:val="99"/>
          <w:sz w:val="20"/>
          <w:szCs w:val="20"/>
        </w:rPr>
        <w:t>VII.-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Atención de las personas residentes en el extranjero originarias del estado de Oaxaca.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3.- Todas las comisiones se integrarán con un máximo de tres consejeras o consejeros electorales</w:t>
      </w:r>
      <w:r>
        <w:rPr>
          <w:rFonts w:ascii="Arial" w:cs="Arial" w:eastAsia="Arial" w:hAnsi="Arial"/>
          <w:sz w:val="22"/>
          <w:szCs w:val="22"/>
        </w:rPr>
        <w:t> bajo el principio de paridad de género, con voz y voto; podrán participar en ellas, con voz, pero sin</w:t>
      </w:r>
      <w:r>
        <w:rPr>
          <w:rFonts w:ascii="Arial" w:cs="Arial" w:eastAsia="Arial" w:hAnsi="Arial"/>
          <w:sz w:val="22"/>
          <w:szCs w:val="22"/>
        </w:rPr>
        <w:t> voto, las y los representantes de los partidos políticos, excepto cuando se trate de la comisión de</w:t>
      </w:r>
      <w:r>
        <w:rPr>
          <w:rFonts w:ascii="Arial" w:cs="Arial" w:eastAsia="Arial" w:hAnsi="Arial"/>
          <w:sz w:val="22"/>
          <w:szCs w:val="22"/>
        </w:rPr>
        <w:t> Quejas y Denuncias y de Sistemas Normativos Indígenas y cuando se discutan temas relacionados</w:t>
      </w:r>
      <w:r>
        <w:rPr>
          <w:rFonts w:ascii="Arial" w:cs="Arial" w:eastAsia="Arial" w:hAnsi="Arial"/>
          <w:sz w:val="22"/>
          <w:szCs w:val="22"/>
        </w:rPr>
        <w:t> con el Servicio Profesional Electoral Nacional.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4.- Las sesiones de las comisiones serán públicas y conforme al reglamento que expida el Consejo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5830"/>
      </w:pPr>
      <w:r>
        <w:rPr>
          <w:rFonts w:ascii="Arial" w:cs="Arial" w:eastAsia="Arial" w:hAnsi="Arial"/>
          <w:sz w:val="22"/>
          <w:szCs w:val="22"/>
        </w:rPr>
        <w:t>General para su adecuado funcionamiento.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5.- Las comisiones permanentes contarán con un secretario técnico que será el titular de la Dirección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4204"/>
      </w:pPr>
      <w:r>
        <w:rPr>
          <w:rFonts w:ascii="Arial" w:cs="Arial" w:eastAsia="Arial" w:hAnsi="Arial"/>
          <w:sz w:val="22"/>
          <w:szCs w:val="22"/>
        </w:rPr>
        <w:t>Ejecutiva correspondiente, quien tendrá sólo derecho a voz.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6.- El Secretario Ejecutivo del Instituto Estatal fungirá como Secretario Técnico de las comisiones de</w:t>
      </w:r>
      <w:r>
        <w:rPr>
          <w:rFonts w:ascii="Arial" w:cs="Arial" w:eastAsia="Arial" w:hAnsi="Arial"/>
          <w:sz w:val="22"/>
          <w:szCs w:val="22"/>
        </w:rPr>
        <w:t> Quejas y Denuncias y de Organización y Capacitación Electoral y vinculación con el INE y en su caso,</w:t>
      </w:r>
      <w:r>
        <w:rPr>
          <w:rFonts w:ascii="Arial" w:cs="Arial" w:eastAsia="Arial" w:hAnsi="Arial"/>
          <w:sz w:val="22"/>
          <w:szCs w:val="22"/>
        </w:rPr>
        <w:t> podrá delegar esta función en el servidor público del Instituto Estatal que él mismo designe.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7.- Las comisiones tendrán como atribuciones, conocer y dar seguimiento a los trabajos de las áreas</w:t>
      </w:r>
      <w:r>
        <w:rPr>
          <w:rFonts w:ascii="Arial" w:cs="Arial" w:eastAsia="Arial" w:hAnsi="Arial"/>
          <w:sz w:val="22"/>
          <w:szCs w:val="22"/>
        </w:rPr>
        <w:t> del Instituto Estatal, de acuerdo a su materia, así como proponer acciones, estudios, proyectos y otros</w:t>
      </w:r>
      <w:r>
        <w:rPr>
          <w:rFonts w:ascii="Arial" w:cs="Arial" w:eastAsia="Arial" w:hAnsi="Arial"/>
          <w:sz w:val="22"/>
          <w:szCs w:val="22"/>
        </w:rPr>
        <w:t> necesarios,  observando  la  perspectiva  de  género,  para  el  cumplimiento  de  los  fines  del  Instituto</w:t>
      </w:r>
      <w:r>
        <w:rPr>
          <w:rFonts w:ascii="Arial" w:cs="Arial" w:eastAsia="Arial" w:hAnsi="Arial"/>
          <w:sz w:val="22"/>
          <w:szCs w:val="22"/>
        </w:rPr>
        <w:t> Estatal.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8.- El Consejo General, de acuerdo con la disponibilidad presupuestal del Instituto Estatal, podrá crear</w:t>
      </w:r>
      <w:r>
        <w:rPr>
          <w:rFonts w:ascii="Arial" w:cs="Arial" w:eastAsia="Arial" w:hAnsi="Arial"/>
          <w:sz w:val="22"/>
          <w:szCs w:val="22"/>
        </w:rPr>
        <w:t> comités técnicos especiales para actividades o programas específicos, en que requiera del auxilio o</w:t>
      </w:r>
      <w:r>
        <w:rPr>
          <w:rFonts w:ascii="Arial" w:cs="Arial" w:eastAsia="Arial" w:hAnsi="Arial"/>
          <w:sz w:val="22"/>
          <w:szCs w:val="22"/>
        </w:rPr>
        <w:t> asesoría técnico-científica de especialistas en las materias que así lo estime conveniente.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9.- En los asuntos derivados de sus atribuciones o actividades que se les hayan encomendado, las</w:t>
      </w:r>
      <w:r>
        <w:rPr>
          <w:rFonts w:ascii="Arial" w:cs="Arial" w:eastAsia="Arial" w:hAnsi="Arial"/>
          <w:sz w:val="22"/>
          <w:szCs w:val="22"/>
        </w:rPr>
        <w:t> comisiones deben formular un informe, dictamen o proyecto de resolución, según sea procedente. Sus</w:t>
      </w:r>
      <w:r>
        <w:rPr>
          <w:rFonts w:ascii="Arial" w:cs="Arial" w:eastAsia="Arial" w:hAnsi="Arial"/>
          <w:sz w:val="22"/>
          <w:szCs w:val="22"/>
        </w:rPr>
        <w:t> determinaciones se asumirán por el voto mayoritario de sus integrantes. Para emitir dichos dictámenes</w:t>
      </w:r>
      <w:r>
        <w:rPr>
          <w:rFonts w:ascii="Arial" w:cs="Arial" w:eastAsia="Arial" w:hAnsi="Arial"/>
          <w:sz w:val="22"/>
          <w:szCs w:val="22"/>
        </w:rPr>
        <w:t> o proyectos de resolución, las comisiones tendrán un plazo de veinte días naturales, una vez que sean</w:t>
      </w:r>
      <w:r>
        <w:rPr>
          <w:rFonts w:ascii="Arial" w:cs="Arial" w:eastAsia="Arial" w:hAnsi="Arial"/>
          <w:sz w:val="22"/>
          <w:szCs w:val="22"/>
        </w:rPr>
        <w:t> formalmente notificadas del asunto a conocer.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10.- Las comisiones permanentes elaborarán un programa anual de trabajo y el calendario de sesiones</w:t>
      </w:r>
      <w:r>
        <w:rPr>
          <w:rFonts w:ascii="Arial" w:cs="Arial" w:eastAsia="Arial" w:hAnsi="Arial"/>
          <w:sz w:val="22"/>
          <w:szCs w:val="22"/>
        </w:rPr>
        <w:t> ordinarias para el año que corresponda, que se hará del conocimiento del Consejo General.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11.- Las comisiones en general rendirán al Consejo General un informe semestral de sus labores, por</w:t>
      </w:r>
      <w:r>
        <w:rPr>
          <w:rFonts w:ascii="Arial" w:cs="Arial" w:eastAsia="Arial" w:hAnsi="Arial"/>
          <w:sz w:val="22"/>
          <w:szCs w:val="22"/>
        </w:rPr>
        <w:t> conducto de su presidente.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position w:val="-1"/>
          <w:sz w:val="22"/>
          <w:szCs w:val="22"/>
        </w:rPr>
        <w:t>12.- Las comisiones contarán con recursos necesarios para el adecuado desempeño de sus funciones.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17"/>
      </w:pPr>
      <w:r>
        <w:pict>
          <v:group coordorigin="1262,-221" coordsize="9905,443" style="position:absolute;margin-left:63.114pt;margin-top:-11.0572pt;width:495.25pt;height:22.14pt;mso-position-horizontal-relative:page;mso-position-vertical-relative:paragraph;z-index:-8145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6" fillcolor="#D2D2D2" filled="t" path="m1277,207l9602,207,9602,0,1277,0,1277,207xe" stroked="f" style="position:absolute;left:1277;top:0;width:832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117" w:right="18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8" w:right="396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280" w:right="3357"/>
      </w:pPr>
      <w:r>
        <w:rPr>
          <w:rFonts w:ascii="Arial" w:cs="Arial" w:eastAsia="Arial" w:hAnsi="Arial"/>
          <w:b/>
          <w:sz w:val="22"/>
          <w:szCs w:val="22"/>
        </w:rPr>
        <w:t>DE LOS ÓRGANOS EJECUTIVOS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9" w:right="4052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95" w:right="3369"/>
      </w:pPr>
      <w:r>
        <w:rPr>
          <w:rFonts w:ascii="Arial" w:cs="Arial" w:eastAsia="Arial" w:hAnsi="Arial"/>
          <w:b/>
          <w:position w:val="-1"/>
          <w:sz w:val="22"/>
          <w:szCs w:val="22"/>
        </w:rPr>
        <w:t>DE LA SECRETARÍA EJECUTIVA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979"/>
      </w:pPr>
      <w:r>
        <w:rPr>
          <w:rFonts w:ascii="Arial" w:cs="Arial" w:eastAsia="Arial" w:hAnsi="Arial"/>
          <w:sz w:val="22"/>
          <w:szCs w:val="22"/>
        </w:rPr>
        <w:t>Artículo 43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6"/>
      </w:pPr>
      <w:r>
        <w:rPr>
          <w:rFonts w:ascii="Arial" w:cs="Arial" w:eastAsia="Arial" w:hAnsi="Arial"/>
          <w:sz w:val="22"/>
          <w:szCs w:val="22"/>
        </w:rPr>
        <w:t>1.- La  Secretaria  o  Secretario  Ejecutivo  del  Instituto  Estatal  lo  es  también  del  Consejo  General;</w:t>
      </w:r>
      <w:r>
        <w:rPr>
          <w:rFonts w:ascii="Arial" w:cs="Arial" w:eastAsia="Arial" w:hAnsi="Arial"/>
          <w:sz w:val="22"/>
          <w:szCs w:val="22"/>
        </w:rPr>
        <w:t> coordina  la  Junta  General,  conduce  la  administración  y  supervisa  el  desarrollo  adecuado  de  las</w:t>
      </w:r>
      <w:r>
        <w:rPr>
          <w:rFonts w:ascii="Arial" w:cs="Arial" w:eastAsia="Arial" w:hAnsi="Arial"/>
          <w:sz w:val="22"/>
          <w:szCs w:val="22"/>
        </w:rPr>
        <w:t> actividades de los órganos ejecutivos y técnicos del Instituto Estatal.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sz w:val="22"/>
          <w:szCs w:val="22"/>
        </w:rPr>
        <w:t>2.- La Secretaria o Secretario Ejecutivo y del Consejo General deberá reunir los mismos requisitos que</w:t>
      </w:r>
      <w:r>
        <w:rPr>
          <w:rFonts w:ascii="Arial" w:cs="Arial" w:eastAsia="Arial" w:hAnsi="Arial"/>
          <w:sz w:val="22"/>
          <w:szCs w:val="22"/>
        </w:rPr>
        <w:t> se exigen para ser Consejero Electoral, con excepción de lo dispuesto en el inciso k) del párrafo 2 del</w:t>
      </w:r>
      <w:r>
        <w:rPr>
          <w:rFonts w:ascii="Arial" w:cs="Arial" w:eastAsia="Arial" w:hAnsi="Arial"/>
          <w:sz w:val="22"/>
          <w:szCs w:val="22"/>
        </w:rPr>
        <w:t> artículo 100 de la Ley General de la materia.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7"/>
      </w:pPr>
      <w:r>
        <w:rPr>
          <w:rFonts w:ascii="Arial" w:cs="Arial" w:eastAsia="Arial" w:hAnsi="Arial"/>
          <w:sz w:val="22"/>
          <w:szCs w:val="22"/>
        </w:rPr>
        <w:t>3.- La persona titular de la Secretaría Ejecutiva, será designada por las y los integrantes del Consejo</w:t>
      </w:r>
      <w:r>
        <w:rPr>
          <w:rFonts w:ascii="Arial" w:cs="Arial" w:eastAsia="Arial" w:hAnsi="Arial"/>
          <w:sz w:val="22"/>
          <w:szCs w:val="22"/>
        </w:rPr>
        <w:t> General, durará en el cargo tres años con derecho a ratificación por un período adicional. Tomará</w:t>
      </w:r>
      <w:r>
        <w:rPr>
          <w:rFonts w:ascii="Arial" w:cs="Arial" w:eastAsia="Arial" w:hAnsi="Arial"/>
          <w:sz w:val="22"/>
          <w:szCs w:val="22"/>
        </w:rPr>
        <w:t> protesta el día que determine el Consejo General.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6"/>
      </w:pPr>
      <w:r>
        <w:rPr>
          <w:rFonts w:ascii="Arial" w:cs="Arial" w:eastAsia="Arial" w:hAnsi="Arial"/>
          <w:sz w:val="22"/>
          <w:szCs w:val="22"/>
        </w:rPr>
        <w:t>4.- La persona titular de la Secretaría Ejecutiva podrá ser removida por el voto de las dos terceras</w:t>
      </w:r>
      <w:r>
        <w:rPr>
          <w:rFonts w:ascii="Arial" w:cs="Arial" w:eastAsia="Arial" w:hAnsi="Arial"/>
          <w:sz w:val="22"/>
          <w:szCs w:val="22"/>
        </w:rPr>
        <w:t> partes de las y los integrantes del Consejo General, por violación a los principios rectores de la función</w:t>
      </w:r>
      <w:r>
        <w:rPr>
          <w:rFonts w:ascii="Arial" w:cs="Arial" w:eastAsia="Arial" w:hAnsi="Arial"/>
          <w:sz w:val="22"/>
          <w:szCs w:val="22"/>
        </w:rPr>
        <w:t> electoral que generen una grave afectación al Instituto Estatal.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0"/>
      </w:pPr>
      <w:r>
        <w:rPr>
          <w:rFonts w:ascii="Arial" w:cs="Arial" w:eastAsia="Arial" w:hAnsi="Arial"/>
          <w:sz w:val="22"/>
          <w:szCs w:val="22"/>
        </w:rPr>
        <w:t>5.- La  Secretaría  Ejecutiva,  para  el  desarrollo  de  sus  funciones,  contará  con  las  unidades  y</w:t>
      </w:r>
      <w:r>
        <w:rPr>
          <w:rFonts w:ascii="Arial" w:cs="Arial" w:eastAsia="Arial" w:hAnsi="Arial"/>
          <w:sz w:val="22"/>
          <w:szCs w:val="22"/>
        </w:rPr>
        <w:t> coordinaciones de carácter administrativo, técnico y jurídico que sean necesarias de acuerdo con la</w:t>
      </w:r>
      <w:r>
        <w:rPr>
          <w:rFonts w:ascii="Arial" w:cs="Arial" w:eastAsia="Arial" w:hAnsi="Arial"/>
          <w:sz w:val="22"/>
          <w:szCs w:val="22"/>
        </w:rPr>
        <w:t> disponibilidad del Instituto.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17" w:right="164"/>
      </w:pPr>
      <w:r>
        <w:pict>
          <v:group coordorigin="1262,23" coordsize="9905,443" style="position:absolute;margin-left:63.114pt;margin-top:1.14pt;width:495.25pt;height:22.14pt;mso-position-horizontal-relative:page;mso-position-vertical-relative:paragraph;z-index:-8143">
            <v:shape coordorigin="1277,38" coordsize="9875,206" fillcolor="#D2D2D2" filled="t" path="m1277,244l11152,244,11152,38,1277,38,1277,244xe" stroked="f" style="position:absolute;left:1277;top:38;width:9875;height:206">
              <v:path arrowok="t"/>
              <v:fill/>
            </v:shape>
            <v:shape coordorigin="1277,244" coordsize="8913,206" fillcolor="#D2D2D2" filled="t" path="m1277,451l10190,451,10190,244,1277,244,1277,451xe" stroked="f" style="position:absolute;left:1277;top:244;width:891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2788, aprobado por la LXIV Legislatura del Estado el 29 de septiembre</w:t>
      </w:r>
      <w:r>
        <w:rPr>
          <w:rFonts w:ascii="Arial" w:cs="Arial" w:eastAsia="Arial" w:hAnsi="Arial"/>
          <w:b/>
          <w:sz w:val="18"/>
          <w:szCs w:val="18"/>
        </w:rPr>
        <w:t> del 2021 y publicado en el Periódico Oficial número 43 Novena Sección de fecha 23 de octubre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44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4363"/>
      </w:pPr>
      <w:r>
        <w:rPr>
          <w:rFonts w:ascii="Arial" w:cs="Arial" w:eastAsia="Arial" w:hAnsi="Arial"/>
          <w:sz w:val="22"/>
          <w:szCs w:val="22"/>
        </w:rPr>
        <w:t>Son atribuciones de la Secretaría Ejecutiva las siguientes:</w:t>
      </w:r>
      <w:r>
        <w:rPr>
          <w:rFonts w:ascii="Arial" w:cs="Arial" w:eastAsia="Arial" w:hAnsi="Arial"/>
          <w:sz w:val="22"/>
          <w:szCs w:val="22"/>
        </w:rPr>
        <w:t> I.-    Representar legalmente al Instituto Estatal;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 w:line="466" w:lineRule="auto"/>
        <w:ind w:left="117" w:right="935"/>
      </w:pPr>
      <w:r>
        <w:rPr>
          <w:rFonts w:ascii="Arial" w:cs="Arial" w:eastAsia="Arial" w:hAnsi="Arial"/>
          <w:sz w:val="22"/>
          <w:szCs w:val="22"/>
        </w:rPr>
        <w:t>II.-      Auxiliar al propio Consejo General y a su Presidente en el ejercicio de sus atribuciones;</w:t>
      </w:r>
      <w:r>
        <w:rPr>
          <w:rFonts w:ascii="Arial" w:cs="Arial" w:eastAsia="Arial" w:hAnsi="Arial"/>
          <w:sz w:val="22"/>
          <w:szCs w:val="22"/>
        </w:rPr>
        <w:t> III.-     Por instrucción del Presidente del Consejo, convocar a sesiones;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hanging="569" w:left="686" w:right="150"/>
      </w:pPr>
      <w:r>
        <w:rPr>
          <w:rFonts w:ascii="Arial" w:cs="Arial" w:eastAsia="Arial" w:hAnsi="Arial"/>
          <w:sz w:val="22"/>
          <w:szCs w:val="22"/>
        </w:rPr>
        <w:t>IV.-    Preparar el orden del día de las sesiones del Consejo General, declarar la existencia del quórum,</w:t>
      </w:r>
      <w:r>
        <w:rPr>
          <w:rFonts w:ascii="Arial" w:cs="Arial" w:eastAsia="Arial" w:hAnsi="Arial"/>
          <w:sz w:val="22"/>
          <w:szCs w:val="22"/>
        </w:rPr>
        <w:t> dar fe de lo actuado en las sesiones, levantar el acta correspondiente y someterla a la aprobación</w:t>
      </w:r>
      <w:r>
        <w:rPr>
          <w:rFonts w:ascii="Arial" w:cs="Arial" w:eastAsia="Arial" w:hAnsi="Arial"/>
          <w:sz w:val="22"/>
          <w:szCs w:val="22"/>
        </w:rPr>
        <w:t> de los consejeros y representantes asistentes;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900" w:top="1980"/>
          <w:pgSz w:h="15860" w:w="12260"/>
        </w:sectPr>
      </w:pPr>
      <w:r>
        <w:pict>
          <v:group coordorigin="1359,693" coordsize="9901,91" style="position:absolute;margin-left:67.954pt;margin-top:34.6279pt;width:495.05pt;height:4.54pt;mso-position-horizontal-relative:page;mso-position-vertical-relative:paragraph;z-index:-8144">
            <v:shape coordorigin="1390,724" coordsize="9839,0" filled="f" path="m1390,724l11229,724e" strokecolor="#612322" stroked="t" strokeweight="3.1pt" style="position:absolute;left:1390;top:724;width:9839;height:0">
              <v:path arrowok="t"/>
            </v:shape>
            <v:shape coordorigin="1390,775" coordsize="9839,0" filled="f" path="m1390,775l11229,775e" strokecolor="#612322" stroked="t" strokeweight="0.82003pt" style="position:absolute;left:1390;top:775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V.-     Participar en las sesiones del Consejo General, con voz pero sin voto;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569" w:left="686" w:right="175"/>
      </w:pPr>
      <w:r>
        <w:rPr>
          <w:rFonts w:ascii="Arial" w:cs="Arial" w:eastAsia="Arial" w:hAnsi="Arial"/>
          <w:sz w:val="22"/>
          <w:szCs w:val="22"/>
        </w:rPr>
        <w:t>VI.-    Coadyuvar con el Contralor General en los procedimientos que éste acuerde para la vigilancia</w:t>
      </w:r>
      <w:r>
        <w:rPr>
          <w:rFonts w:ascii="Arial" w:cs="Arial" w:eastAsia="Arial" w:hAnsi="Arial"/>
          <w:sz w:val="22"/>
          <w:szCs w:val="22"/>
        </w:rPr>
        <w:t> de los recursos y bienes del Instituto y, en su caso, en los procedimientos para la determinación</w:t>
      </w:r>
      <w:r>
        <w:rPr>
          <w:rFonts w:ascii="Arial" w:cs="Arial" w:eastAsia="Arial" w:hAnsi="Arial"/>
          <w:sz w:val="22"/>
          <w:szCs w:val="22"/>
        </w:rPr>
        <w:t> de responsabilidades e imposición de sanciones a los servidores públicos del Instituto;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5"/>
      </w:pPr>
      <w:r>
        <w:rPr>
          <w:rFonts w:ascii="Arial" w:cs="Arial" w:eastAsia="Arial" w:hAnsi="Arial"/>
          <w:sz w:val="22"/>
          <w:szCs w:val="22"/>
        </w:rPr>
        <w:t>VII.-   Aprobar la estructura de las direcciones ejecutivas, y demás órganos del Instituto conforme a las</w:t>
      </w:r>
      <w:r>
        <w:rPr>
          <w:rFonts w:ascii="Arial" w:cs="Arial" w:eastAsia="Arial" w:hAnsi="Arial"/>
          <w:sz w:val="22"/>
          <w:szCs w:val="22"/>
        </w:rPr>
        <w:t> necesidades del servicio y los recursos presupuestales autorizados;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1"/>
      </w:pPr>
      <w:r>
        <w:rPr>
          <w:rFonts w:ascii="Arial" w:cs="Arial" w:eastAsia="Arial" w:hAnsi="Arial"/>
          <w:sz w:val="22"/>
          <w:szCs w:val="22"/>
        </w:rPr>
        <w:t>VIII.-   Nombrar a los titulares de las áreas bajo su adscripción, de conformidad con las disposiciones</w:t>
      </w:r>
      <w:r>
        <w:rPr>
          <w:rFonts w:ascii="Arial" w:cs="Arial" w:eastAsia="Arial" w:hAnsi="Arial"/>
          <w:sz w:val="22"/>
          <w:szCs w:val="22"/>
        </w:rPr>
        <w:t> aplicables;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6"/>
      </w:pPr>
      <w:r>
        <w:rPr>
          <w:rFonts w:ascii="Arial" w:cs="Arial" w:eastAsia="Arial" w:hAnsi="Arial"/>
          <w:sz w:val="22"/>
          <w:szCs w:val="22"/>
        </w:rPr>
        <w:t>IX.-    Proveer a los órganos del Instituto de los elementos necesarios para el cumplimiento de sus</w:t>
      </w:r>
      <w:r>
        <w:rPr>
          <w:rFonts w:ascii="Arial" w:cs="Arial" w:eastAsia="Arial" w:hAnsi="Arial"/>
          <w:sz w:val="22"/>
          <w:szCs w:val="22"/>
        </w:rPr>
        <w:t> funciones;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X.-     Informar sobre el cumplimiento de los acuerdos del Consejo 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3"/>
      </w:pPr>
      <w:r>
        <w:rPr>
          <w:rFonts w:ascii="Arial" w:cs="Arial" w:eastAsia="Arial" w:hAnsi="Arial"/>
          <w:sz w:val="22"/>
          <w:szCs w:val="22"/>
        </w:rPr>
        <w:t>XI.-    Firmar, junto con el Presidente del Consejo General, todos los acuerdos y resoluciones que</w:t>
      </w:r>
      <w:r>
        <w:rPr>
          <w:rFonts w:ascii="Arial" w:cs="Arial" w:eastAsia="Arial" w:hAnsi="Arial"/>
          <w:sz w:val="22"/>
          <w:szCs w:val="22"/>
        </w:rPr>
        <w:t> emita el propio Consejo General;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XII.-   Proveer  lo  necesario  para  que  se  publiquen  los  acuerdos  y  resoluciones  que  pronuncie 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686"/>
      </w:pPr>
      <w:r>
        <w:rPr>
          <w:rFonts w:ascii="Arial" w:cs="Arial" w:eastAsia="Arial" w:hAnsi="Arial"/>
          <w:sz w:val="22"/>
          <w:szCs w:val="22"/>
        </w:rPr>
        <w:t>Consejo General;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1" w:line="48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XIII.-   Actuar como secretario de la Junta General Ejecutiva y preparar el orden del día de sus sesiones;</w:t>
      </w:r>
      <w:r>
        <w:rPr>
          <w:rFonts w:ascii="Arial" w:cs="Arial" w:eastAsia="Arial" w:hAnsi="Arial"/>
          <w:sz w:val="22"/>
          <w:szCs w:val="22"/>
        </w:rPr>
        <w:t> XIV.-  Recibir  y  substanciar  los  recursos  de  revisión  que  se  interpongan  en  contra  de  los  actos 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686"/>
      </w:pPr>
      <w:r>
        <w:rPr>
          <w:rFonts w:ascii="Arial" w:cs="Arial" w:eastAsia="Arial" w:hAnsi="Arial"/>
          <w:position w:val="1"/>
          <w:sz w:val="22"/>
          <w:szCs w:val="22"/>
        </w:rPr>
        <w:t>resoluciones de los órganos distritales y municipales del Instituto Estatal y preparar el proyecto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86"/>
      </w:pPr>
      <w:r>
        <w:rPr>
          <w:rFonts w:ascii="Arial" w:cs="Arial" w:eastAsia="Arial" w:hAnsi="Arial"/>
          <w:sz w:val="22"/>
          <w:szCs w:val="22"/>
        </w:rPr>
        <w:t>correspondiente;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5"/>
      </w:pPr>
      <w:r>
        <w:rPr>
          <w:rFonts w:ascii="Arial" w:cs="Arial" w:eastAsia="Arial" w:hAnsi="Arial"/>
          <w:sz w:val="22"/>
          <w:szCs w:val="22"/>
        </w:rPr>
        <w:t>XV.-   Recibir y dar trámite correspondiente a los recursos que se interpongan en contra de los actos</w:t>
      </w:r>
      <w:r>
        <w:rPr>
          <w:rFonts w:ascii="Arial" w:cs="Arial" w:eastAsia="Arial" w:hAnsi="Arial"/>
          <w:sz w:val="22"/>
          <w:szCs w:val="22"/>
        </w:rPr>
        <w:t> o resoluciones de los órganos centrales del Instituto Estatal,  informando al Consejo General</w:t>
      </w:r>
      <w:r>
        <w:rPr>
          <w:rFonts w:ascii="Arial" w:cs="Arial" w:eastAsia="Arial" w:hAnsi="Arial"/>
          <w:sz w:val="22"/>
          <w:szCs w:val="22"/>
        </w:rPr>
        <w:t> sobre los mismos en la sesión inmediata;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XVI.-  Ejercer las partidas presupuestarias del Instituto;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68"/>
      </w:pPr>
      <w:r>
        <w:rPr>
          <w:rFonts w:ascii="Arial" w:cs="Arial" w:eastAsia="Arial" w:hAnsi="Arial"/>
          <w:sz w:val="22"/>
          <w:szCs w:val="22"/>
        </w:rPr>
        <w:t>XVII.- Ejercer y atender oportunamente la función de oficialía electoral por sí, o por conducto de los</w:t>
      </w:r>
      <w:r>
        <w:rPr>
          <w:rFonts w:ascii="Arial" w:cs="Arial" w:eastAsia="Arial" w:hAnsi="Arial"/>
          <w:sz w:val="22"/>
          <w:szCs w:val="22"/>
        </w:rPr>
        <w:t> secretarios de los consejos distritales y municipales,  u otros servidores públicos del Instituto</w:t>
      </w:r>
      <w:r>
        <w:rPr>
          <w:rFonts w:ascii="Arial" w:cs="Arial" w:eastAsia="Arial" w:hAnsi="Arial"/>
          <w:sz w:val="22"/>
          <w:szCs w:val="22"/>
        </w:rPr>
        <w:t> Estatal  en  los  que  delegue  dicha  función  respecto  de  actos  o  hechos  exclusivamente  de</w:t>
      </w:r>
      <w:r>
        <w:rPr>
          <w:rFonts w:ascii="Arial" w:cs="Arial" w:eastAsia="Arial" w:hAnsi="Arial"/>
          <w:sz w:val="22"/>
          <w:szCs w:val="22"/>
        </w:rPr>
        <w:t> naturaleza electoral. El Secretario Ejecutivo podrá delegar la atribución en servidores públicos a</w:t>
      </w:r>
      <w:r>
        <w:rPr>
          <w:rFonts w:ascii="Arial" w:cs="Arial" w:eastAsia="Arial" w:hAnsi="Arial"/>
          <w:sz w:val="22"/>
          <w:szCs w:val="22"/>
        </w:rPr>
        <w:t> su cargo;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533"/>
      </w:pPr>
      <w:r>
        <w:rPr>
          <w:rFonts w:ascii="Arial" w:cs="Arial" w:eastAsia="Arial" w:hAnsi="Arial"/>
          <w:sz w:val="22"/>
          <w:szCs w:val="22"/>
        </w:rPr>
        <w:t>XVIII.-   Informar al Consejo General de las resoluciones que le competan dictadas por el Tribunal;</w:t>
      </w:r>
      <w:r>
        <w:rPr>
          <w:rFonts w:ascii="Arial" w:cs="Arial" w:eastAsia="Arial" w:hAnsi="Arial"/>
          <w:sz w:val="22"/>
          <w:szCs w:val="22"/>
        </w:rPr>
        <w:t> XIX.-    Llevar el archivo del Consejo General;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hanging="708" w:left="825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XX.-     Otorgar poderes a nombre del Instituto Estatal para actos de dominio y de administración, para</w:t>
      </w:r>
      <w:r>
        <w:rPr>
          <w:rFonts w:ascii="Arial" w:cs="Arial" w:eastAsia="Arial" w:hAnsi="Arial"/>
          <w:sz w:val="22"/>
          <w:szCs w:val="22"/>
        </w:rPr>
        <w:t> ser representado ante cualquier autoridad administrativa o judicial o ante particulares. Para</w:t>
      </w:r>
      <w:r>
        <w:rPr>
          <w:rFonts w:ascii="Arial" w:cs="Arial" w:eastAsia="Arial" w:hAnsi="Arial"/>
          <w:sz w:val="22"/>
          <w:szCs w:val="22"/>
        </w:rPr>
        <w:t> realizar actos de dominio sobre inmuebles destinados al Instituto Estatal o para otorgar poderes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825"/>
      </w:pPr>
      <w:r>
        <w:rPr>
          <w:rFonts w:ascii="Arial" w:cs="Arial" w:eastAsia="Arial" w:hAnsi="Arial"/>
          <w:sz w:val="22"/>
          <w:szCs w:val="22"/>
        </w:rPr>
        <w:t>para  dichos  efectos,  el  Secretario  Ejecutivo  requerirá  de  autorización  previa  del 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25"/>
      </w:pPr>
      <w:r>
        <w:rPr>
          <w:rFonts w:ascii="Arial" w:cs="Arial" w:eastAsia="Arial" w:hAnsi="Arial"/>
          <w:sz w:val="22"/>
          <w:szCs w:val="22"/>
        </w:rPr>
        <w:t>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7"/>
      </w:pPr>
      <w:r>
        <w:rPr>
          <w:rFonts w:ascii="Arial" w:cs="Arial" w:eastAsia="Arial" w:hAnsi="Arial"/>
          <w:sz w:val="22"/>
          <w:szCs w:val="22"/>
        </w:rPr>
        <w:t>XXI.-    Expedir   los   documentos   que   acrediten   la   personalidad   de   los   consejeros   y   de   los</w:t>
      </w:r>
      <w:r>
        <w:rPr>
          <w:rFonts w:ascii="Arial" w:cs="Arial" w:eastAsia="Arial" w:hAnsi="Arial"/>
          <w:sz w:val="22"/>
          <w:szCs w:val="22"/>
        </w:rPr>
        <w:t> representantes de los partidos políticos y representantes de candidatos independientes;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7"/>
      </w:pPr>
      <w:r>
        <w:rPr>
          <w:rFonts w:ascii="Arial" w:cs="Arial" w:eastAsia="Arial" w:hAnsi="Arial"/>
          <w:sz w:val="22"/>
          <w:szCs w:val="22"/>
        </w:rPr>
        <w:t>XXII.-    Certificar  y  expedir  copias  del  registro  de  partidos,  así  como  el  de  convenios  de  fusión,</w:t>
      </w:r>
      <w:r>
        <w:rPr>
          <w:rFonts w:ascii="Arial" w:cs="Arial" w:eastAsia="Arial" w:hAnsi="Arial"/>
          <w:sz w:val="22"/>
          <w:szCs w:val="22"/>
        </w:rPr>
        <w:t> coaliciones y solicitudes de registro de candidaturas comunes;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XXIII.-   Expedir las certificaciones que le sean solicitadas conforme a derecho;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6"/>
      </w:pPr>
      <w:r>
        <w:rPr>
          <w:rFonts w:ascii="Arial" w:cs="Arial" w:eastAsia="Arial" w:hAnsi="Arial"/>
          <w:sz w:val="22"/>
          <w:szCs w:val="22"/>
        </w:rPr>
        <w:t>XXIV.-  Establecer un mecanismo para la difusión inmediata en el Consejo General del Instituto Estatal,</w:t>
      </w:r>
      <w:r>
        <w:rPr>
          <w:rFonts w:ascii="Arial" w:cs="Arial" w:eastAsia="Arial" w:hAnsi="Arial"/>
          <w:sz w:val="22"/>
          <w:szCs w:val="22"/>
        </w:rPr>
        <w:t> de los resultados preliminares de la elección local, de acuerdo a los lineamientos señalados</w:t>
      </w:r>
      <w:r>
        <w:rPr>
          <w:rFonts w:ascii="Arial" w:cs="Arial" w:eastAsia="Arial" w:hAnsi="Arial"/>
          <w:sz w:val="22"/>
          <w:szCs w:val="22"/>
        </w:rPr>
        <w:t> por el INE, al cual tendrán acceso en forma permanente los miembros del Consejo 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7"/>
      </w:pPr>
      <w:r>
        <w:rPr>
          <w:rFonts w:ascii="Arial" w:cs="Arial" w:eastAsia="Arial" w:hAnsi="Arial"/>
          <w:sz w:val="22"/>
          <w:szCs w:val="22"/>
        </w:rPr>
        <w:t>XXV.-   Recibir e integrar los expedientes con las actas de escrutinio, de la elección de Gobernador y</w:t>
      </w:r>
      <w:r>
        <w:rPr>
          <w:rFonts w:ascii="Arial" w:cs="Arial" w:eastAsia="Arial" w:hAnsi="Arial"/>
          <w:sz w:val="22"/>
          <w:szCs w:val="22"/>
        </w:rPr>
        <w:t> turnarlas oportunamente al Consejo General;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6"/>
      </w:pPr>
      <w:r>
        <w:rPr>
          <w:rFonts w:ascii="Arial" w:cs="Arial" w:eastAsia="Arial" w:hAnsi="Arial"/>
          <w:sz w:val="22"/>
          <w:szCs w:val="22"/>
        </w:rPr>
        <w:t>XXVI.-   Recibir e integrar los expedientes con las actas de cómputo de las elecciones de diputados y</w:t>
      </w:r>
      <w:r>
        <w:rPr>
          <w:rFonts w:ascii="Arial" w:cs="Arial" w:eastAsia="Arial" w:hAnsi="Arial"/>
          <w:sz w:val="22"/>
          <w:szCs w:val="22"/>
        </w:rPr>
        <w:t> concejales a los ayuntamientos, y turnarlas oportunamente al Consejo General;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2"/>
      </w:pPr>
      <w:r>
        <w:rPr>
          <w:rFonts w:ascii="Arial" w:cs="Arial" w:eastAsia="Arial" w:hAnsi="Arial"/>
          <w:sz w:val="22"/>
          <w:szCs w:val="22"/>
        </w:rPr>
        <w:t>XXVII.-  Dar cuenta al Consejo General con los informes que sobre las elecciones reciba del INE y los</w:t>
      </w:r>
      <w:r>
        <w:rPr>
          <w:rFonts w:ascii="Arial" w:cs="Arial" w:eastAsia="Arial" w:hAnsi="Arial"/>
          <w:sz w:val="22"/>
          <w:szCs w:val="22"/>
        </w:rPr>
        <w:t> consejos distritales y municipales electorales del Instituto Estatal;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825" w:right="175"/>
      </w:pPr>
      <w:r>
        <w:rPr>
          <w:rFonts w:ascii="Arial" w:cs="Arial" w:eastAsia="Arial" w:hAnsi="Arial"/>
          <w:sz w:val="22"/>
          <w:szCs w:val="22"/>
        </w:rPr>
        <w:t>XXVIII.-Recibir, para efectos de información y estadísticas electorales, copias de los expedientes de</w:t>
      </w:r>
      <w:r>
        <w:rPr>
          <w:rFonts w:ascii="Arial" w:cs="Arial" w:eastAsia="Arial" w:hAnsi="Arial"/>
          <w:sz w:val="22"/>
          <w:szCs w:val="22"/>
        </w:rPr>
        <w:t> todas las elecciones;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5"/>
      </w:pPr>
      <w:r>
        <w:rPr>
          <w:rFonts w:ascii="Arial" w:cs="Arial" w:eastAsia="Arial" w:hAnsi="Arial"/>
          <w:sz w:val="22"/>
          <w:szCs w:val="22"/>
        </w:rPr>
        <w:t>XXIX.-   Dar  seguimiento  e  informar  oportunamente  al  Consejo  General  sobre  las  materias  que  le</w:t>
      </w:r>
      <w:r>
        <w:rPr>
          <w:rFonts w:ascii="Arial" w:cs="Arial" w:eastAsia="Arial" w:hAnsi="Arial"/>
          <w:sz w:val="22"/>
          <w:szCs w:val="22"/>
        </w:rPr>
        <w:t> correspondan  conocer,  provenientes  de  la  Comisión  de  Vinculación  con  los  Organismos</w:t>
      </w:r>
      <w:r>
        <w:rPr>
          <w:rFonts w:ascii="Arial" w:cs="Arial" w:eastAsia="Arial" w:hAnsi="Arial"/>
          <w:sz w:val="22"/>
          <w:szCs w:val="22"/>
        </w:rPr>
        <w:t> Públicos Locales y Unidad Técnica de Vinculación con los Organismos Públicos Locales del</w:t>
      </w:r>
      <w:r>
        <w:rPr>
          <w:rFonts w:ascii="Arial" w:cs="Arial" w:eastAsia="Arial" w:hAnsi="Arial"/>
          <w:sz w:val="22"/>
          <w:szCs w:val="22"/>
        </w:rPr>
        <w:t> INE;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9"/>
      </w:pPr>
      <w:r>
        <w:rPr>
          <w:rFonts w:ascii="Arial" w:cs="Arial" w:eastAsia="Arial" w:hAnsi="Arial"/>
          <w:sz w:val="22"/>
          <w:szCs w:val="22"/>
        </w:rPr>
        <w:t>XXX.-   Presentar a consideración del Consejo General, el proyecto de Calendario y Plan Integral que</w:t>
      </w:r>
      <w:r>
        <w:rPr>
          <w:rFonts w:ascii="Arial" w:cs="Arial" w:eastAsia="Arial" w:hAnsi="Arial"/>
          <w:sz w:val="22"/>
          <w:szCs w:val="22"/>
        </w:rPr>
        <w:t> contenga los mecanismos de coordinación con el INE, para cada proceso electoral local;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5"/>
      </w:pPr>
      <w:r>
        <w:rPr>
          <w:rFonts w:ascii="Arial" w:cs="Arial" w:eastAsia="Arial" w:hAnsi="Arial"/>
          <w:sz w:val="22"/>
          <w:szCs w:val="22"/>
        </w:rPr>
        <w:t>XXXI.-   Presentar a consideración del Consejo General, el proyecto de Calendario y Plan Integral de</w:t>
      </w:r>
      <w:r>
        <w:rPr>
          <w:rFonts w:ascii="Arial" w:cs="Arial" w:eastAsia="Arial" w:hAnsi="Arial"/>
          <w:sz w:val="22"/>
          <w:szCs w:val="22"/>
        </w:rPr>
        <w:t> elecciones extraordinarias y Mecanismos de participación ciudadana cuando así corresponda;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850" w:left="967" w:right="173"/>
      </w:pPr>
      <w:r>
        <w:rPr>
          <w:rFonts w:ascii="Arial" w:cs="Arial" w:eastAsia="Arial" w:hAnsi="Arial"/>
          <w:sz w:val="22"/>
          <w:szCs w:val="22"/>
        </w:rPr>
        <w:t>XXXII.-    Rendir al Consejo General, un informe al término de cada etapa del proceso electoral, en el</w:t>
      </w:r>
      <w:r>
        <w:rPr>
          <w:rFonts w:ascii="Arial" w:cs="Arial" w:eastAsia="Arial" w:hAnsi="Arial"/>
          <w:sz w:val="22"/>
          <w:szCs w:val="22"/>
        </w:rPr>
        <w:t> que dé cuenta de las actividades realizadas;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XXXIII.-   Orientar  y  coordinar  las  acciones  de  las  direcciones  ejecutivas  y  unidades  técnicas  del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30" w:right="1177"/>
      </w:pPr>
      <w:r>
        <w:rPr>
          <w:rFonts w:ascii="Arial" w:cs="Arial" w:eastAsia="Arial" w:hAnsi="Arial"/>
          <w:sz w:val="22"/>
          <w:szCs w:val="22"/>
        </w:rPr>
        <w:t>Instituto Estatal, informando permanentemente al presidente del Consejo General;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850" w:left="96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XXXIV.-  Proveer a los órganos del Instituto Estatal de los elementos necesarios para el cumplimiento</w:t>
      </w:r>
      <w:r>
        <w:rPr>
          <w:rFonts w:ascii="Arial" w:cs="Arial" w:eastAsia="Arial" w:hAnsi="Arial"/>
          <w:sz w:val="22"/>
          <w:szCs w:val="22"/>
        </w:rPr>
        <w:t> de sus funciones;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850" w:left="1107" w:right="171"/>
      </w:pPr>
      <w:r>
        <w:rPr>
          <w:rFonts w:ascii="Arial" w:cs="Arial" w:eastAsia="Arial" w:hAnsi="Arial"/>
          <w:sz w:val="22"/>
          <w:szCs w:val="22"/>
        </w:rPr>
        <w:t>XXXV.-   Informar  semestralmente  al  Consejo  General,  sobre  las  actividades  realizadas  por  los</w:t>
      </w:r>
      <w:r>
        <w:rPr>
          <w:rFonts w:ascii="Arial" w:cs="Arial" w:eastAsia="Arial" w:hAnsi="Arial"/>
          <w:sz w:val="22"/>
          <w:szCs w:val="22"/>
        </w:rPr>
        <w:t> órganos  ejecutivos  y  desconcentrados  del  Instituto  Estatal;  así  como  el  avance  en  el</w:t>
      </w:r>
      <w:r>
        <w:rPr>
          <w:rFonts w:ascii="Arial" w:cs="Arial" w:eastAsia="Arial" w:hAnsi="Arial"/>
          <w:sz w:val="22"/>
          <w:szCs w:val="22"/>
        </w:rPr>
        <w:t> cumplimiento   del   Plan   Estratégico,   Programa   Operativo   Anual,   los   programas   y</w:t>
      </w:r>
      <w:r>
        <w:rPr>
          <w:rFonts w:ascii="Arial" w:cs="Arial" w:eastAsia="Arial" w:hAnsi="Arial"/>
          <w:sz w:val="22"/>
          <w:szCs w:val="22"/>
        </w:rPr>
        <w:t> subprogramas, según corresponda;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850" w:left="1107" w:right="176"/>
      </w:pPr>
      <w:r>
        <w:rPr>
          <w:rFonts w:ascii="Arial" w:cs="Arial" w:eastAsia="Arial" w:hAnsi="Arial"/>
          <w:sz w:val="22"/>
          <w:szCs w:val="22"/>
        </w:rPr>
        <w:t>XXXVI.-  Substanciar  los  recursos  que  deban  ser  resueltos  por  el  Instituto  Estatal  entre  procesos</w:t>
      </w:r>
      <w:r>
        <w:rPr>
          <w:rFonts w:ascii="Arial" w:cs="Arial" w:eastAsia="Arial" w:hAnsi="Arial"/>
          <w:sz w:val="22"/>
          <w:szCs w:val="22"/>
        </w:rPr>
        <w:t> electorales;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850" w:left="1107" w:right="174"/>
      </w:pPr>
      <w:r>
        <w:rPr>
          <w:rFonts w:ascii="Arial" w:cs="Arial" w:eastAsia="Arial" w:hAnsi="Arial"/>
          <w:sz w:val="22"/>
          <w:szCs w:val="22"/>
        </w:rPr>
        <w:t>XXXVII.- Coordinarse con las autoridades del INE, respecto de las asignaciones en materia de radio y</w:t>
      </w:r>
      <w:r>
        <w:rPr>
          <w:rFonts w:ascii="Arial" w:cs="Arial" w:eastAsia="Arial" w:hAnsi="Arial"/>
          <w:sz w:val="22"/>
          <w:szCs w:val="22"/>
        </w:rPr>
        <w:t> televisión que correspondan a las autoridades electorales locales y a los Partidos Políticos y</w:t>
      </w:r>
      <w:r>
        <w:rPr>
          <w:rFonts w:ascii="Arial" w:cs="Arial" w:eastAsia="Arial" w:hAnsi="Arial"/>
          <w:sz w:val="22"/>
          <w:szCs w:val="22"/>
        </w:rPr>
        <w:t> candidatos, de conformidad con las leyes generales en la materia;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850" w:left="1107" w:right="174"/>
      </w:pPr>
      <w:r>
        <w:rPr>
          <w:rFonts w:ascii="Arial" w:cs="Arial" w:eastAsia="Arial" w:hAnsi="Arial"/>
          <w:sz w:val="22"/>
          <w:szCs w:val="22"/>
        </w:rPr>
        <w:t>XXXVIII.- Contratar, previa autorización del Consejero Presidente, al personal que considere necesario</w:t>
      </w:r>
      <w:r>
        <w:rPr>
          <w:rFonts w:ascii="Arial" w:cs="Arial" w:eastAsia="Arial" w:hAnsi="Arial"/>
          <w:sz w:val="22"/>
          <w:szCs w:val="22"/>
        </w:rPr>
        <w:t> para el desarrollo de acciones no sustantivas de la función electoral, mismo que no estará</w:t>
      </w:r>
      <w:r>
        <w:rPr>
          <w:rFonts w:ascii="Arial" w:cs="Arial" w:eastAsia="Arial" w:hAnsi="Arial"/>
          <w:sz w:val="22"/>
          <w:szCs w:val="22"/>
        </w:rPr>
        <w:t> adscrito al Servicio Profesional Electoral Nacional;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7"/>
      </w:pPr>
      <w:r>
        <w:rPr>
          <w:rFonts w:ascii="Arial" w:cs="Arial" w:eastAsia="Arial" w:hAnsi="Arial"/>
          <w:sz w:val="22"/>
          <w:szCs w:val="22"/>
        </w:rPr>
        <w:t>XXXIX.-  Lo demás que le sea conferido por esta Ley, el Consejo General, su Presidente, la Junta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 w:line="240" w:lineRule="exact"/>
        <w:ind w:left="1107"/>
      </w:pPr>
      <w:r>
        <w:rPr>
          <w:rFonts w:ascii="Arial" w:cs="Arial" w:eastAsia="Arial" w:hAnsi="Arial"/>
          <w:position w:val="-1"/>
          <w:sz w:val="22"/>
          <w:szCs w:val="22"/>
        </w:rPr>
        <w:t>General y la normatividad interna del Instituto Estatal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5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8" w:lineRule="auto"/>
        <w:ind w:left="257" w:right="18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3" w:right="4031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12" w:right="3170"/>
      </w:pPr>
      <w:r>
        <w:rPr>
          <w:rFonts w:ascii="Arial" w:cs="Arial" w:eastAsia="Arial" w:hAnsi="Arial"/>
          <w:b/>
          <w:sz w:val="22"/>
          <w:szCs w:val="22"/>
        </w:rPr>
        <w:t>DE LA JUNTA GENERAL EJECUTIVA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7" w:right="8999"/>
      </w:pPr>
      <w:r>
        <w:rPr>
          <w:rFonts w:ascii="Arial" w:cs="Arial" w:eastAsia="Arial" w:hAnsi="Arial"/>
          <w:sz w:val="22"/>
          <w:szCs w:val="22"/>
        </w:rPr>
        <w:t>Artículo 45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7" w:right="173"/>
      </w:pPr>
      <w:r>
        <w:rPr>
          <w:rFonts w:ascii="Arial" w:cs="Arial" w:eastAsia="Arial" w:hAnsi="Arial"/>
          <w:sz w:val="22"/>
          <w:szCs w:val="22"/>
        </w:rPr>
        <w:t>1.-La Junta General Ejecutiva es el órgano colegiado de naturaleza ejecutiva, técnica y de apoyo,</w:t>
      </w:r>
      <w:r>
        <w:rPr>
          <w:rFonts w:ascii="Arial" w:cs="Arial" w:eastAsia="Arial" w:hAnsi="Arial"/>
          <w:sz w:val="22"/>
          <w:szCs w:val="22"/>
        </w:rPr>
        <w:t> encargada de velar directamente por el buen desempeño y funcionamiento de los órganos ejecutivos</w:t>
      </w:r>
      <w:r>
        <w:rPr>
          <w:rFonts w:ascii="Arial" w:cs="Arial" w:eastAsia="Arial" w:hAnsi="Arial"/>
          <w:sz w:val="22"/>
          <w:szCs w:val="22"/>
        </w:rPr>
        <w:t> y desconcentrados del Instituto Estatal.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57" w:right="172"/>
      </w:pPr>
      <w:r>
        <w:rPr>
          <w:rFonts w:ascii="Arial" w:cs="Arial" w:eastAsia="Arial" w:hAnsi="Arial"/>
          <w:sz w:val="22"/>
          <w:szCs w:val="22"/>
        </w:rPr>
        <w:t>2.-La Junta General Ejecutiva será presidida por el Presidente del Consejo General y se integrará con</w:t>
      </w:r>
      <w:r>
        <w:rPr>
          <w:rFonts w:ascii="Arial" w:cs="Arial" w:eastAsia="Arial" w:hAnsi="Arial"/>
          <w:sz w:val="22"/>
          <w:szCs w:val="22"/>
        </w:rPr>
        <w:t> el Secretario Ejecutivo y con los directores ejecutivos del Instituto Estatal.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57" w:right="175"/>
      </w:pPr>
      <w:r>
        <w:rPr>
          <w:rFonts w:ascii="Arial" w:cs="Arial" w:eastAsia="Arial" w:hAnsi="Arial"/>
          <w:sz w:val="22"/>
          <w:szCs w:val="22"/>
        </w:rPr>
        <w:t>3.-Los titulares de las Unidades Técnicas y el Contralor General podrán participar en las sesiones de</w:t>
      </w:r>
      <w:r>
        <w:rPr>
          <w:rFonts w:ascii="Arial" w:cs="Arial" w:eastAsia="Arial" w:hAnsi="Arial"/>
          <w:sz w:val="22"/>
          <w:szCs w:val="22"/>
        </w:rPr>
        <w:t> la Junta General Ejecutiva a convocatoria del Consejero Presidente.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7" w:right="173"/>
        <w:sectPr>
          <w:pgMar w:bottom="280" w:footer="862" w:header="737" w:left="102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4.-La organización y funcionamiento de la Junta General Ejecutiva, se regirá por el reglamento que</w:t>
      </w:r>
      <w:r>
        <w:rPr>
          <w:rFonts w:ascii="Arial" w:cs="Arial" w:eastAsia="Arial" w:hAnsi="Arial"/>
          <w:sz w:val="22"/>
          <w:szCs w:val="22"/>
        </w:rPr>
        <w:t> expida el Consejo General. Las sesiones serán convocadas y conducidas por el Secretario Ejecutivo</w:t>
      </w:r>
      <w:r>
        <w:rPr>
          <w:rFonts w:ascii="Arial" w:cs="Arial" w:eastAsia="Arial" w:hAnsi="Arial"/>
          <w:sz w:val="22"/>
          <w:szCs w:val="22"/>
        </w:rPr>
        <w:t> en  los  términos  que  establezca  su  reglamento  correspondiente.  Sus  decisiones  se  tomarán  por</w:t>
      </w:r>
      <w:r>
        <w:rPr>
          <w:rFonts w:ascii="Arial" w:cs="Arial" w:eastAsia="Arial" w:hAnsi="Arial"/>
          <w:sz w:val="22"/>
          <w:szCs w:val="22"/>
        </w:rPr>
        <w:t> mayoría  de  votos.  Los  acuerdos  de  la  Junta  General  Ejecutiva  deberán  firmarse  por  todos  sus</w:t>
      </w:r>
      <w:r>
        <w:rPr>
          <w:rFonts w:ascii="Arial" w:cs="Arial" w:eastAsia="Arial" w:hAnsi="Arial"/>
          <w:sz w:val="22"/>
          <w:szCs w:val="22"/>
        </w:rPr>
        <w:t> integrantes.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5.-El Secretario Ejecutivo tiene a su cargo vigilar que se cumplan los acuerdos adoptados por la Junta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17"/>
      </w:pPr>
      <w:r>
        <w:rPr>
          <w:rFonts w:ascii="Arial" w:cs="Arial" w:eastAsia="Arial" w:hAnsi="Arial"/>
          <w:sz w:val="22"/>
          <w:szCs w:val="22"/>
        </w:rPr>
        <w:t>General Ejecutiva.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5"/>
      </w:pPr>
      <w:r>
        <w:rPr>
          <w:rFonts w:ascii="Arial" w:cs="Arial" w:eastAsia="Arial" w:hAnsi="Arial"/>
          <w:sz w:val="22"/>
          <w:szCs w:val="22"/>
        </w:rPr>
        <w:t>6.-Cuando el tratamiento de los asunto así lo requiera, podrá solicitarse la intervención de funcionarios</w:t>
      </w:r>
      <w:r>
        <w:rPr>
          <w:rFonts w:ascii="Arial" w:cs="Arial" w:eastAsia="Arial" w:hAnsi="Arial"/>
          <w:sz w:val="22"/>
          <w:szCs w:val="22"/>
        </w:rPr>
        <w:t> del Instituto Estatal o invitados especiales, únicamente con derecho a voz.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46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726"/>
      </w:pPr>
      <w:r>
        <w:rPr>
          <w:rFonts w:ascii="Arial" w:cs="Arial" w:eastAsia="Arial" w:hAnsi="Arial"/>
          <w:sz w:val="22"/>
          <w:szCs w:val="22"/>
        </w:rPr>
        <w:t>La Junta General Ejecutiva se reunirá por lo menos una vez al mes, siendo sus atribuciones las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I.-    Proponer  al  Consejo  General  del  Instituto  Estatal  las  políticas  generales  y  los  programas</w:t>
      </w:r>
      <w:r>
        <w:rPr>
          <w:rFonts w:ascii="Arial" w:cs="Arial" w:eastAsia="Arial" w:hAnsi="Arial"/>
          <w:sz w:val="22"/>
          <w:szCs w:val="22"/>
        </w:rPr>
        <w:t> institucionales, así como darles seguimiento y evaluarlos;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II.-   Vigilar  que  las  políticas  institucionales  del  Instituto  Estatal,  consideren  de  manera  transversal</w:t>
      </w:r>
      <w:r>
        <w:rPr>
          <w:rFonts w:ascii="Arial" w:cs="Arial" w:eastAsia="Arial" w:hAnsi="Arial"/>
          <w:sz w:val="22"/>
          <w:szCs w:val="22"/>
        </w:rPr>
        <w:t> perspectivas de derechos humanos,  igualdad de género,  pueblos indígenas,  sustentabilidad y</w:t>
      </w:r>
      <w:r>
        <w:rPr>
          <w:rFonts w:ascii="Arial" w:cs="Arial" w:eastAsia="Arial" w:hAnsi="Arial"/>
          <w:sz w:val="22"/>
          <w:szCs w:val="22"/>
        </w:rPr>
        <w:t> transparencia;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 w:line="480" w:lineRule="atLeast"/>
        <w:ind w:left="117" w:right="176"/>
      </w:pPr>
      <w:r>
        <w:rPr>
          <w:rFonts w:ascii="Arial" w:cs="Arial" w:eastAsia="Arial" w:hAnsi="Arial"/>
          <w:sz w:val="22"/>
          <w:szCs w:val="22"/>
        </w:rPr>
        <w:t>III.-  Supervisar el cumplimiento de los programas y actividades de las Direcciones del Instituto Estatal;</w:t>
      </w:r>
      <w:r>
        <w:rPr>
          <w:rFonts w:ascii="Arial" w:cs="Arial" w:eastAsia="Arial" w:hAnsi="Arial"/>
          <w:sz w:val="22"/>
          <w:szCs w:val="22"/>
        </w:rPr>
        <w:t> IV.-  Integrar  el  Proyecto  de  Presupuesto  del  Instituto  Estatal  bajo  los  principios  de  honestidad,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542" w:right="174"/>
      </w:pPr>
      <w:r>
        <w:rPr>
          <w:rFonts w:ascii="Arial" w:cs="Arial" w:eastAsia="Arial" w:hAnsi="Arial"/>
          <w:sz w:val="22"/>
          <w:szCs w:val="22"/>
        </w:rPr>
        <w:t>disciplina, racionalidad, transparencia, austeridad, perspectiva de género, interculturalidad y dictar</w:t>
      </w:r>
      <w:r>
        <w:rPr>
          <w:rFonts w:ascii="Arial" w:cs="Arial" w:eastAsia="Arial" w:hAnsi="Arial"/>
          <w:sz w:val="22"/>
          <w:szCs w:val="22"/>
        </w:rPr>
        <w:t> las medidas necesarias para el ejercicio de los recursos conforme a las partidas presupuestales;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V.-   Recibir oportunamente del Secretario Ejecutivo los informes financieros semestrales y el anual</w:t>
      </w:r>
      <w:r>
        <w:rPr>
          <w:rFonts w:ascii="Arial" w:cs="Arial" w:eastAsia="Arial" w:hAnsi="Arial"/>
          <w:sz w:val="22"/>
          <w:szCs w:val="22"/>
        </w:rPr>
        <w:t> para su revisión previa, mismos que presentará al Consejo General del Instituto Estatal;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VI.-  Integrar el Comité de Adquisiciones del Instituto Estatal y vigilar los procesos de adquisición de</w:t>
      </w:r>
      <w:r>
        <w:rPr>
          <w:rFonts w:ascii="Arial" w:cs="Arial" w:eastAsia="Arial" w:hAnsi="Arial"/>
          <w:sz w:val="22"/>
          <w:szCs w:val="22"/>
        </w:rPr>
        <w:t> bienes,  contratación  de  servicios,  realización  de  obra  y  enajenaciones  de  bienes  que  se</w:t>
      </w:r>
      <w:r>
        <w:rPr>
          <w:rFonts w:ascii="Arial" w:cs="Arial" w:eastAsia="Arial" w:hAnsi="Arial"/>
          <w:sz w:val="22"/>
          <w:szCs w:val="22"/>
        </w:rPr>
        <w:t> instrumenten para su adecuado funcionamiento;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VII.- Fijar  los  procedimientos  administrativos,  conforme  a  las  políticas  y  programas  generales 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42"/>
      </w:pPr>
      <w:r>
        <w:rPr>
          <w:rFonts w:ascii="Arial" w:cs="Arial" w:eastAsia="Arial" w:hAnsi="Arial"/>
          <w:sz w:val="22"/>
          <w:szCs w:val="22"/>
        </w:rPr>
        <w:t>Instituto Estatal;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VIII.-Instrumentar, supervisar y dar seguimiento al cumplimiento de los convenios celebrados con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INE para la organización de las elecciones concurrentes;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IX.-  Vigilar el cumplimiento de las normas aplicables a los partidos políticos con registro nacional o</w:t>
      </w:r>
      <w:r>
        <w:rPr>
          <w:rFonts w:ascii="Arial" w:cs="Arial" w:eastAsia="Arial" w:hAnsi="Arial"/>
          <w:sz w:val="22"/>
          <w:szCs w:val="22"/>
        </w:rPr>
        <w:t> estatal, las agrupaciones políticas y candidatos;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X.-   Nombrar, en su caso, al funcionario que acudirá a las sesiones de la Comisión Local de Vigilancia</w:t>
      </w:r>
      <w:r>
        <w:rPr>
          <w:rFonts w:ascii="Arial" w:cs="Arial" w:eastAsia="Arial" w:hAnsi="Arial"/>
          <w:sz w:val="22"/>
          <w:szCs w:val="22"/>
        </w:rPr>
        <w:t> del Registro Federal de Electores, con facultades de enlace con el INE, de conformidad con el</w:t>
      </w:r>
      <w:r>
        <w:rPr>
          <w:rFonts w:ascii="Arial" w:cs="Arial" w:eastAsia="Arial" w:hAnsi="Arial"/>
          <w:sz w:val="22"/>
          <w:szCs w:val="22"/>
        </w:rPr>
        <w:t> convenio respectivo que se suscriba;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0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XI.-  Conocer de los informes del Contralor General respecto de los expedientes relativos a las faltas</w:t>
      </w:r>
      <w:r>
        <w:rPr>
          <w:rFonts w:ascii="Arial" w:cs="Arial" w:eastAsia="Arial" w:hAnsi="Arial"/>
          <w:sz w:val="22"/>
          <w:szCs w:val="22"/>
        </w:rPr>
        <w:t> administrativas y, en su caso, sobre imposición de sanciones a los servidores públicos del Instituto</w:t>
      </w:r>
      <w:r>
        <w:rPr>
          <w:rFonts w:ascii="Arial" w:cs="Arial" w:eastAsia="Arial" w:hAnsi="Arial"/>
          <w:sz w:val="22"/>
          <w:szCs w:val="22"/>
        </w:rPr>
        <w:t> Estatal;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81"/>
      </w:pPr>
      <w:r>
        <w:rPr>
          <w:rFonts w:ascii="Arial" w:cs="Arial" w:eastAsia="Arial" w:hAnsi="Arial"/>
          <w:sz w:val="22"/>
          <w:szCs w:val="22"/>
        </w:rPr>
        <w:t>XII.- Formular los estudios y, en su caso, los proyectos de convenio que deban suscribirse entre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42"/>
      </w:pPr>
      <w:r>
        <w:rPr>
          <w:rFonts w:ascii="Arial" w:cs="Arial" w:eastAsia="Arial" w:hAnsi="Arial"/>
          <w:sz w:val="22"/>
          <w:szCs w:val="22"/>
        </w:rPr>
        <w:t>Instituto Estatal con el INE;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XIII.- Presentar a consideración del Consejo General el proyecto de dictamen de pérdida de registro</w:t>
      </w:r>
      <w:r>
        <w:rPr>
          <w:rFonts w:ascii="Arial" w:cs="Arial" w:eastAsia="Arial" w:hAnsi="Arial"/>
          <w:sz w:val="22"/>
          <w:szCs w:val="22"/>
        </w:rPr>
        <w:t> de algún Partido Político Local o agrupación política local, que se encuentren en cualquiera de los</w:t>
      </w:r>
      <w:r>
        <w:rPr>
          <w:rFonts w:ascii="Arial" w:cs="Arial" w:eastAsia="Arial" w:hAnsi="Arial"/>
          <w:sz w:val="22"/>
          <w:szCs w:val="22"/>
        </w:rPr>
        <w:t> supuestos establecidos en esta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2"/>
      </w:pPr>
      <w:r>
        <w:rPr>
          <w:rFonts w:ascii="Arial" w:cs="Arial" w:eastAsia="Arial" w:hAnsi="Arial"/>
          <w:sz w:val="22"/>
          <w:szCs w:val="22"/>
        </w:rPr>
        <w:t>XIV.-  Resolver los medios de impugnación que le competan, en contra de los actos o resoluciones del</w:t>
      </w:r>
      <w:r>
        <w:rPr>
          <w:rFonts w:ascii="Arial" w:cs="Arial" w:eastAsia="Arial" w:hAnsi="Arial"/>
          <w:sz w:val="22"/>
          <w:szCs w:val="22"/>
        </w:rPr>
        <w:t> Secretario  Ejecutivo  y  de  los  Consejos  Distritales  y  Municipales  del  Instituto  Estatal,  en  los</w:t>
      </w:r>
      <w:r>
        <w:rPr>
          <w:rFonts w:ascii="Arial" w:cs="Arial" w:eastAsia="Arial" w:hAnsi="Arial"/>
          <w:sz w:val="22"/>
          <w:szCs w:val="22"/>
        </w:rPr>
        <w:t> términos establecidos en la ley de la materia;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1"/>
      </w:pPr>
      <w:r>
        <w:rPr>
          <w:rFonts w:ascii="Arial" w:cs="Arial" w:eastAsia="Arial" w:hAnsi="Arial"/>
          <w:sz w:val="22"/>
          <w:szCs w:val="22"/>
        </w:rPr>
        <w:t>XV.-   Integrar, en coordinación con el contralor, los expedientes relativos a las faltas administrativas</w:t>
      </w:r>
      <w:r>
        <w:rPr>
          <w:rFonts w:ascii="Arial" w:cs="Arial" w:eastAsia="Arial" w:hAnsi="Arial"/>
          <w:sz w:val="22"/>
          <w:szCs w:val="22"/>
        </w:rPr>
        <w:t> en materia electoral y, en su caso, los de imposición de sanciones, en los términos que establece</w:t>
      </w:r>
      <w:r>
        <w:rPr>
          <w:rFonts w:ascii="Arial" w:cs="Arial" w:eastAsia="Arial" w:hAnsi="Arial"/>
          <w:sz w:val="22"/>
          <w:szCs w:val="22"/>
        </w:rPr>
        <w:t> esta Ley,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6"/>
      </w:pPr>
      <w:r>
        <w:rPr>
          <w:rFonts w:ascii="Arial" w:cs="Arial" w:eastAsia="Arial" w:hAnsi="Arial"/>
          <w:sz w:val="22"/>
          <w:szCs w:val="22"/>
        </w:rPr>
        <w:t>XVI.-  Las demás que le encomienden el Consejo General, su Presidente, esta Ley y la normatividad</w:t>
      </w:r>
      <w:r>
        <w:rPr>
          <w:rFonts w:ascii="Arial" w:cs="Arial" w:eastAsia="Arial" w:hAnsi="Arial"/>
          <w:sz w:val="22"/>
          <w:szCs w:val="22"/>
        </w:rPr>
        <w:t> interna del Instituto Estatal.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50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98" w:right="3193"/>
      </w:pPr>
      <w:r>
        <w:rPr>
          <w:rFonts w:ascii="Arial" w:cs="Arial" w:eastAsia="Arial" w:hAnsi="Arial"/>
          <w:b/>
          <w:sz w:val="22"/>
          <w:szCs w:val="22"/>
        </w:rPr>
        <w:t>DE LAS DIRECCIONES EJECUTIVAS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47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9"/>
      </w:pPr>
      <w:r>
        <w:rPr>
          <w:rFonts w:ascii="Arial" w:cs="Arial" w:eastAsia="Arial" w:hAnsi="Arial"/>
          <w:sz w:val="22"/>
          <w:szCs w:val="22"/>
        </w:rPr>
        <w:t>1.- Al  frente  de  cada  una  de  las  Direcciones  Ejecutivas  habrá  un  Director  Ejecutivo,  que  será</w:t>
      </w:r>
      <w:r>
        <w:rPr>
          <w:rFonts w:ascii="Arial" w:cs="Arial" w:eastAsia="Arial" w:hAnsi="Arial"/>
          <w:sz w:val="22"/>
          <w:szCs w:val="22"/>
        </w:rPr>
        <w:t> nombrado por el Consejo General a propuesta del Consejero Presidente.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Los directores deberán satisfacer los mismos requisitos que los establecidos en el artículo 100 de</w:t>
      </w:r>
      <w:r>
        <w:rPr>
          <w:rFonts w:ascii="Arial" w:cs="Arial" w:eastAsia="Arial" w:hAnsi="Arial"/>
          <w:sz w:val="22"/>
          <w:szCs w:val="22"/>
        </w:rPr>
        <w:t> la Ley General,  con excepción del señalado en el apartado 2,  inciso k), además, deberán tener y</w:t>
      </w:r>
      <w:r>
        <w:rPr>
          <w:rFonts w:ascii="Arial" w:cs="Arial" w:eastAsia="Arial" w:hAnsi="Arial"/>
          <w:sz w:val="22"/>
          <w:szCs w:val="22"/>
        </w:rPr>
        <w:t> acreditar el perfil profesional y la experiencia en la materia de la dirección de que se trate, de por lo</w:t>
      </w:r>
      <w:r>
        <w:rPr>
          <w:rFonts w:ascii="Arial" w:cs="Arial" w:eastAsia="Arial" w:hAnsi="Arial"/>
          <w:sz w:val="22"/>
          <w:szCs w:val="22"/>
        </w:rPr>
        <w:t> menos cinco años de antigüedad. En el caso específico, y por la trascendencia del tema, el Director</w:t>
      </w:r>
      <w:r>
        <w:rPr>
          <w:rFonts w:ascii="Arial" w:cs="Arial" w:eastAsia="Arial" w:hAnsi="Arial"/>
          <w:sz w:val="22"/>
          <w:szCs w:val="22"/>
        </w:rPr>
        <w:t> Ejecutivo de Sistemas Normativos Indígenas, además deberá tener conocimiento y experiencia en el</w:t>
      </w:r>
      <w:r>
        <w:rPr>
          <w:rFonts w:ascii="Arial" w:cs="Arial" w:eastAsia="Arial" w:hAnsi="Arial"/>
          <w:sz w:val="22"/>
          <w:szCs w:val="22"/>
        </w:rPr>
        <w:t> derecho electoral indígena desarrollado en el Estado de Oaxaca.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489"/>
      </w:pPr>
      <w:r>
        <w:rPr>
          <w:rFonts w:ascii="Arial" w:cs="Arial" w:eastAsia="Arial" w:hAnsi="Arial"/>
          <w:sz w:val="22"/>
          <w:szCs w:val="22"/>
        </w:rPr>
        <w:t>3.- Los directores ejecutivos tomarán protesta el día que determine el Consejo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4.- Los  directores  ejecutivos  podrán  ser  removidos  del  cargo  por  las  dos  terceras  partes  de  los</w:t>
      </w:r>
      <w:r>
        <w:rPr>
          <w:rFonts w:ascii="Arial" w:cs="Arial" w:eastAsia="Arial" w:hAnsi="Arial"/>
          <w:sz w:val="22"/>
          <w:szCs w:val="22"/>
        </w:rPr>
        <w:t> integrantes del Consejo General por violación a los principios rectores de la función electoral o por el</w:t>
      </w:r>
      <w:r>
        <w:rPr>
          <w:rFonts w:ascii="Arial" w:cs="Arial" w:eastAsia="Arial" w:hAnsi="Arial"/>
          <w:sz w:val="22"/>
          <w:szCs w:val="22"/>
        </w:rPr>
        <w:t> incumplimiento de sus funciones.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48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Las direcciones ejecutivas son los órganos del Instituto Estatal, que tienen a su cargo la ejecución</w:t>
      </w:r>
      <w:r>
        <w:rPr>
          <w:rFonts w:ascii="Arial" w:cs="Arial" w:eastAsia="Arial" w:hAnsi="Arial"/>
          <w:sz w:val="22"/>
          <w:szCs w:val="22"/>
        </w:rPr>
        <w:t> en  forma  directa  y  en  los  términos  aprobados  por  el  Consejo  General,  de  los  procedimientos,</w:t>
      </w:r>
      <w:r>
        <w:rPr>
          <w:rFonts w:ascii="Arial" w:cs="Arial" w:eastAsia="Arial" w:hAnsi="Arial"/>
          <w:sz w:val="22"/>
          <w:szCs w:val="22"/>
        </w:rPr>
        <w:t> actividades y proyectos contenidos en la Ley, los programas y planes, en su ámbito de competencia y</w:t>
      </w:r>
      <w:r>
        <w:rPr>
          <w:rFonts w:ascii="Arial" w:cs="Arial" w:eastAsia="Arial" w:hAnsi="Arial"/>
          <w:sz w:val="22"/>
          <w:szCs w:val="22"/>
        </w:rPr>
        <w:t> especialización.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068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 El Instituto Estatal contará con las siguientes direcciones ejecutivas: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w w:val="99"/>
          <w:sz w:val="20"/>
          <w:szCs w:val="20"/>
        </w:rPr>
        <w:t>I.-</w:t>
      </w:r>
      <w:r>
        <w:rPr>
          <w:rFonts w:ascii="Arial" w:cs="Arial" w:eastAsia="Arial" w:hAnsi="Arial"/>
          <w:w w:val="100"/>
          <w:sz w:val="20"/>
          <w:szCs w:val="20"/>
        </w:rPr>
        <w:t>     </w:t>
      </w:r>
      <w:r>
        <w:rPr>
          <w:rFonts w:ascii="Arial" w:cs="Arial" w:eastAsia="Arial" w:hAnsi="Arial"/>
          <w:w w:val="100"/>
          <w:sz w:val="22"/>
          <w:szCs w:val="22"/>
        </w:rPr>
        <w:t>Organización y Capacitación Electoral;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w w:val="99"/>
          <w:sz w:val="20"/>
          <w:szCs w:val="20"/>
        </w:rPr>
        <w:t>II.-</w:t>
      </w:r>
      <w:r>
        <w:rPr>
          <w:rFonts w:ascii="Arial" w:cs="Arial" w:eastAsia="Arial" w:hAnsi="Arial"/>
          <w:w w:val="100"/>
          <w:sz w:val="20"/>
          <w:szCs w:val="20"/>
        </w:rPr>
        <w:t>    </w:t>
      </w:r>
      <w:r>
        <w:rPr>
          <w:rFonts w:ascii="Arial" w:cs="Arial" w:eastAsia="Arial" w:hAnsi="Arial"/>
          <w:w w:val="100"/>
          <w:sz w:val="22"/>
          <w:szCs w:val="22"/>
        </w:rPr>
        <w:t>Partidos Políticos, Prerrogativas y Candidatos Independientes;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w w:val="99"/>
          <w:sz w:val="20"/>
          <w:szCs w:val="20"/>
        </w:rPr>
        <w:t>III.-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Educación Cívica y Participación Ciudadana; y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6454"/>
      </w:pPr>
      <w:r>
        <w:rPr>
          <w:rFonts w:ascii="Arial" w:cs="Arial" w:eastAsia="Arial" w:hAnsi="Arial"/>
          <w:w w:val="99"/>
          <w:sz w:val="20"/>
          <w:szCs w:val="20"/>
        </w:rPr>
        <w:t>IV.-</w:t>
      </w:r>
      <w:r>
        <w:rPr>
          <w:rFonts w:ascii="Arial" w:cs="Arial" w:eastAsia="Arial" w:hAnsi="Arial"/>
          <w:w w:val="100"/>
          <w:sz w:val="20"/>
          <w:szCs w:val="20"/>
        </w:rPr>
        <w:t>   </w:t>
      </w:r>
      <w:r>
        <w:rPr>
          <w:rFonts w:ascii="Arial" w:cs="Arial" w:eastAsia="Arial" w:hAnsi="Arial"/>
          <w:w w:val="100"/>
          <w:sz w:val="22"/>
          <w:szCs w:val="22"/>
        </w:rPr>
        <w:t>Sistemas Normativos Indígenas.</w:t>
      </w:r>
      <w:r>
        <w:rPr>
          <w:rFonts w:ascii="Arial" w:cs="Arial" w:eastAsia="Arial" w:hAnsi="Arial"/>
          <w:w w:val="100"/>
          <w:sz w:val="22"/>
          <w:szCs w:val="22"/>
        </w:rPr>
        <w:t> Artículo 49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117"/>
      </w:pPr>
      <w:r>
        <w:rPr>
          <w:rFonts w:ascii="Arial" w:cs="Arial" w:eastAsia="Arial" w:hAnsi="Arial"/>
          <w:sz w:val="22"/>
          <w:szCs w:val="22"/>
        </w:rPr>
        <w:t>La Dirección Ejecutiva de Organización y Capacitación Electoral tiene las siguientes atribuciones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/>
      </w:pPr>
      <w:r>
        <w:rPr>
          <w:rFonts w:ascii="Arial" w:cs="Arial" w:eastAsia="Arial" w:hAnsi="Arial"/>
          <w:sz w:val="22"/>
          <w:szCs w:val="22"/>
        </w:rPr>
        <w:t>obligaciones: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80"/>
      </w:pPr>
      <w:r>
        <w:rPr>
          <w:rFonts w:ascii="Arial" w:cs="Arial" w:eastAsia="Arial" w:hAnsi="Arial"/>
          <w:sz w:val="22"/>
          <w:szCs w:val="22"/>
        </w:rPr>
        <w:t>I.-    Apoyar en la integración, instalación y funcionamiento de los consejos distritales y municipales</w:t>
      </w:r>
      <w:r>
        <w:rPr>
          <w:rFonts w:ascii="Arial" w:cs="Arial" w:eastAsia="Arial" w:hAnsi="Arial"/>
          <w:sz w:val="22"/>
          <w:szCs w:val="22"/>
        </w:rPr>
        <w:t> del Instituto Estatal;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II.-   Someter  a consideración del Consejo General, por  conducto de la Comisión de la materia,  la</w:t>
      </w:r>
      <w:r>
        <w:rPr>
          <w:rFonts w:ascii="Arial" w:cs="Arial" w:eastAsia="Arial" w:hAnsi="Arial"/>
          <w:sz w:val="22"/>
          <w:szCs w:val="22"/>
        </w:rPr>
        <w:t> propuesta de documentación y material electoral, elaborada con base en los lineamientos emitidos</w:t>
      </w:r>
      <w:r>
        <w:rPr>
          <w:rFonts w:ascii="Arial" w:cs="Arial" w:eastAsia="Arial" w:hAnsi="Arial"/>
          <w:sz w:val="22"/>
          <w:szCs w:val="22"/>
        </w:rPr>
        <w:t> por el INE, para su posterior impresión y distribución;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III.-  Recabar de los consejos distritales y municipales electorales copias de las actas de sus sesiones</w:t>
      </w:r>
      <w:r>
        <w:rPr>
          <w:rFonts w:ascii="Arial" w:cs="Arial" w:eastAsia="Arial" w:hAnsi="Arial"/>
          <w:sz w:val="22"/>
          <w:szCs w:val="22"/>
        </w:rPr>
        <w:t> y demás documentos relacionados con el proceso electoral;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IV.-  Recabar la documentación necesaria e integrar los expedientes a fin de que el Consejo General</w:t>
      </w:r>
      <w:r>
        <w:rPr>
          <w:rFonts w:ascii="Arial" w:cs="Arial" w:eastAsia="Arial" w:hAnsi="Arial"/>
          <w:sz w:val="22"/>
          <w:szCs w:val="22"/>
        </w:rPr>
        <w:t> efectúe los cómputos que conforme a esta Ley debe realizar;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V.-   Coordinar y vigilar el cumplimiento de los Programas de Capacitación Electoral que se desarrollen</w:t>
      </w:r>
      <w:r>
        <w:rPr>
          <w:rFonts w:ascii="Arial" w:cs="Arial" w:eastAsia="Arial" w:hAnsi="Arial"/>
          <w:sz w:val="22"/>
          <w:szCs w:val="22"/>
        </w:rPr>
        <w:t> por los órganos electorales, en materia de educación cívica, paridad de género, respeto de los</w:t>
      </w:r>
      <w:r>
        <w:rPr>
          <w:rFonts w:ascii="Arial" w:cs="Arial" w:eastAsia="Arial" w:hAnsi="Arial"/>
          <w:sz w:val="22"/>
          <w:szCs w:val="22"/>
        </w:rPr>
        <w:t> derechos humanos de las mujeres en el ámbito político, de acuerdo a la reglamentación del INE;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VI.-  Preparar el material didáctico y los instructivos electorales que le correspondan;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VII.- Proveer lo necesario para la ubicación e integración de las mesas directivas de casilla, cuando</w:t>
      </w:r>
      <w:r>
        <w:rPr>
          <w:rFonts w:ascii="Arial" w:cs="Arial" w:eastAsia="Arial" w:hAnsi="Arial"/>
          <w:sz w:val="22"/>
          <w:szCs w:val="22"/>
        </w:rPr>
        <w:t> corresponda, en coordinación con los consejos distritales y municipales, de conformidad con los</w:t>
      </w:r>
      <w:r>
        <w:rPr>
          <w:rFonts w:ascii="Arial" w:cs="Arial" w:eastAsia="Arial" w:hAnsi="Arial"/>
          <w:sz w:val="22"/>
          <w:szCs w:val="22"/>
        </w:rPr>
        <w:t> lineamientos establecidos por el INE;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VIII.-Proponer y coordinar, en su caso, cursos de capacitación dirigidos a los ciudadanos que sean</w:t>
      </w:r>
      <w:r>
        <w:rPr>
          <w:rFonts w:ascii="Arial" w:cs="Arial" w:eastAsia="Arial" w:hAnsi="Arial"/>
          <w:sz w:val="22"/>
          <w:szCs w:val="22"/>
        </w:rPr>
        <w:t> funcionarios de mesa directiva de casilla y observadores electorales cuando corresponda, con el</w:t>
      </w:r>
      <w:r>
        <w:rPr>
          <w:rFonts w:ascii="Arial" w:cs="Arial" w:eastAsia="Arial" w:hAnsi="Arial"/>
          <w:sz w:val="22"/>
          <w:szCs w:val="22"/>
        </w:rPr>
        <w:t> apoyo de los supervisores y capacitadores asistentes electorales;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IX.-  Las que se requieran para la planeación, desarrollo y ejecución del voto de los oaxaqueños en el</w:t>
      </w:r>
      <w:r>
        <w:rPr>
          <w:rFonts w:ascii="Arial" w:cs="Arial" w:eastAsia="Arial" w:hAnsi="Arial"/>
          <w:sz w:val="22"/>
          <w:szCs w:val="22"/>
        </w:rPr>
        <w:t> extranjero, en los términos de la Ley General de la materia y la presente Ley, cuando corresponda;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X.-   Presentar  al  Consejo  General,  a  través  de  la  Secretaría  Ejecutiva,  su  programa  anual  de</w:t>
      </w:r>
      <w:r>
        <w:rPr>
          <w:rFonts w:ascii="Arial" w:cs="Arial" w:eastAsia="Arial" w:hAnsi="Arial"/>
          <w:sz w:val="22"/>
          <w:szCs w:val="22"/>
        </w:rPr>
        <w:t> actividades;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XI.-  Proponer al Consejo General, a través del Secretario Ejecutivo, el programa integral de igualdad</w:t>
      </w:r>
      <w:r>
        <w:rPr>
          <w:rFonts w:ascii="Arial" w:cs="Arial" w:eastAsia="Arial" w:hAnsi="Arial"/>
          <w:sz w:val="22"/>
          <w:szCs w:val="22"/>
        </w:rPr>
        <w:t> de  género,  e  implementar  las  acciones  necesarias  para  su  debida  ejecución,  seguimiento  y</w:t>
      </w:r>
      <w:r>
        <w:rPr>
          <w:rFonts w:ascii="Arial" w:cs="Arial" w:eastAsia="Arial" w:hAnsi="Arial"/>
          <w:sz w:val="22"/>
          <w:szCs w:val="22"/>
        </w:rPr>
        <w:t> evaluación;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XII.- Coordinar la capacitación a los funcionarios de los consejos distritales y municipales, así como a</w:t>
      </w:r>
      <w:r>
        <w:rPr>
          <w:rFonts w:ascii="Arial" w:cs="Arial" w:eastAsia="Arial" w:hAnsi="Arial"/>
          <w:sz w:val="22"/>
          <w:szCs w:val="22"/>
        </w:rPr>
        <w:t> los asistentes y técnicos electorales para el buen desempeño de sus funciones;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0"/>
      </w:pPr>
      <w:r>
        <w:rPr>
          <w:rFonts w:ascii="Arial" w:cs="Arial" w:eastAsia="Arial" w:hAnsi="Arial"/>
          <w:sz w:val="22"/>
          <w:szCs w:val="22"/>
        </w:rPr>
        <w:t>XIII.-   Llevar  la  estadística  de  las  elecciones  estatales,  así  como  de  los  procesos  de  participación</w:t>
      </w:r>
      <w:r>
        <w:rPr>
          <w:rFonts w:ascii="Arial" w:cs="Arial" w:eastAsia="Arial" w:hAnsi="Arial"/>
          <w:sz w:val="22"/>
          <w:szCs w:val="22"/>
        </w:rPr>
        <w:t> ciudadana;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69"/>
      </w:pPr>
      <w:r>
        <w:rPr>
          <w:rFonts w:ascii="Arial" w:cs="Arial" w:eastAsia="Arial" w:hAnsi="Arial"/>
          <w:sz w:val="22"/>
          <w:szCs w:val="22"/>
        </w:rPr>
        <w:t>XIV.-  Elaborar  y  proponer  a  la  Comisión  de  Atención  de  las  personas  residentes  en  el  extranjero</w:t>
      </w:r>
      <w:r>
        <w:rPr>
          <w:rFonts w:ascii="Arial" w:cs="Arial" w:eastAsia="Arial" w:hAnsi="Arial"/>
          <w:sz w:val="22"/>
          <w:szCs w:val="22"/>
        </w:rPr>
        <w:t> originarias  del  estado  de  Oaxaca,  los  programas  para  fomentar  y  ejercer  los  derechos  de</w:t>
      </w:r>
      <w:r>
        <w:rPr>
          <w:rFonts w:ascii="Arial" w:cs="Arial" w:eastAsia="Arial" w:hAnsi="Arial"/>
          <w:sz w:val="22"/>
          <w:szCs w:val="22"/>
        </w:rPr>
        <w:t> Participación Ciudadana de las y los residentes en el extranjero, haciendo uso de las tecnologías</w:t>
      </w:r>
      <w:r>
        <w:rPr>
          <w:rFonts w:ascii="Arial" w:cs="Arial" w:eastAsia="Arial" w:hAnsi="Arial"/>
          <w:sz w:val="22"/>
          <w:szCs w:val="22"/>
        </w:rPr>
        <w:t> de la información.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0"/>
      </w:pPr>
      <w:r>
        <w:rPr>
          <w:rFonts w:ascii="Arial" w:cs="Arial" w:eastAsia="Arial" w:hAnsi="Arial"/>
          <w:sz w:val="22"/>
          <w:szCs w:val="22"/>
        </w:rPr>
        <w:t>XV.-   Elaborar  y  proponer  a  la  Comisión  de  Atención  de  las  personas  residentes  en  el  extranjero</w:t>
      </w:r>
      <w:r>
        <w:rPr>
          <w:rFonts w:ascii="Arial" w:cs="Arial" w:eastAsia="Arial" w:hAnsi="Arial"/>
          <w:sz w:val="22"/>
          <w:szCs w:val="22"/>
        </w:rPr>
        <w:t> originarias   del   estado  de   Oaxaca,   los   anteproyectos   del   Programa   de   Organización   y</w:t>
      </w:r>
      <w:r>
        <w:rPr>
          <w:rFonts w:ascii="Arial" w:cs="Arial" w:eastAsia="Arial" w:hAnsi="Arial"/>
          <w:sz w:val="22"/>
          <w:szCs w:val="22"/>
        </w:rPr>
        <w:t> Geoestadística Electoral, así como los estudios, materiales y documentación relacionados con</w:t>
      </w:r>
      <w:r>
        <w:rPr>
          <w:rFonts w:ascii="Arial" w:cs="Arial" w:eastAsia="Arial" w:hAnsi="Arial"/>
          <w:sz w:val="22"/>
          <w:szCs w:val="22"/>
        </w:rPr>
        <w:t> la ciudadanía residente en el extranjero. Además de coordinar la logística y la operatividad para</w:t>
      </w:r>
      <w:r>
        <w:rPr>
          <w:rFonts w:ascii="Arial" w:cs="Arial" w:eastAsia="Arial" w:hAnsi="Arial"/>
          <w:sz w:val="22"/>
          <w:szCs w:val="22"/>
        </w:rPr>
        <w:t> el cómputo de los resultados electorales, según corresponda.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7"/>
      </w:pPr>
      <w:r>
        <w:rPr>
          <w:rFonts w:ascii="Arial" w:cs="Arial" w:eastAsia="Arial" w:hAnsi="Arial"/>
          <w:sz w:val="22"/>
          <w:szCs w:val="22"/>
        </w:rPr>
        <w:t>XVI.-  Las demás que le confiera esta Ley, la normatividad interna o le encarguen el Consejo General</w:t>
      </w:r>
      <w:r>
        <w:rPr>
          <w:rFonts w:ascii="Arial" w:cs="Arial" w:eastAsia="Arial" w:hAnsi="Arial"/>
          <w:sz w:val="22"/>
          <w:szCs w:val="22"/>
        </w:rPr>
        <w:t> del Instituto Estatal, su Presidencia o Secretaría Ejecutiva.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259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2021)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50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3"/>
      </w:pPr>
      <w:r>
        <w:rPr>
          <w:rFonts w:ascii="Arial" w:cs="Arial" w:eastAsia="Arial" w:hAnsi="Arial"/>
          <w:sz w:val="22"/>
          <w:szCs w:val="22"/>
        </w:rPr>
        <w:t>La  Dirección  Ejecutiva  de  Partidos Políticos,  Prerrogativas  y  Candidatos Independientes,  tiene  las</w:t>
      </w:r>
      <w:r>
        <w:rPr>
          <w:rFonts w:ascii="Arial" w:cs="Arial" w:eastAsia="Arial" w:hAnsi="Arial"/>
          <w:sz w:val="22"/>
          <w:szCs w:val="22"/>
        </w:rPr>
        <w:t> atribuciones y obligaciones siguientes: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I.-    Conocer  y  desarrollar  el  procedimiento  de  constitución  de  los  partidos  políticos  locales,  que</w:t>
      </w:r>
      <w:r>
        <w:rPr>
          <w:rFonts w:ascii="Arial" w:cs="Arial" w:eastAsia="Arial" w:hAnsi="Arial"/>
          <w:sz w:val="22"/>
          <w:szCs w:val="22"/>
        </w:rPr>
        <w:t> incluye  los  actos  de  notificación  que  al  respecto  formulen  las  organizaciones  estatales  de</w:t>
      </w:r>
      <w:r>
        <w:rPr>
          <w:rFonts w:ascii="Arial" w:cs="Arial" w:eastAsia="Arial" w:hAnsi="Arial"/>
          <w:sz w:val="22"/>
          <w:szCs w:val="22"/>
        </w:rPr>
        <w:t> ciudadanos, y la certificación de los actos realizados en las asambleas municipales, distritales y</w:t>
      </w:r>
      <w:r>
        <w:rPr>
          <w:rFonts w:ascii="Arial" w:cs="Arial" w:eastAsia="Arial" w:hAnsi="Arial"/>
          <w:sz w:val="22"/>
          <w:szCs w:val="22"/>
        </w:rPr>
        <w:t> estatales establecidas por  la  Ley General  de Partidos  Políticos designando  a  los funcionarios</w:t>
      </w:r>
      <w:r>
        <w:rPr>
          <w:rFonts w:ascii="Arial" w:cs="Arial" w:eastAsia="Arial" w:hAnsi="Arial"/>
          <w:sz w:val="22"/>
          <w:szCs w:val="22"/>
        </w:rPr>
        <w:t> respectivos;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 Instruir los actos previos al otorgamiento del registro de los partidos políticos locales, que incluyen</w:t>
      </w:r>
      <w:r>
        <w:rPr>
          <w:rFonts w:ascii="Arial" w:cs="Arial" w:eastAsia="Arial" w:hAnsi="Arial"/>
          <w:sz w:val="22"/>
          <w:szCs w:val="22"/>
        </w:rPr>
        <w:t> los  actos  de  recepción  de  las  solicitudes  de  registro  de  las  organizaciones  estatales  de</w:t>
      </w:r>
      <w:r>
        <w:rPr>
          <w:rFonts w:ascii="Arial" w:cs="Arial" w:eastAsia="Arial" w:hAnsi="Arial"/>
          <w:sz w:val="22"/>
          <w:szCs w:val="22"/>
        </w:rPr>
        <w:t> ciudadanos; revisión de los documentos anexos a dicha solicitud para verificar el cumplimiento de</w:t>
      </w:r>
      <w:r>
        <w:rPr>
          <w:rFonts w:ascii="Arial" w:cs="Arial" w:eastAsia="Arial" w:hAnsi="Arial"/>
          <w:sz w:val="22"/>
          <w:szCs w:val="22"/>
        </w:rPr>
        <w:t> los  requisitos  legales;  solicitud  al  INE  para  que  verifique  si  los  nombres  de  los  ciudadanos</w:t>
      </w:r>
      <w:r>
        <w:rPr>
          <w:rFonts w:ascii="Arial" w:cs="Arial" w:eastAsia="Arial" w:hAnsi="Arial"/>
          <w:sz w:val="22"/>
          <w:szCs w:val="22"/>
        </w:rPr>
        <w:t> presentados en el padrón de afiliados por la organización solicitante, se encuentran incluidos en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42" w:right="171"/>
      </w:pPr>
      <w:r>
        <w:rPr>
          <w:rFonts w:ascii="Arial" w:cs="Arial" w:eastAsia="Arial" w:hAnsi="Arial"/>
          <w:sz w:val="22"/>
          <w:szCs w:val="22"/>
        </w:rPr>
        <w:t>la Lista nominal respectiva, conforme a los términos de referencia que en tiempo y forma emita la</w:t>
      </w:r>
      <w:r>
        <w:rPr>
          <w:rFonts w:ascii="Arial" w:cs="Arial" w:eastAsia="Arial" w:hAnsi="Arial"/>
          <w:sz w:val="22"/>
          <w:szCs w:val="22"/>
        </w:rPr>
        <w:t> propia dirección ejecutiva; y la elaboración del proyecto de dictamen respectivo que será sometido</w:t>
      </w:r>
      <w:r>
        <w:rPr>
          <w:rFonts w:ascii="Arial" w:cs="Arial" w:eastAsia="Arial" w:hAnsi="Arial"/>
          <w:sz w:val="22"/>
          <w:szCs w:val="22"/>
        </w:rPr>
        <w:t> al Consejo General para los efectos legales procedentes;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III.-  Verificar el origen y destino de los recursos de las organizaciones que se pretendan constituir</w:t>
      </w:r>
      <w:r>
        <w:rPr>
          <w:rFonts w:ascii="Arial" w:cs="Arial" w:eastAsia="Arial" w:hAnsi="Arial"/>
          <w:sz w:val="22"/>
          <w:szCs w:val="22"/>
        </w:rPr>
        <w:t> como partidos políticos locales y agrupaciones políticas locales conforme a lo dispuesto por esta</w:t>
      </w:r>
      <w:r>
        <w:rPr>
          <w:rFonts w:ascii="Arial" w:cs="Arial" w:eastAsia="Arial" w:hAnsi="Arial"/>
          <w:sz w:val="22"/>
          <w:szCs w:val="22"/>
        </w:rPr>
        <w:t> Ley, la Ley General de la materia y demás normatividad aplicable;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IV.-  Verificar  el  origen  y  destino  de  los  recursos  que  obtengan  las  agrupaciones  políticas  locales</w:t>
      </w:r>
      <w:r>
        <w:rPr>
          <w:rFonts w:ascii="Arial" w:cs="Arial" w:eastAsia="Arial" w:hAnsi="Arial"/>
          <w:sz w:val="22"/>
          <w:szCs w:val="22"/>
        </w:rPr>
        <w:t> registradas para sus actividades ordinarias conforme a lo dispuesto por esta Ley, la Ley General</w:t>
      </w:r>
      <w:r>
        <w:rPr>
          <w:rFonts w:ascii="Arial" w:cs="Arial" w:eastAsia="Arial" w:hAnsi="Arial"/>
          <w:sz w:val="22"/>
          <w:szCs w:val="22"/>
        </w:rPr>
        <w:t> y demás normatividad aplicable, salvo en el caso de que los recursos que se obtengan y ejerzan</w:t>
      </w:r>
      <w:r>
        <w:rPr>
          <w:rFonts w:ascii="Arial" w:cs="Arial" w:eastAsia="Arial" w:hAnsi="Arial"/>
          <w:sz w:val="22"/>
          <w:szCs w:val="22"/>
        </w:rPr>
        <w:t> en el marco de acuerdos de participación electoral con partidos o candidatos;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V.-   Intervenir en los procesos de liquidación del patrimonio de los partidos políticos que pierdan su</w:t>
      </w:r>
      <w:r>
        <w:rPr>
          <w:rFonts w:ascii="Arial" w:cs="Arial" w:eastAsia="Arial" w:hAnsi="Arial"/>
          <w:sz w:val="22"/>
          <w:szCs w:val="22"/>
        </w:rPr>
        <w:t> registro, conforme a lo dispuesto por la Ley General de la materia y la normatividad aplicable;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VI.-  Inscribir y llevar en el libro respectivo el registro y pérdida de registro de los partidos locales;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VII.- Ministrar a los partidos políticos y candidatos, el financiamiento público al que tienen derecho</w:t>
      </w:r>
      <w:r>
        <w:rPr>
          <w:rFonts w:ascii="Arial" w:cs="Arial" w:eastAsia="Arial" w:hAnsi="Arial"/>
          <w:sz w:val="22"/>
          <w:szCs w:val="22"/>
        </w:rPr>
        <w:t> conforme lo previsto en esta Ley. Para tal efecto, deberá elaborar, en el mes de enero de cada</w:t>
      </w:r>
      <w:r>
        <w:rPr>
          <w:rFonts w:ascii="Arial" w:cs="Arial" w:eastAsia="Arial" w:hAnsi="Arial"/>
          <w:sz w:val="22"/>
          <w:szCs w:val="22"/>
        </w:rPr>
        <w:t> año,  el  proyecto  de  dictamen  sobre  el  cálculo  definitivo  del  financiamiento  público  ordinario  y</w:t>
      </w:r>
      <w:r>
        <w:rPr>
          <w:rFonts w:ascii="Arial" w:cs="Arial" w:eastAsia="Arial" w:hAnsi="Arial"/>
          <w:sz w:val="22"/>
          <w:szCs w:val="22"/>
        </w:rPr>
        <w:t> específico al que tienen derecho los partidos políticos, conforme a las reglas establecidas en esta</w:t>
      </w:r>
      <w:r>
        <w:rPr>
          <w:rFonts w:ascii="Arial" w:cs="Arial" w:eastAsia="Arial" w:hAnsi="Arial"/>
          <w:sz w:val="22"/>
          <w:szCs w:val="22"/>
        </w:rPr>
        <w:t> Ley, la Ley General, y someterlo al Consejo General para su análisis y en su caso aprobación;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VIII.-Ordenar el descuento al financiamiento público al que tienen derecho los partidos políticos, para</w:t>
      </w:r>
      <w:r>
        <w:rPr>
          <w:rFonts w:ascii="Arial" w:cs="Arial" w:eastAsia="Arial" w:hAnsi="Arial"/>
          <w:sz w:val="22"/>
          <w:szCs w:val="22"/>
        </w:rPr>
        <w:t> el  caso  de  la  ejecución  de  las  sanciones  económicas  impuestas  por  el  Consejo  General  del</w:t>
      </w:r>
      <w:r>
        <w:rPr>
          <w:rFonts w:ascii="Arial" w:cs="Arial" w:eastAsia="Arial" w:hAnsi="Arial"/>
          <w:sz w:val="22"/>
          <w:szCs w:val="22"/>
        </w:rPr>
        <w:t> Instituto Estatal o las autoridades electorales y jurisdiccionales competentes, cuidando en todo</w:t>
      </w:r>
      <w:r>
        <w:rPr>
          <w:rFonts w:ascii="Arial" w:cs="Arial" w:eastAsia="Arial" w:hAnsi="Arial"/>
          <w:sz w:val="22"/>
          <w:szCs w:val="22"/>
        </w:rPr>
        <w:t> momento  que  dicho  descuento  sea  proporcional  y  no  afecte  sustancialmente  las  actividades</w:t>
      </w:r>
      <w:r>
        <w:rPr>
          <w:rFonts w:ascii="Arial" w:cs="Arial" w:eastAsia="Arial" w:hAnsi="Arial"/>
          <w:sz w:val="22"/>
          <w:szCs w:val="22"/>
        </w:rPr>
        <w:t> ordinarias de dichos institutos políticos;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IX.-  Revisar  las  solicitudes  e  integrar  el  expediente  respectivo;  verificar  el  cumplimiento  de  los</w:t>
      </w:r>
      <w:r>
        <w:rPr>
          <w:rFonts w:ascii="Arial" w:cs="Arial" w:eastAsia="Arial" w:hAnsi="Arial"/>
          <w:sz w:val="22"/>
          <w:szCs w:val="22"/>
        </w:rPr>
        <w:t> requisitos legales; realizar los requerimientos y apercibimientos necesarios a que haya lugar, así</w:t>
      </w:r>
      <w:r>
        <w:rPr>
          <w:rFonts w:ascii="Arial" w:cs="Arial" w:eastAsia="Arial" w:hAnsi="Arial"/>
          <w:sz w:val="22"/>
          <w:szCs w:val="22"/>
        </w:rPr>
        <w:t> como elaborar el dictamen sobre las solicitudes de registro de las siguientes candidaturas: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6"/>
      </w:pPr>
      <w:r>
        <w:rPr>
          <w:rFonts w:ascii="Arial" w:cs="Arial" w:eastAsia="Arial" w:hAnsi="Arial"/>
          <w:sz w:val="22"/>
          <w:szCs w:val="22"/>
        </w:rPr>
        <w:t>a).-  Candidatos a Gobernador;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6"/>
      </w:pPr>
      <w:r>
        <w:rPr>
          <w:rFonts w:ascii="Arial" w:cs="Arial" w:eastAsia="Arial" w:hAnsi="Arial"/>
          <w:sz w:val="22"/>
          <w:szCs w:val="22"/>
        </w:rPr>
        <w:t>b).-  Candidatos a Diputados por el principio de representación proporcional;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1111" w:right="176"/>
      </w:pPr>
      <w:r>
        <w:rPr>
          <w:rFonts w:ascii="Arial" w:cs="Arial" w:eastAsia="Arial" w:hAnsi="Arial"/>
          <w:sz w:val="22"/>
          <w:szCs w:val="22"/>
        </w:rPr>
        <w:t>c).-  Candidatos a Diputados por el principio de mayoría relativa, en el caso de que los partidos</w:t>
      </w:r>
      <w:r>
        <w:rPr>
          <w:rFonts w:ascii="Arial" w:cs="Arial" w:eastAsia="Arial" w:hAnsi="Arial"/>
          <w:sz w:val="22"/>
          <w:szCs w:val="22"/>
        </w:rPr>
        <w:t> políticos soliciten el registro supletorio de los mismos;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1111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d).-  Planillas   de   candidatos   a   concejales   a   los   ayuntamientos   de   los   municipios   que</w:t>
      </w:r>
      <w:r>
        <w:rPr>
          <w:rFonts w:ascii="Arial" w:cs="Arial" w:eastAsia="Arial" w:hAnsi="Arial"/>
          <w:sz w:val="22"/>
          <w:szCs w:val="22"/>
        </w:rPr>
        <w:t> electoralmente se rigen por el sistema de partidos políticos, en el caso de que los partidos</w:t>
      </w:r>
      <w:r>
        <w:rPr>
          <w:rFonts w:ascii="Arial" w:cs="Arial" w:eastAsia="Arial" w:hAnsi="Arial"/>
          <w:sz w:val="22"/>
          <w:szCs w:val="22"/>
        </w:rPr>
        <w:t> políticos soliciten el registro supletorio de las mismas;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52"/>
      </w:pPr>
      <w:r>
        <w:rPr>
          <w:rFonts w:ascii="Arial" w:cs="Arial" w:eastAsia="Arial" w:hAnsi="Arial"/>
          <w:sz w:val="22"/>
          <w:szCs w:val="22"/>
        </w:rPr>
        <w:t>X.-   Integrar el expediente y elaborar el proyecto de dictamen sobre el registro de las plataformas</w:t>
      </w:r>
      <w:r>
        <w:rPr>
          <w:rFonts w:ascii="Arial" w:cs="Arial" w:eastAsia="Arial" w:hAnsi="Arial"/>
          <w:sz w:val="22"/>
          <w:szCs w:val="22"/>
        </w:rPr>
        <w:t> electorales y convenios que presenten los partidos políticos y coaliciones, candidaturas comunes</w:t>
      </w:r>
      <w:r>
        <w:rPr>
          <w:rFonts w:ascii="Arial" w:cs="Arial" w:eastAsia="Arial" w:hAnsi="Arial"/>
          <w:sz w:val="22"/>
          <w:szCs w:val="22"/>
        </w:rPr>
        <w:t> y candidaturas independientes, y someterlo al Consejo General para su aprobación;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49"/>
      </w:pPr>
      <w:r>
        <w:rPr>
          <w:rFonts w:ascii="Arial" w:cs="Arial" w:eastAsia="Arial" w:hAnsi="Arial"/>
          <w:sz w:val="22"/>
          <w:szCs w:val="22"/>
        </w:rPr>
        <w:t>XI.-  Auxiliar al Presidente del Consejo General en el análisis de los requisitos legales e integración de</w:t>
      </w:r>
      <w:r>
        <w:rPr>
          <w:rFonts w:ascii="Arial" w:cs="Arial" w:eastAsia="Arial" w:hAnsi="Arial"/>
          <w:sz w:val="22"/>
          <w:szCs w:val="22"/>
        </w:rPr>
        <w:t> los expedientes relativos al registro de los convenios de coalición total, parcial y flexible, y fusión</w:t>
      </w:r>
      <w:r>
        <w:rPr>
          <w:rFonts w:ascii="Arial" w:cs="Arial" w:eastAsia="Arial" w:hAnsi="Arial"/>
          <w:sz w:val="22"/>
          <w:szCs w:val="22"/>
        </w:rPr>
        <w:t> de partidos políticos locales, candidaturas comunes y candidaturas independientes así como en</w:t>
      </w:r>
      <w:r>
        <w:rPr>
          <w:rFonts w:ascii="Arial" w:cs="Arial" w:eastAsia="Arial" w:hAnsi="Arial"/>
          <w:sz w:val="22"/>
          <w:szCs w:val="22"/>
        </w:rPr>
        <w:t> la elaboración de los proyectos de dictamen respectivos, para turnarlos al Consejo General, para</w:t>
      </w:r>
      <w:r>
        <w:rPr>
          <w:rFonts w:ascii="Arial" w:cs="Arial" w:eastAsia="Arial" w:hAnsi="Arial"/>
          <w:sz w:val="22"/>
          <w:szCs w:val="22"/>
        </w:rPr>
        <w:t> los efectos establecidos en la Ley General de Partidos Políticos;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51"/>
      </w:pPr>
      <w:r>
        <w:rPr>
          <w:rFonts w:ascii="Arial" w:cs="Arial" w:eastAsia="Arial" w:hAnsi="Arial"/>
          <w:sz w:val="22"/>
          <w:szCs w:val="22"/>
        </w:rPr>
        <w:t>XII.- Proporcionar  la  información  del  Instituto  Estatal que  le  soliciten  los  partidos  políticos,  para  el</w:t>
      </w:r>
      <w:r>
        <w:rPr>
          <w:rFonts w:ascii="Arial" w:cs="Arial" w:eastAsia="Arial" w:hAnsi="Arial"/>
          <w:sz w:val="22"/>
          <w:szCs w:val="22"/>
        </w:rPr>
        <w:t> cumplimiento de sus fines, siempre y cuando no esté catalogada como clasificada o confidencial;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6"/>
      </w:pPr>
      <w:r>
        <w:rPr>
          <w:rFonts w:ascii="Arial" w:cs="Arial" w:eastAsia="Arial" w:hAnsi="Arial"/>
          <w:sz w:val="22"/>
          <w:szCs w:val="22"/>
        </w:rPr>
        <w:t>XIII.-Apoyar las gestiones de los partidos políticos, para que puedan disponer o hacer efectivas las</w:t>
      </w:r>
      <w:r>
        <w:rPr>
          <w:rFonts w:ascii="Arial" w:cs="Arial" w:eastAsia="Arial" w:hAnsi="Arial"/>
          <w:sz w:val="22"/>
          <w:szCs w:val="22"/>
        </w:rPr>
        <w:t> prerrogativas a las que tienen derecho;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3"/>
      </w:pPr>
      <w:r>
        <w:rPr>
          <w:rFonts w:ascii="Arial" w:cs="Arial" w:eastAsia="Arial" w:hAnsi="Arial"/>
          <w:sz w:val="22"/>
          <w:szCs w:val="22"/>
        </w:rPr>
        <w:t>XIV.-       Elaborar el manual de procedimientos que deben observar los partidos políticos, coaliciones,</w:t>
      </w:r>
      <w:r>
        <w:rPr>
          <w:rFonts w:ascii="Arial" w:cs="Arial" w:eastAsia="Arial" w:hAnsi="Arial"/>
          <w:sz w:val="22"/>
          <w:szCs w:val="22"/>
        </w:rPr>
        <w:t> candidaturas comunes y candidaturas independientes en la presentación de sus informes de los</w:t>
      </w:r>
      <w:r>
        <w:rPr>
          <w:rFonts w:ascii="Arial" w:cs="Arial" w:eastAsia="Arial" w:hAnsi="Arial"/>
          <w:sz w:val="22"/>
          <w:szCs w:val="22"/>
        </w:rPr>
        <w:t> egresos del financiamiento público; atendiendo a la orografía del estado, nivel de bancarización</w:t>
      </w:r>
      <w:r>
        <w:rPr>
          <w:rFonts w:ascii="Arial" w:cs="Arial" w:eastAsia="Arial" w:hAnsi="Arial"/>
          <w:sz w:val="22"/>
          <w:szCs w:val="22"/>
        </w:rPr>
        <w:t> socioeconómico y desarrollo tecnológico que existe en las diferentes regiones del estado;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2"/>
      </w:pPr>
      <w:r>
        <w:rPr>
          <w:rFonts w:ascii="Arial" w:cs="Arial" w:eastAsia="Arial" w:hAnsi="Arial"/>
          <w:sz w:val="22"/>
          <w:szCs w:val="22"/>
        </w:rPr>
        <w:t>XV.- Recibir    de   los   partidos    políticos,    coaliciones,    candidaturas   comunes   y    candidaturas</w:t>
      </w:r>
      <w:r>
        <w:rPr>
          <w:rFonts w:ascii="Arial" w:cs="Arial" w:eastAsia="Arial" w:hAnsi="Arial"/>
          <w:sz w:val="22"/>
          <w:szCs w:val="22"/>
        </w:rPr>
        <w:t> independientes,  sus  informes  financieros,  mismos  que  se  hará  del  conocimiento  al  Consejo</w:t>
      </w:r>
      <w:r>
        <w:rPr>
          <w:rFonts w:ascii="Arial" w:cs="Arial" w:eastAsia="Arial" w:hAnsi="Arial"/>
          <w:sz w:val="22"/>
          <w:szCs w:val="22"/>
        </w:rPr>
        <w:t> General del Instituto Estatal para los efectos legales conducentes;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0"/>
      </w:pPr>
      <w:r>
        <w:rPr>
          <w:rFonts w:ascii="Arial" w:cs="Arial" w:eastAsia="Arial" w:hAnsi="Arial"/>
          <w:sz w:val="22"/>
          <w:szCs w:val="22"/>
        </w:rPr>
        <w:t>XVI.-       Llevar   a   cabo   los   trámites   necesarios   para   que   los   partidos   políticos,   candidatos</w:t>
      </w:r>
      <w:r>
        <w:rPr>
          <w:rFonts w:ascii="Arial" w:cs="Arial" w:eastAsia="Arial" w:hAnsi="Arial"/>
          <w:sz w:val="22"/>
          <w:szCs w:val="22"/>
        </w:rPr>
        <w:t> independientes  y  las  agrupaciones  políticas  puedan  disponer  de  las  franquicias  postales  y</w:t>
      </w:r>
      <w:r>
        <w:rPr>
          <w:rFonts w:ascii="Arial" w:cs="Arial" w:eastAsia="Arial" w:hAnsi="Arial"/>
          <w:sz w:val="22"/>
          <w:szCs w:val="22"/>
        </w:rPr>
        <w:t> telegráficas que le correspondan;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53"/>
      </w:pPr>
      <w:r>
        <w:rPr>
          <w:rFonts w:ascii="Arial" w:cs="Arial" w:eastAsia="Arial" w:hAnsi="Arial"/>
          <w:sz w:val="22"/>
          <w:szCs w:val="22"/>
        </w:rPr>
        <w:t>XVII.- Coadyuvar,  conforme  legalmente  proceda,  ante  el  INE,  para  que  los  partidos  políticos  y</w:t>
      </w:r>
      <w:r>
        <w:rPr>
          <w:rFonts w:ascii="Arial" w:cs="Arial" w:eastAsia="Arial" w:hAnsi="Arial"/>
          <w:sz w:val="22"/>
          <w:szCs w:val="22"/>
        </w:rPr>
        <w:t> candidatos ejerzan sus prerrogativas de acceso a los tiempos en radio y televisión, establecidos</w:t>
      </w:r>
      <w:r>
        <w:rPr>
          <w:rFonts w:ascii="Arial" w:cs="Arial" w:eastAsia="Arial" w:hAnsi="Arial"/>
          <w:sz w:val="22"/>
          <w:szCs w:val="22"/>
        </w:rPr>
        <w:t> en la Constitución Federal y lo dispuesto en la legislación aplicable;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54"/>
      </w:pPr>
      <w:r>
        <w:rPr>
          <w:rFonts w:ascii="Arial" w:cs="Arial" w:eastAsia="Arial" w:hAnsi="Arial"/>
          <w:sz w:val="22"/>
          <w:szCs w:val="22"/>
        </w:rPr>
        <w:t>XVIII.-Llevar el registro de los integrantes de los órganos directivos de los partidos políticos locales y</w:t>
      </w:r>
      <w:r>
        <w:rPr>
          <w:rFonts w:ascii="Arial" w:cs="Arial" w:eastAsia="Arial" w:hAnsi="Arial"/>
          <w:sz w:val="22"/>
          <w:szCs w:val="22"/>
        </w:rPr>
        <w:t> la  acreditación  de  la  vigencia  de  los  partidos  políticos  nacionales  y  sus  representantes</w:t>
      </w:r>
      <w:r>
        <w:rPr>
          <w:rFonts w:ascii="Arial" w:cs="Arial" w:eastAsia="Arial" w:hAnsi="Arial"/>
          <w:sz w:val="22"/>
          <w:szCs w:val="22"/>
        </w:rPr>
        <w:t> acreditados ante los órganos del Instituto Estatal en los niveles estatal, distritales y municipales,</w:t>
      </w:r>
      <w:r>
        <w:rPr>
          <w:rFonts w:ascii="Arial" w:cs="Arial" w:eastAsia="Arial" w:hAnsi="Arial"/>
          <w:sz w:val="22"/>
          <w:szCs w:val="22"/>
        </w:rPr>
        <w:t> así  como  el  de  los  dirigentes  de  las  agrupaciones  políticas,  los  convenios  de  coalición,</w:t>
      </w:r>
      <w:r>
        <w:rPr>
          <w:rFonts w:ascii="Arial" w:cs="Arial" w:eastAsia="Arial" w:hAnsi="Arial"/>
          <w:sz w:val="22"/>
          <w:szCs w:val="22"/>
        </w:rPr>
        <w:t> candidatura común, pérdida y cancelación del registro;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48"/>
      </w:pPr>
      <w:r>
        <w:rPr>
          <w:rFonts w:ascii="Arial" w:cs="Arial" w:eastAsia="Arial" w:hAnsi="Arial"/>
          <w:sz w:val="22"/>
          <w:szCs w:val="22"/>
        </w:rPr>
        <w:t>XIX.-  Fiscalizar el origen y destino de los recursos de las organizaciones de ciudadanos que pretendan</w:t>
      </w:r>
      <w:r>
        <w:rPr>
          <w:rFonts w:ascii="Arial" w:cs="Arial" w:eastAsia="Arial" w:hAnsi="Arial"/>
          <w:sz w:val="22"/>
          <w:szCs w:val="22"/>
        </w:rPr>
        <w:t> constituirse como partidos políticos locales;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4"/>
      </w:pPr>
      <w:r>
        <w:rPr>
          <w:rFonts w:ascii="Arial" w:cs="Arial" w:eastAsia="Arial" w:hAnsi="Arial"/>
          <w:sz w:val="22"/>
          <w:szCs w:val="22"/>
        </w:rPr>
        <w:t>XX.- Llevar el registro pormenorizado de los candidatos a cargos de elección popular y elaborar los</w:t>
      </w:r>
      <w:r>
        <w:rPr>
          <w:rFonts w:ascii="Arial" w:cs="Arial" w:eastAsia="Arial" w:hAnsi="Arial"/>
          <w:sz w:val="22"/>
          <w:szCs w:val="22"/>
        </w:rPr>
        <w:t> informes que correspondan;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55"/>
        <w:sectPr>
          <w:pgMar w:bottom="280" w:footer="862" w:header="737" w:left="1160" w:right="900" w:top="1980"/>
          <w:pgSz w:h="15860" w:w="12260"/>
        </w:sectPr>
      </w:pPr>
      <w:r>
        <w:pict>
          <v:group coordorigin="1233,239" coordsize="10027,546" style="position:absolute;margin-left:61.65pt;margin-top:11.9679pt;width:501.354pt;height:27.32pt;mso-position-horizontal-relative:page;mso-position-vertical-relative:paragraph;z-index:-8142">
            <v:shape coordorigin="1390,726" coordsize="9839,0" filled="f" path="m1390,726l11229,726e" strokecolor="#612322" stroked="t" strokeweight="3.1pt" style="position:absolute;left:1390;top:726;width:9839;height:0">
              <v:path arrowok="t"/>
            </v:shape>
            <v:shape coordorigin="1390,778" coordsize="9839,0" filled="f" path="m1390,778l11229,778e" strokecolor="#612322" stroked="t" strokeweight="0.82003pt" style="position:absolute;left:1390;top:778;width:9839;height:0">
              <v:path arrowok="t"/>
            </v:shape>
            <v:shape coordorigin="1248,254" coordsize="9933,492" fillcolor="#FFFFFF" filled="t" path="m1248,746l11181,746,11181,254,1248,254,1248,746xe" stroked="f" style="position:absolute;left:1248;top:254;width:9933;height:49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XXI.-  Presentar  al  Consejo  General,  a  través  de  la  Secretaría  Ejecutiva,  su  programa  anual  de</w:t>
      </w:r>
      <w:r>
        <w:rPr>
          <w:rFonts w:ascii="Arial" w:cs="Arial" w:eastAsia="Arial" w:hAnsi="Arial"/>
          <w:sz w:val="22"/>
          <w:szCs w:val="22"/>
        </w:rPr>
        <w:t> actividades,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569" w:left="686" w:right="156"/>
      </w:pPr>
      <w:r>
        <w:rPr>
          <w:rFonts w:ascii="Arial" w:cs="Arial" w:eastAsia="Arial" w:hAnsi="Arial"/>
          <w:sz w:val="22"/>
          <w:szCs w:val="22"/>
        </w:rPr>
        <w:t>XXII.- Todas  las  relativas  a  la  organización,  registro,  representación  y  participación  política  de  la</w:t>
      </w:r>
      <w:r>
        <w:rPr>
          <w:rFonts w:ascii="Arial" w:cs="Arial" w:eastAsia="Arial" w:hAnsi="Arial"/>
          <w:sz w:val="22"/>
          <w:szCs w:val="22"/>
        </w:rPr>
        <w:t> ciudadanía residente en el extranjero.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569" w:left="686" w:right="154"/>
      </w:pPr>
      <w:r>
        <w:rPr>
          <w:rFonts w:ascii="Arial" w:cs="Arial" w:eastAsia="Arial" w:hAnsi="Arial"/>
          <w:sz w:val="22"/>
          <w:szCs w:val="22"/>
        </w:rPr>
        <w:t>XXIII.-Las demás que le confiera esta Ley, la normatividad interna o le encarguen el Consejo General</w:t>
      </w:r>
      <w:r>
        <w:rPr>
          <w:rFonts w:ascii="Arial" w:cs="Arial" w:eastAsia="Arial" w:hAnsi="Arial"/>
          <w:sz w:val="22"/>
          <w:szCs w:val="22"/>
        </w:rPr>
        <w:t> del Instituto Estatal, su Presidente o el Secretario Ejecutivo.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259" w:right="167"/>
      </w:pPr>
      <w:r>
        <w:pict>
          <v:group coordorigin="1404,23" coordsize="9763,652" style="position:absolute;margin-left:70.194pt;margin-top:1.14pt;width:488.17pt;height:32.58pt;mso-position-horizontal-relative:page;mso-position-vertical-relative:paragraph;z-index:-8140">
            <v:shape coordorigin="1419,38" coordsize="9733,206" fillcolor="#D2D2D2" filled="t" path="m1419,244l11152,244,11152,38,1419,38,1419,244xe" stroked="f" style="position:absolute;left:1419;top:38;width:9733;height:206">
              <v:path arrowok="t"/>
              <v:fill/>
            </v:shape>
            <v:shape coordorigin="1419,244" coordsize="9733,206" fillcolor="#D2D2D2" filled="t" path="m1419,451l11152,451,11152,244,1419,244,1419,451xe" stroked="f" style="position:absolute;left:1419;top:244;width:9733;height:206">
              <v:path arrowok="t"/>
              <v:fill/>
            </v:shape>
            <v:shape coordorigin="1419,451" coordsize="461,209" fillcolor="#D2D2D2" filled="t" path="m1419,659l1880,659,1880,451,1419,451,1419,659xe" stroked="f" style="position:absolute;left:1419;top:451;width:46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reformado  mediante  decreto  número  2708,  aprobado  por  la  LXIV  Legislatura  del  Estado  el  15 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43 Novena Sección de fecha 23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59"/>
      </w:pP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51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55"/>
      </w:pPr>
      <w:r>
        <w:rPr>
          <w:rFonts w:ascii="Arial" w:cs="Arial" w:eastAsia="Arial" w:hAnsi="Arial"/>
          <w:sz w:val="22"/>
          <w:szCs w:val="22"/>
        </w:rPr>
        <w:t>La Dirección Ejecutiva de Educación Cívica y Participación Ciudadana tiene las siguientes atribuciones</w:t>
      </w:r>
      <w:r>
        <w:rPr>
          <w:rFonts w:ascii="Arial" w:cs="Arial" w:eastAsia="Arial" w:hAnsi="Arial"/>
          <w:sz w:val="22"/>
          <w:szCs w:val="22"/>
        </w:rPr>
        <w:t> y obligaciones: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5" w:right="153"/>
      </w:pPr>
      <w:r>
        <w:rPr>
          <w:rFonts w:ascii="Arial" w:cs="Arial" w:eastAsia="Arial" w:hAnsi="Arial"/>
          <w:sz w:val="22"/>
          <w:szCs w:val="22"/>
        </w:rPr>
        <w:t>I.-      Impulsar la creación de una cultura de participación ciudadana, compromiso con la democracia,</w:t>
      </w:r>
      <w:r>
        <w:rPr>
          <w:rFonts w:ascii="Arial" w:cs="Arial" w:eastAsia="Arial" w:hAnsi="Arial"/>
          <w:sz w:val="22"/>
          <w:szCs w:val="22"/>
        </w:rPr>
        <w:t> tolerancia, interculturalidad e igualdad de género;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825" w:right="158"/>
      </w:pPr>
      <w:r>
        <w:rPr>
          <w:rFonts w:ascii="Arial" w:cs="Arial" w:eastAsia="Arial" w:hAnsi="Arial"/>
          <w:sz w:val="22"/>
          <w:szCs w:val="22"/>
        </w:rPr>
        <w:t>II.-      Promover los valores cívicos y la cultura democrática entre niñas, niños y adolescentes, y la</w:t>
      </w:r>
      <w:r>
        <w:rPr>
          <w:rFonts w:ascii="Arial" w:cs="Arial" w:eastAsia="Arial" w:hAnsi="Arial"/>
          <w:sz w:val="22"/>
          <w:szCs w:val="22"/>
        </w:rPr>
        <w:t> participación efectiva de mujeres y hombres;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825" w:right="156"/>
      </w:pPr>
      <w:r>
        <w:rPr>
          <w:rFonts w:ascii="Arial" w:cs="Arial" w:eastAsia="Arial" w:hAnsi="Arial"/>
          <w:sz w:val="22"/>
          <w:szCs w:val="22"/>
        </w:rPr>
        <w:t>III.-     Orientar  a  las  ciudadanas  y   los  ciudadanos  para  ejercer  sus  derechos  y  cumplir  con  sus</w:t>
      </w:r>
      <w:r>
        <w:rPr>
          <w:rFonts w:ascii="Arial" w:cs="Arial" w:eastAsia="Arial" w:hAnsi="Arial"/>
          <w:sz w:val="22"/>
          <w:szCs w:val="22"/>
        </w:rPr>
        <w:t> obligaciones político-electorales;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5" w:right="155"/>
      </w:pPr>
      <w:r>
        <w:rPr>
          <w:rFonts w:ascii="Arial" w:cs="Arial" w:eastAsia="Arial" w:hAnsi="Arial"/>
          <w:sz w:val="22"/>
          <w:szCs w:val="22"/>
        </w:rPr>
        <w:t>IV.-    Diseñar,  proponer  y  planear  campañas  de  difusión  y  los  programas  de  divulgación  de  la</w:t>
      </w:r>
      <w:r>
        <w:rPr>
          <w:rFonts w:ascii="Arial" w:cs="Arial" w:eastAsia="Arial" w:hAnsi="Arial"/>
          <w:sz w:val="22"/>
          <w:szCs w:val="22"/>
        </w:rPr>
        <w:t> educación cívica, paridad de género, cultura de respeto a los derechos humanos de las mujeres</w:t>
      </w:r>
      <w:r>
        <w:rPr>
          <w:rFonts w:ascii="Arial" w:cs="Arial" w:eastAsia="Arial" w:hAnsi="Arial"/>
          <w:sz w:val="22"/>
          <w:szCs w:val="22"/>
        </w:rPr>
        <w:t> en el ámbito político y electoral y de la cultura democrática en la entidad, para prevenir, atender</w:t>
      </w:r>
      <w:r>
        <w:rPr>
          <w:rFonts w:ascii="Arial" w:cs="Arial" w:eastAsia="Arial" w:hAnsi="Arial"/>
          <w:sz w:val="22"/>
          <w:szCs w:val="22"/>
        </w:rPr>
        <w:t> y erradicar la violencia política contra las mujeres en razón de género, así como en igualdad</w:t>
      </w:r>
      <w:r>
        <w:rPr>
          <w:rFonts w:ascii="Arial" w:cs="Arial" w:eastAsia="Arial" w:hAnsi="Arial"/>
          <w:sz w:val="22"/>
          <w:szCs w:val="22"/>
        </w:rPr>
        <w:t> sustantiva;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5" w:right="152"/>
      </w:pPr>
      <w:r>
        <w:rPr>
          <w:rFonts w:ascii="Arial" w:cs="Arial" w:eastAsia="Arial" w:hAnsi="Arial"/>
          <w:sz w:val="22"/>
          <w:szCs w:val="22"/>
        </w:rPr>
        <w:t>V.-     Elaborar, proponer, coordinar y vigilar los programas de educación cívica, paridad de género y</w:t>
      </w:r>
      <w:r>
        <w:rPr>
          <w:rFonts w:ascii="Arial" w:cs="Arial" w:eastAsia="Arial" w:hAnsi="Arial"/>
          <w:sz w:val="22"/>
          <w:szCs w:val="22"/>
        </w:rPr>
        <w:t> respeto a los derechos humanos de las mujeres en el ámbito político, que deban aplicarse en</w:t>
      </w:r>
      <w:r>
        <w:rPr>
          <w:rFonts w:ascii="Arial" w:cs="Arial" w:eastAsia="Arial" w:hAnsi="Arial"/>
          <w:sz w:val="22"/>
          <w:szCs w:val="22"/>
        </w:rPr>
        <w:t> el Estado, de acuerdo a los lineamientos del INE;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5" w:right="156"/>
      </w:pPr>
      <w:r>
        <w:rPr>
          <w:rFonts w:ascii="Arial" w:cs="Arial" w:eastAsia="Arial" w:hAnsi="Arial"/>
          <w:sz w:val="22"/>
          <w:szCs w:val="22"/>
        </w:rPr>
        <w:t>VI.-    Desarrollar las actividades para garantizar el derecho de los ciudadanos a realizar labores de</w:t>
      </w:r>
      <w:r>
        <w:rPr>
          <w:rFonts w:ascii="Arial" w:cs="Arial" w:eastAsia="Arial" w:hAnsi="Arial"/>
          <w:sz w:val="22"/>
          <w:szCs w:val="22"/>
        </w:rPr>
        <w:t> observación electoral en la Entidad, de acuerdo con los lineamientos y criterios que emita el</w:t>
      </w:r>
      <w:r>
        <w:rPr>
          <w:rFonts w:ascii="Arial" w:cs="Arial" w:eastAsia="Arial" w:hAnsi="Arial"/>
          <w:sz w:val="22"/>
          <w:szCs w:val="22"/>
        </w:rPr>
        <w:t> INE;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825" w:right="153"/>
      </w:pPr>
      <w:r>
        <w:rPr>
          <w:rFonts w:ascii="Arial" w:cs="Arial" w:eastAsia="Arial" w:hAnsi="Arial"/>
          <w:sz w:val="22"/>
          <w:szCs w:val="22"/>
        </w:rPr>
        <w:t>VII.-   Llevar a cabo las acciones necesarias para exhortar a los ciudadanos a que cumplan con las</w:t>
      </w:r>
      <w:r>
        <w:rPr>
          <w:rFonts w:ascii="Arial" w:cs="Arial" w:eastAsia="Arial" w:hAnsi="Arial"/>
          <w:sz w:val="22"/>
          <w:szCs w:val="22"/>
        </w:rPr>
        <w:t> obligaciones establecidas en las normas constitucionales y legales de la materia, en particular</w:t>
      </w:r>
      <w:r>
        <w:rPr>
          <w:rFonts w:ascii="Arial" w:cs="Arial" w:eastAsia="Arial" w:hAnsi="Arial"/>
          <w:sz w:val="22"/>
          <w:szCs w:val="22"/>
        </w:rPr>
        <w:t> las relativas a inscribirse en el Registro Federal de Electores y las relacionadas con el sufragio;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2" w:line="500" w:lineRule="exact"/>
        <w:ind w:left="259" w:right="154"/>
      </w:pPr>
      <w:r>
        <w:rPr>
          <w:rFonts w:ascii="Arial" w:cs="Arial" w:eastAsia="Arial" w:hAnsi="Arial"/>
          <w:sz w:val="22"/>
          <w:szCs w:val="22"/>
        </w:rPr>
        <w:t>VIII.-     Integrar y actualizar la estadística del acceso de las mujeres a cargos públicos en el Estado;</w:t>
      </w:r>
      <w:r>
        <w:rPr>
          <w:rFonts w:ascii="Arial" w:cs="Arial" w:eastAsia="Arial" w:hAnsi="Arial"/>
          <w:sz w:val="22"/>
          <w:szCs w:val="22"/>
        </w:rPr>
        <w:t> IX.-       Preparar, desarrollar y vigilar la correcta implementación de los Mecanismos de participación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967"/>
        <w:sectPr>
          <w:pgMar w:bottom="280" w:footer="862" w:header="737" w:left="1160" w:right="900" w:top="1980"/>
          <w:pgSz w:h="15860" w:w="12260"/>
        </w:sectPr>
      </w:pPr>
      <w:r>
        <w:pict>
          <v:group coordorigin="1359,687" coordsize="9901,91" style="position:absolute;margin-left:67.954pt;margin-top:34.366pt;width:495.05pt;height:4.54pt;mso-position-horizontal-relative:page;mso-position-vertical-relative:paragraph;z-index:-8141">
            <v:shape coordorigin="1390,718" coordsize="9839,0" filled="f" path="m1390,718l11229,718e" strokecolor="#612322" stroked="t" strokeweight="3.1pt" style="position:absolute;left:1390;top:718;width:9839;height:0">
              <v:path arrowok="t"/>
            </v:shape>
            <v:shape coordorigin="1390,770" coordsize="9839,0" filled="f" path="m1390,770l11229,770e" strokecolor="#612322" stroked="t" strokeweight="0.82003pt" style="position:absolute;left:1390;top:770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position w:val="1"/>
          <w:sz w:val="22"/>
          <w:szCs w:val="22"/>
        </w:rPr>
        <w:t>ciudadana establecidos en la Constitución Estatal, esta Ley y demás normatividad aplicable;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708" w:left="967" w:right="176"/>
      </w:pPr>
      <w:r>
        <w:rPr>
          <w:rFonts w:ascii="Arial" w:cs="Arial" w:eastAsia="Arial" w:hAnsi="Arial"/>
          <w:sz w:val="22"/>
          <w:szCs w:val="22"/>
        </w:rPr>
        <w:t>X.-       Vigilar y promover que las autoridades del orden estatal y municipal impulsen y respeten, en</w:t>
      </w:r>
      <w:r>
        <w:rPr>
          <w:rFonts w:ascii="Arial" w:cs="Arial" w:eastAsia="Arial" w:hAnsi="Arial"/>
          <w:sz w:val="22"/>
          <w:szCs w:val="22"/>
        </w:rPr>
        <w:t> el ámbito de su competencia, los Mecanismos de participación ciudadana establecidos en la</w:t>
      </w:r>
      <w:r>
        <w:rPr>
          <w:rFonts w:ascii="Arial" w:cs="Arial" w:eastAsia="Arial" w:hAnsi="Arial"/>
          <w:sz w:val="22"/>
          <w:szCs w:val="22"/>
        </w:rPr>
        <w:t> Constitución y la Ley;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967" w:right="170"/>
      </w:pPr>
      <w:r>
        <w:rPr>
          <w:rFonts w:ascii="Arial" w:cs="Arial" w:eastAsia="Arial" w:hAnsi="Arial"/>
          <w:sz w:val="22"/>
          <w:szCs w:val="22"/>
        </w:rPr>
        <w:t>XI.-       Promover la participación de las ciudadanas y ciudadanos oaxaqueños en los procesos de</w:t>
      </w:r>
      <w:r>
        <w:rPr>
          <w:rFonts w:ascii="Arial" w:cs="Arial" w:eastAsia="Arial" w:hAnsi="Arial"/>
          <w:sz w:val="22"/>
          <w:szCs w:val="22"/>
        </w:rPr>
        <w:t> participación ciudadana que se convoquen sin discriminación de género, etnia, comunidad,</w:t>
      </w:r>
      <w:r>
        <w:rPr>
          <w:rFonts w:ascii="Arial" w:cs="Arial" w:eastAsia="Arial" w:hAnsi="Arial"/>
          <w:sz w:val="22"/>
          <w:szCs w:val="22"/>
        </w:rPr>
        <w:t> lengua y discapacidad;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08" w:left="967" w:right="176"/>
      </w:pPr>
      <w:r>
        <w:rPr>
          <w:rFonts w:ascii="Arial" w:cs="Arial" w:eastAsia="Arial" w:hAnsi="Arial"/>
          <w:sz w:val="22"/>
          <w:szCs w:val="22"/>
        </w:rPr>
        <w:t>XII.-      Llevar la estadística de los procesos de participación ciudadana, e integrar y actualizar la</w:t>
      </w:r>
      <w:r>
        <w:rPr>
          <w:rFonts w:ascii="Arial" w:cs="Arial" w:eastAsia="Arial" w:hAnsi="Arial"/>
          <w:sz w:val="22"/>
          <w:szCs w:val="22"/>
        </w:rPr>
        <w:t> estadística del acceso de las mujeres a cargos públicos en el Estado;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967" w:right="176"/>
      </w:pPr>
      <w:r>
        <w:rPr>
          <w:rFonts w:ascii="Arial" w:cs="Arial" w:eastAsia="Arial" w:hAnsi="Arial"/>
          <w:sz w:val="22"/>
          <w:szCs w:val="22"/>
        </w:rPr>
        <w:t>XIII.-     Elaborar, organizar y proponer a la Comisión de Atención de las personas residentes en el</w:t>
      </w:r>
      <w:r>
        <w:rPr>
          <w:rFonts w:ascii="Arial" w:cs="Arial" w:eastAsia="Arial" w:hAnsi="Arial"/>
          <w:sz w:val="22"/>
          <w:szCs w:val="22"/>
        </w:rPr>
        <w:t> extranjero  originarias  del  estado  de  Oaxaca  las  actividades,  estrategias,  instrumentos  y</w:t>
      </w:r>
      <w:r>
        <w:rPr>
          <w:rFonts w:ascii="Arial" w:cs="Arial" w:eastAsia="Arial" w:hAnsi="Arial"/>
          <w:sz w:val="22"/>
          <w:szCs w:val="22"/>
        </w:rPr>
        <w:t> materiales de educación cívica, construcción de la ciudadanía y promoción del voto, cultura</w:t>
      </w:r>
      <w:r>
        <w:rPr>
          <w:rFonts w:ascii="Arial" w:cs="Arial" w:eastAsia="Arial" w:hAnsi="Arial"/>
          <w:sz w:val="22"/>
          <w:szCs w:val="22"/>
        </w:rPr>
        <w:t> democrática  y   derechos   político   electorales,  haciendo   uso   de  las  tecnologías   de  la</w:t>
      </w:r>
      <w:r>
        <w:rPr>
          <w:rFonts w:ascii="Arial" w:cs="Arial" w:eastAsia="Arial" w:hAnsi="Arial"/>
          <w:sz w:val="22"/>
          <w:szCs w:val="22"/>
        </w:rPr>
        <w:t> información.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9"/>
      </w:pPr>
      <w:r>
        <w:rPr>
          <w:rFonts w:ascii="Arial" w:cs="Arial" w:eastAsia="Arial" w:hAnsi="Arial"/>
          <w:sz w:val="22"/>
          <w:szCs w:val="22"/>
        </w:rPr>
        <w:t>XIV.-    Las  demás  que  le  confiera  esta  Ley,  la  normatividad  interna  o  le  encarguen  el 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 w:line="240" w:lineRule="exact"/>
        <w:ind w:left="967"/>
      </w:pPr>
      <w:r>
        <w:rPr>
          <w:rFonts w:ascii="Arial" w:cs="Arial" w:eastAsia="Arial" w:hAnsi="Arial"/>
          <w:position w:val="-1"/>
          <w:sz w:val="22"/>
          <w:szCs w:val="22"/>
        </w:rPr>
        <w:t>General del Instituto Estatal, su Presidencia o la Secretaría Ejecutiva.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259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259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Déc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Octa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2021)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9"/>
      </w:pPr>
      <w:r>
        <w:rPr>
          <w:rFonts w:ascii="Arial" w:cs="Arial" w:eastAsia="Arial" w:hAnsi="Arial"/>
          <w:sz w:val="22"/>
          <w:szCs w:val="22"/>
        </w:rPr>
        <w:t>Artículo 52</w:t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La Dirección Ejecutiva de Sistemas Normativos Indígenas tiene las siguientes atribuciones: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542" w:right="172"/>
      </w:pPr>
      <w:r>
        <w:rPr>
          <w:rFonts w:ascii="Arial" w:cs="Arial" w:eastAsia="Arial" w:hAnsi="Arial"/>
          <w:sz w:val="22"/>
          <w:szCs w:val="22"/>
        </w:rPr>
        <w:t>I.-  Garantizar y promover el fortalecimiento y respeto de los sistemas normativos de los pueblos</w:t>
      </w:r>
      <w:r>
        <w:rPr>
          <w:rFonts w:ascii="Arial" w:cs="Arial" w:eastAsia="Arial" w:hAnsi="Arial"/>
          <w:sz w:val="22"/>
          <w:szCs w:val="22"/>
        </w:rPr>
        <w:t> indígenas y afromexicano para la elección de sus autoridades o representantes en el marco de</w:t>
      </w:r>
      <w:r>
        <w:rPr>
          <w:rFonts w:ascii="Arial" w:cs="Arial" w:eastAsia="Arial" w:hAnsi="Arial"/>
          <w:sz w:val="22"/>
          <w:szCs w:val="22"/>
        </w:rPr>
        <w:t> respeto a los derechos humanos y la paridad de género, garantizando lo dispuesto en los artículos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16 y 25 dela Constitución Local;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542" w:right="173"/>
      </w:pPr>
      <w:r>
        <w:rPr>
          <w:rFonts w:ascii="Arial" w:cs="Arial" w:eastAsia="Arial" w:hAnsi="Arial"/>
          <w:sz w:val="22"/>
          <w:szCs w:val="22"/>
        </w:rPr>
        <w:t>II.- Garantizar  que  todos  los  asuntos  y  controversias  se  resuelvan  con  base  en  los  sistemas</w:t>
      </w:r>
      <w:r>
        <w:rPr>
          <w:rFonts w:ascii="Arial" w:cs="Arial" w:eastAsia="Arial" w:hAnsi="Arial"/>
          <w:sz w:val="22"/>
          <w:szCs w:val="22"/>
        </w:rPr>
        <w:t> normativos indígenas de que se trate, a fin de preservar la pluralidad política del estado;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542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III.-Sistematizar  la  información  relacionada  con  las  reglas  indígenas  o  en  su  caso,  los  estatutos</w:t>
      </w:r>
      <w:r>
        <w:rPr>
          <w:rFonts w:ascii="Arial" w:cs="Arial" w:eastAsia="Arial" w:hAnsi="Arial"/>
          <w:sz w:val="22"/>
          <w:szCs w:val="22"/>
        </w:rPr>
        <w:t> electorales comunitarios de los municipios que electoralmente se rigen por sistemas normativos</w:t>
      </w:r>
      <w:r>
        <w:rPr>
          <w:rFonts w:ascii="Arial" w:cs="Arial" w:eastAsia="Arial" w:hAnsi="Arial"/>
          <w:sz w:val="22"/>
          <w:szCs w:val="22"/>
        </w:rPr>
        <w:t> indígenas, aprobados y/o ratificados por la asamblea general comunitaria;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283" w:left="462" w:right="171"/>
      </w:pPr>
      <w:r>
        <w:rPr>
          <w:rFonts w:ascii="Arial" w:cs="Arial" w:eastAsia="Arial" w:hAnsi="Arial"/>
          <w:sz w:val="22"/>
          <w:szCs w:val="22"/>
        </w:rPr>
        <w:t>IV.-       Con base en la fracción anterior, elaborar y actualizar el Catálogo General de los municipios</w:t>
      </w:r>
      <w:r>
        <w:rPr>
          <w:rFonts w:ascii="Arial" w:cs="Arial" w:eastAsia="Arial" w:hAnsi="Arial"/>
          <w:sz w:val="22"/>
          <w:szCs w:val="22"/>
        </w:rPr>
        <w:t> que eligen a sus ayuntamientos mediante sus sistemas normativos indígenas, para someterlo a</w:t>
      </w:r>
      <w:r>
        <w:rPr>
          <w:rFonts w:ascii="Arial" w:cs="Arial" w:eastAsia="Arial" w:hAnsi="Arial"/>
          <w:sz w:val="22"/>
          <w:szCs w:val="22"/>
        </w:rPr>
        <w:t> la aprobación del Consejo General a través del Secretario Ejecutivo;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462" w:right="170"/>
      </w:pPr>
      <w:r>
        <w:rPr>
          <w:rFonts w:ascii="Arial" w:cs="Arial" w:eastAsia="Arial" w:hAnsi="Arial"/>
          <w:sz w:val="22"/>
          <w:szCs w:val="22"/>
        </w:rPr>
        <w:t>V.-Elaborar el proyecto de dictamen de procedencia para la inscripción de los informes, o en su caso,</w:t>
      </w:r>
      <w:r>
        <w:rPr>
          <w:rFonts w:ascii="Arial" w:cs="Arial" w:eastAsia="Arial" w:hAnsi="Arial"/>
          <w:sz w:val="22"/>
          <w:szCs w:val="22"/>
        </w:rPr>
        <w:t> los estatutos electorales comunitarios, que soliciten las instancias municipales competentes, y</w:t>
      </w:r>
      <w:r>
        <w:rPr>
          <w:rFonts w:ascii="Arial" w:cs="Arial" w:eastAsia="Arial" w:hAnsi="Arial"/>
          <w:sz w:val="22"/>
          <w:szCs w:val="22"/>
        </w:rPr>
        <w:t> someterlo conocimiento del Consejo General, a través del Secretario Ejecutivo;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7" w:left="606" w:right="173"/>
      </w:pPr>
      <w:r>
        <w:rPr>
          <w:rFonts w:ascii="Arial" w:cs="Arial" w:eastAsia="Arial" w:hAnsi="Arial"/>
          <w:sz w:val="22"/>
          <w:szCs w:val="22"/>
        </w:rPr>
        <w:t>VI.-  Proporcionar orientación, cuando le sea solicitada por las instancias comunitarias competentes,</w:t>
      </w:r>
      <w:r>
        <w:rPr>
          <w:rFonts w:ascii="Arial" w:cs="Arial" w:eastAsia="Arial" w:hAnsi="Arial"/>
          <w:sz w:val="22"/>
          <w:szCs w:val="22"/>
        </w:rPr>
        <w:t> para la elaboración de los estatutos electorales comunitarios;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7" w:left="606" w:right="173"/>
      </w:pPr>
      <w:r>
        <w:rPr>
          <w:rFonts w:ascii="Arial" w:cs="Arial" w:eastAsia="Arial" w:hAnsi="Arial"/>
          <w:sz w:val="22"/>
          <w:szCs w:val="22"/>
        </w:rPr>
        <w:t>VII.- Recabar con oportunidad la información relativa a la fecha, hora y lugar de la celebración del</w:t>
      </w:r>
      <w:r>
        <w:rPr>
          <w:rFonts w:ascii="Arial" w:cs="Arial" w:eastAsia="Arial" w:hAnsi="Arial"/>
          <w:sz w:val="22"/>
          <w:szCs w:val="22"/>
        </w:rPr>
        <w:t> acto de renovación de concejales de los ayuntamientos, que se renuevan mediante sus sistemas</w:t>
      </w:r>
      <w:r>
        <w:rPr>
          <w:rFonts w:ascii="Arial" w:cs="Arial" w:eastAsia="Arial" w:hAnsi="Arial"/>
          <w:sz w:val="22"/>
          <w:szCs w:val="22"/>
        </w:rPr>
        <w:t> normativos indígenas;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7" w:left="606" w:right="174"/>
      </w:pPr>
      <w:r>
        <w:rPr>
          <w:rFonts w:ascii="Arial" w:cs="Arial" w:eastAsia="Arial" w:hAnsi="Arial"/>
          <w:sz w:val="22"/>
          <w:szCs w:val="22"/>
        </w:rPr>
        <w:t>VIII.-Efectuar  reuniones  de  trabajo  con  los  municipios  que  se  rigen  bajo  el  sistema  normativo</w:t>
      </w:r>
      <w:r>
        <w:rPr>
          <w:rFonts w:ascii="Arial" w:cs="Arial" w:eastAsia="Arial" w:hAnsi="Arial"/>
          <w:sz w:val="22"/>
          <w:szCs w:val="22"/>
        </w:rPr>
        <w:t> indígena, y que soliciten la coadyuvancia del Instituto Estatal;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7" w:left="606" w:right="171"/>
      </w:pPr>
      <w:r>
        <w:rPr>
          <w:rFonts w:ascii="Arial" w:cs="Arial" w:eastAsia="Arial" w:hAnsi="Arial"/>
          <w:sz w:val="22"/>
          <w:szCs w:val="22"/>
        </w:rPr>
        <w:t>IX.-  Implementar  el  procedimiento  y  realizar  las  tareas  de  mediación,  cuando  se  presenten</w:t>
      </w:r>
      <w:r>
        <w:rPr>
          <w:rFonts w:ascii="Arial" w:cs="Arial" w:eastAsia="Arial" w:hAnsi="Arial"/>
          <w:sz w:val="22"/>
          <w:szCs w:val="22"/>
        </w:rPr>
        <w:t> controversias respecto de las normas electorales indígenas o en los procesos de elección de</w:t>
      </w:r>
      <w:r>
        <w:rPr>
          <w:rFonts w:ascii="Arial" w:cs="Arial" w:eastAsia="Arial" w:hAnsi="Arial"/>
          <w:sz w:val="22"/>
          <w:szCs w:val="22"/>
        </w:rPr>
        <w:t> autoridades municipales, a fin de lograr una solución pacífica y democrática;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7" w:left="606" w:right="171"/>
      </w:pPr>
      <w:r>
        <w:rPr>
          <w:rFonts w:ascii="Arial" w:cs="Arial" w:eastAsia="Arial" w:hAnsi="Arial"/>
          <w:sz w:val="22"/>
          <w:szCs w:val="22"/>
        </w:rPr>
        <w:t>X.-   Dar cuenta al Secretario Ejecutivo, de las controversias que surjan en los procesos de elección</w:t>
      </w:r>
      <w:r>
        <w:rPr>
          <w:rFonts w:ascii="Arial" w:cs="Arial" w:eastAsia="Arial" w:hAnsi="Arial"/>
          <w:sz w:val="22"/>
          <w:szCs w:val="22"/>
        </w:rPr>
        <w:t> de autoridades municipales, así como del procedimiento de mediación que se esté llevando a</w:t>
      </w:r>
      <w:r>
        <w:rPr>
          <w:rFonts w:ascii="Arial" w:cs="Arial" w:eastAsia="Arial" w:hAnsi="Arial"/>
          <w:sz w:val="22"/>
          <w:szCs w:val="22"/>
        </w:rPr>
        <w:t> cabo con las partes;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7" w:left="606" w:right="173"/>
      </w:pPr>
      <w:r>
        <w:rPr>
          <w:rFonts w:ascii="Arial" w:cs="Arial" w:eastAsia="Arial" w:hAnsi="Arial"/>
          <w:sz w:val="22"/>
          <w:szCs w:val="22"/>
        </w:rPr>
        <w:t>XI.-  Presentar al Consejo General, los informes y proyectos de resolución sobre las controversias</w:t>
      </w:r>
      <w:r>
        <w:rPr>
          <w:rFonts w:ascii="Arial" w:cs="Arial" w:eastAsia="Arial" w:hAnsi="Arial"/>
          <w:sz w:val="22"/>
          <w:szCs w:val="22"/>
        </w:rPr>
        <w:t> que se mencionan en la fracción anterior;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7" w:left="606" w:right="170"/>
      </w:pPr>
      <w:r>
        <w:rPr>
          <w:rFonts w:ascii="Arial" w:cs="Arial" w:eastAsia="Arial" w:hAnsi="Arial"/>
          <w:sz w:val="22"/>
          <w:szCs w:val="22"/>
        </w:rPr>
        <w:t>XII.- Coadyuvar   en   la   organización,   desarrollo   y   vigilancia   de   las   elecciones   ordinarias   y</w:t>
      </w:r>
      <w:r>
        <w:rPr>
          <w:rFonts w:ascii="Arial" w:cs="Arial" w:eastAsia="Arial" w:hAnsi="Arial"/>
          <w:sz w:val="22"/>
          <w:szCs w:val="22"/>
        </w:rPr>
        <w:t> extraordinarias de concejales de los ayuntamientos sujetos al régimen de sistemas normativos</w:t>
      </w:r>
      <w:r>
        <w:rPr>
          <w:rFonts w:ascii="Arial" w:cs="Arial" w:eastAsia="Arial" w:hAnsi="Arial"/>
          <w:sz w:val="22"/>
          <w:szCs w:val="22"/>
        </w:rPr>
        <w:t> indígenas, que le sea ordenada por el Consejo General, el Congreso o el Tribunal, o a solicitud</w:t>
      </w:r>
      <w:r>
        <w:rPr>
          <w:rFonts w:ascii="Arial" w:cs="Arial" w:eastAsia="Arial" w:hAnsi="Arial"/>
          <w:sz w:val="22"/>
          <w:szCs w:val="22"/>
        </w:rPr>
        <w:t> de las partes o candidatos contendientes;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7" w:left="606" w:right="173"/>
      </w:pPr>
      <w:r>
        <w:rPr>
          <w:rFonts w:ascii="Arial" w:cs="Arial" w:eastAsia="Arial" w:hAnsi="Arial"/>
          <w:sz w:val="22"/>
          <w:szCs w:val="22"/>
        </w:rPr>
        <w:t>XIII.-Elaborar el proyecto de dictamen correspondiente a cada elección de los ayuntamientos sujetos</w:t>
      </w:r>
      <w:r>
        <w:rPr>
          <w:rFonts w:ascii="Arial" w:cs="Arial" w:eastAsia="Arial" w:hAnsi="Arial"/>
          <w:sz w:val="22"/>
          <w:szCs w:val="22"/>
        </w:rPr>
        <w:t> al régimen de sistemas normativos indígenas, y presentarlo oportunamente al Consejo General</w:t>
      </w:r>
      <w:r>
        <w:rPr>
          <w:rFonts w:ascii="Arial" w:cs="Arial" w:eastAsia="Arial" w:hAnsi="Arial"/>
          <w:sz w:val="22"/>
          <w:szCs w:val="22"/>
        </w:rPr>
        <w:t> para los efectos legales correspondientes, por conducto del Secretario Ejecutivo;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66" w:left="745" w:right="178"/>
      </w:pPr>
      <w:r>
        <w:rPr>
          <w:rFonts w:ascii="Arial" w:cs="Arial" w:eastAsia="Arial" w:hAnsi="Arial"/>
          <w:sz w:val="22"/>
          <w:szCs w:val="22"/>
        </w:rPr>
        <w:t>XIV.-  Proporcionar  asesoría  a  las  autoridades  municipales  u  otras  instancias  encargadas  de  la</w:t>
      </w:r>
      <w:r>
        <w:rPr>
          <w:rFonts w:ascii="Arial" w:cs="Arial" w:eastAsia="Arial" w:hAnsi="Arial"/>
          <w:sz w:val="22"/>
          <w:szCs w:val="22"/>
        </w:rPr>
        <w:t> renovación de los ayuntamientos, e integrar la documentación de sus procesos electorales;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66" w:left="745" w:right="173"/>
      </w:pPr>
      <w:r>
        <w:rPr>
          <w:rFonts w:ascii="Arial" w:cs="Arial" w:eastAsia="Arial" w:hAnsi="Arial"/>
          <w:sz w:val="22"/>
          <w:szCs w:val="22"/>
        </w:rPr>
        <w:t>XV.-   Presentar  al  Consejo  General,  a  través  de  la  Secretaría  Ejecutiva,  su  programa  anual  de</w:t>
      </w:r>
      <w:r>
        <w:rPr>
          <w:rFonts w:ascii="Arial" w:cs="Arial" w:eastAsia="Arial" w:hAnsi="Arial"/>
          <w:sz w:val="22"/>
          <w:szCs w:val="22"/>
        </w:rPr>
        <w:t> actividades;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566" w:left="745" w:right="180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XVI.-  Las demás que le encomienden el Consejo General, su Presidente, el Secretario Ejecutivo,</w:t>
      </w:r>
      <w:r>
        <w:rPr>
          <w:rFonts w:ascii="Arial" w:cs="Arial" w:eastAsia="Arial" w:hAnsi="Arial"/>
          <w:sz w:val="22"/>
          <w:szCs w:val="22"/>
        </w:rPr>
        <w:t> esta Ley y la normatividad interna del Instituto Estatal.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259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8" w:right="3980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12" w:right="2904"/>
      </w:pPr>
      <w:r>
        <w:rPr>
          <w:rFonts w:ascii="Arial" w:cs="Arial" w:eastAsia="Arial" w:hAnsi="Arial"/>
          <w:b/>
          <w:position w:val="-1"/>
          <w:sz w:val="22"/>
          <w:szCs w:val="22"/>
        </w:rPr>
        <w:t>DE LOS ÓRGANOS DESCONCENTRADOS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2"/>
          <w:szCs w:val="22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53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firstLine="422" w:right="3651"/>
        <w:sectPr>
          <w:type w:val="continuous"/>
          <w:pgSz w:h="15860" w:w="12260"/>
          <w:pgMar w:bottom="280" w:left="1160" w:right="880" w:top="1980"/>
          <w:cols w:equalWidth="off" w:num="2">
            <w:col w:space="2422" w:w="1171"/>
            <w:col w:w="6627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b/>
          <w:sz w:val="22"/>
          <w:szCs w:val="22"/>
        </w:rPr>
        <w:t> DISPOSICIONES COMUNES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0"/>
      </w:pPr>
      <w:r>
        <w:rPr>
          <w:rFonts w:ascii="Arial" w:cs="Arial" w:eastAsia="Arial" w:hAnsi="Arial"/>
          <w:sz w:val="22"/>
          <w:szCs w:val="22"/>
        </w:rPr>
        <w:t>1.-Los  consejos  distritales  y  municipales  electorales  son  órganos  desconcentrados  de  carácter</w:t>
      </w:r>
      <w:r>
        <w:rPr>
          <w:rFonts w:ascii="Arial" w:cs="Arial" w:eastAsia="Arial" w:hAnsi="Arial"/>
          <w:sz w:val="22"/>
          <w:szCs w:val="22"/>
        </w:rPr>
        <w:t> temporal, que se instalan y funcionan para la preparación y desarrollo de los procesos electorales</w:t>
      </w:r>
      <w:r>
        <w:rPr>
          <w:rFonts w:ascii="Arial" w:cs="Arial" w:eastAsia="Arial" w:hAnsi="Arial"/>
          <w:sz w:val="22"/>
          <w:szCs w:val="22"/>
        </w:rPr>
        <w:t> ordinarios y, en su caso, los extraordinarios, de los distritos uninominales y de los municipios para la</w:t>
      </w:r>
      <w:r>
        <w:rPr>
          <w:rFonts w:ascii="Arial" w:cs="Arial" w:eastAsia="Arial" w:hAnsi="Arial"/>
          <w:sz w:val="22"/>
          <w:szCs w:val="22"/>
        </w:rPr>
        <w:t> elección de diputados al Congreso, Gobernador y concejales a los ayuntamientos.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2.-Durante la  etapa  de preparación  de la  elección,  previo a la  emisión  de la  convocatoria  para la</w:t>
      </w:r>
      <w:r>
        <w:rPr>
          <w:rFonts w:ascii="Arial" w:cs="Arial" w:eastAsia="Arial" w:hAnsi="Arial"/>
          <w:sz w:val="22"/>
          <w:szCs w:val="22"/>
        </w:rPr>
        <w:t> integración de los órganos desconcentrados del Instituto, el Consejo General podrá ejercer la facultad</w:t>
      </w:r>
      <w:r>
        <w:rPr>
          <w:rFonts w:ascii="Arial" w:cs="Arial" w:eastAsia="Arial" w:hAnsi="Arial"/>
          <w:sz w:val="22"/>
          <w:szCs w:val="22"/>
        </w:rPr>
        <w:t> de atracción establecida en la fracción VII del artículo 38 de la presente Ley, determinando en su caso,</w:t>
      </w:r>
      <w:r>
        <w:rPr>
          <w:rFonts w:ascii="Arial" w:cs="Arial" w:eastAsia="Arial" w:hAnsi="Arial"/>
          <w:sz w:val="22"/>
          <w:szCs w:val="22"/>
        </w:rPr>
        <w:t> la  no  instalación  de  los  consejos  municipales  electorales  en  aquellos  municipios  donde  así  lo</w:t>
      </w:r>
      <w:r>
        <w:rPr>
          <w:rFonts w:ascii="Arial" w:cs="Arial" w:eastAsia="Arial" w:hAnsi="Arial"/>
          <w:sz w:val="22"/>
          <w:szCs w:val="22"/>
        </w:rPr>
        <w:t> determine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hanging="502" w:left="619" w:right="1855"/>
      </w:pPr>
      <w:r>
        <w:rPr>
          <w:rFonts w:ascii="Arial" w:cs="Arial" w:eastAsia="Arial" w:hAnsi="Arial"/>
          <w:sz w:val="22"/>
          <w:szCs w:val="22"/>
        </w:rPr>
        <w:t>3.-Los consejos distritales y municipales se integrarán con los siguientes miembros:</w:t>
      </w:r>
      <w:r>
        <w:rPr>
          <w:rFonts w:ascii="Arial" w:cs="Arial" w:eastAsia="Arial" w:hAnsi="Arial"/>
          <w:sz w:val="22"/>
          <w:szCs w:val="22"/>
        </w:rPr>
        <w:t> I.-   Una consejera o consejero presidente, con derecho a voz y voto;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/>
        <w:ind w:hanging="360" w:left="979" w:right="175"/>
      </w:pPr>
      <w:r>
        <w:rPr>
          <w:rFonts w:ascii="Arial" w:cs="Arial" w:eastAsia="Arial" w:hAnsi="Arial"/>
          <w:sz w:val="22"/>
          <w:szCs w:val="22"/>
        </w:rPr>
        <w:t>II.-  Cuatro consejerías electorales propietarias con sus respectivas suplencias, con derecho a</w:t>
      </w:r>
      <w:r>
        <w:rPr>
          <w:rFonts w:ascii="Arial" w:cs="Arial" w:eastAsia="Arial" w:hAnsi="Arial"/>
          <w:sz w:val="22"/>
          <w:szCs w:val="22"/>
        </w:rPr>
        <w:t> voz y voto;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19"/>
      </w:pPr>
      <w:r>
        <w:rPr>
          <w:rFonts w:ascii="Arial" w:cs="Arial" w:eastAsia="Arial" w:hAnsi="Arial"/>
          <w:sz w:val="22"/>
          <w:szCs w:val="22"/>
        </w:rPr>
        <w:t>III.- Una secretaria o secretario, con voz, pero sin voto;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979" w:right="176"/>
      </w:pPr>
      <w:r>
        <w:rPr>
          <w:rFonts w:ascii="Arial" w:cs="Arial" w:eastAsia="Arial" w:hAnsi="Arial"/>
          <w:sz w:val="22"/>
          <w:szCs w:val="22"/>
        </w:rPr>
        <w:t>IV.- Una   o   un   representante   de   cada   uno   de   los   partidos   políticos   y   de   candidaturas</w:t>
      </w:r>
      <w:r>
        <w:rPr>
          <w:rFonts w:ascii="Arial" w:cs="Arial" w:eastAsia="Arial" w:hAnsi="Arial"/>
          <w:sz w:val="22"/>
          <w:szCs w:val="22"/>
        </w:rPr>
        <w:t> independientes cuando así corresponda, quienes tendrán derecho a voz, pero sin voto.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Los partidos políticos y, en su caso los candidatos independientes, podrán designar un representante</w:t>
      </w:r>
      <w:r>
        <w:rPr>
          <w:rFonts w:ascii="Arial" w:cs="Arial" w:eastAsia="Arial" w:hAnsi="Arial"/>
          <w:sz w:val="22"/>
          <w:szCs w:val="22"/>
        </w:rPr>
        <w:t> propietario y un representante suplente.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4.-A partir de su instalación y hasta la conclusión del proceso, los consejos distritales y municipales</w:t>
      </w:r>
      <w:r>
        <w:rPr>
          <w:rFonts w:ascii="Arial" w:cs="Arial" w:eastAsia="Arial" w:hAnsi="Arial"/>
          <w:sz w:val="22"/>
          <w:szCs w:val="22"/>
        </w:rPr>
        <w:t> sesionarán  de  manera  ordinaria  por  lo  menos  una  vez  al  mes.  Su  presidente  podrá  convocar  a</w:t>
      </w:r>
      <w:r>
        <w:rPr>
          <w:rFonts w:ascii="Arial" w:cs="Arial" w:eastAsia="Arial" w:hAnsi="Arial"/>
          <w:sz w:val="22"/>
          <w:szCs w:val="22"/>
        </w:rPr>
        <w:t> sesiones extraordinarias cuando lo estime necesario. Las convocatorias deberán hacerse por escrito.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5.-Para que los consejos distritales y municipales sesionen válidamente, es necesaria la presencia de</w:t>
      </w:r>
      <w:r>
        <w:rPr>
          <w:rFonts w:ascii="Arial" w:cs="Arial" w:eastAsia="Arial" w:hAnsi="Arial"/>
          <w:sz w:val="22"/>
          <w:szCs w:val="22"/>
        </w:rPr>
        <w:t> la mayoría de sus integrantes con voz y voto, entre los que deberá estar el Presidente, quien será</w:t>
      </w:r>
      <w:r>
        <w:rPr>
          <w:rFonts w:ascii="Arial" w:cs="Arial" w:eastAsia="Arial" w:hAnsi="Arial"/>
          <w:sz w:val="22"/>
          <w:szCs w:val="22"/>
        </w:rPr>
        <w:t> suplido en sus ausencias momentáneas por el consejero electoral que él mismo designe.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6"/>
      </w:pPr>
      <w:r>
        <w:rPr>
          <w:rFonts w:ascii="Arial" w:cs="Arial" w:eastAsia="Arial" w:hAnsi="Arial"/>
          <w:sz w:val="22"/>
          <w:szCs w:val="22"/>
        </w:rPr>
        <w:t>6.-En caso de que no se reúna la mayoría a que se refiere el párrafo anterior, la sesión tendrá lugar</w:t>
      </w:r>
      <w:r>
        <w:rPr>
          <w:rFonts w:ascii="Arial" w:cs="Arial" w:eastAsia="Arial" w:hAnsi="Arial"/>
          <w:sz w:val="22"/>
          <w:szCs w:val="22"/>
        </w:rPr>
        <w:t> dentro de las veinticuatro horas siguientes con los consejeros y representantes que asistan, entre los</w:t>
      </w:r>
      <w:r>
        <w:rPr>
          <w:rFonts w:ascii="Arial" w:cs="Arial" w:eastAsia="Arial" w:hAnsi="Arial"/>
          <w:sz w:val="22"/>
          <w:szCs w:val="22"/>
        </w:rPr>
        <w:t> que deberá estar el Presidente o el Secretario.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345"/>
      </w:pPr>
      <w:r>
        <w:rPr>
          <w:rFonts w:ascii="Arial" w:cs="Arial" w:eastAsia="Arial" w:hAnsi="Arial"/>
          <w:sz w:val="22"/>
          <w:szCs w:val="22"/>
        </w:rPr>
        <w:t>7.-Los consejos distritales y municipales tomarán sus resoluciones por mayoría de votos.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8.-En  caso  de  ausencia  temporal  del  Secretario,  sus  funciones  serán  cubiertas  por  el  consejero</w:t>
      </w:r>
      <w:r>
        <w:rPr>
          <w:rFonts w:ascii="Arial" w:cs="Arial" w:eastAsia="Arial" w:hAnsi="Arial"/>
          <w:sz w:val="22"/>
          <w:szCs w:val="22"/>
        </w:rPr>
        <w:t> electoral  que  designe  el  Consejo  Distrital  o  Municipal  a  propuesta  del  Presidente.  Cuando  sea</w:t>
      </w:r>
      <w:r>
        <w:rPr>
          <w:rFonts w:ascii="Arial" w:cs="Arial" w:eastAsia="Arial" w:hAnsi="Arial"/>
          <w:sz w:val="22"/>
          <w:szCs w:val="22"/>
        </w:rPr>
        <w:t> definitiva el Consejo General hará la designación correspondiente.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9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117" w:right="174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54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69"/>
      </w:pPr>
      <w:r>
        <w:rPr>
          <w:rFonts w:ascii="Arial" w:cs="Arial" w:eastAsia="Arial" w:hAnsi="Arial"/>
          <w:sz w:val="22"/>
          <w:szCs w:val="22"/>
        </w:rPr>
        <w:t>1.-La Consejera o Consejero Presidente y las consejeras o consejeros electorales de los consejos</w:t>
      </w:r>
      <w:r>
        <w:rPr>
          <w:rFonts w:ascii="Arial" w:cs="Arial" w:eastAsia="Arial" w:hAnsi="Arial"/>
          <w:sz w:val="22"/>
          <w:szCs w:val="22"/>
        </w:rPr>
        <w:t> distritales y municipales deberán satisfacer los siguientes requisitos: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I.-    Ser mexicano por nacimiento y estar en pleno goce y ejercicio de sus derechos políticos y civiles,</w:t>
      </w:r>
      <w:r>
        <w:rPr>
          <w:rFonts w:ascii="Arial" w:cs="Arial" w:eastAsia="Arial" w:hAnsi="Arial"/>
          <w:sz w:val="22"/>
          <w:szCs w:val="22"/>
        </w:rPr>
        <w:t> estar inscrito en el Registro Federal de Electores y contar con credencial para votar vigente;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II.-   Tener residencia en el distrito o municipio de que se trate, de cuando menos dos años anteriores</w:t>
      </w:r>
      <w:r>
        <w:rPr>
          <w:rFonts w:ascii="Arial" w:cs="Arial" w:eastAsia="Arial" w:hAnsi="Arial"/>
          <w:sz w:val="22"/>
          <w:szCs w:val="22"/>
        </w:rPr>
        <w:t> a la fecha de su encargo;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945"/>
      </w:pPr>
      <w:r>
        <w:rPr>
          <w:rFonts w:ascii="Arial" w:cs="Arial" w:eastAsia="Arial" w:hAnsi="Arial"/>
          <w:sz w:val="22"/>
          <w:szCs w:val="22"/>
        </w:rPr>
        <w:t>III.-  Tener dieciocho años de edad o más;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42" w:right="189"/>
      </w:pPr>
      <w:r>
        <w:pict>
          <v:group coordorigin="1687,-18" coordsize="9478,445" style="position:absolute;margin-left:84.354pt;margin-top:-0.91pt;width:473.89pt;height:22.26pt;mso-position-horizontal-relative:page;mso-position-vertical-relative:paragraph;z-index:-8139">
            <v:shape coordorigin="1702,-3" coordsize="9448,206" fillcolor="#D2D2D2" filled="t" path="m1702,203l11150,203,11150,-3,1702,-3,1702,203xe" stroked="f" style="position:absolute;left:1702;top:-3;width:9448;height:206">
              <v:path arrowok="t"/>
              <v:fill/>
            </v:shape>
            <v:shape coordorigin="1702,203" coordsize="6123,209" fillcolor="#D2D2D2" filled="t" path="m1702,412l7825,412,7825,203,1702,203,1702,412xe" stroked="f" style="position:absolute;left:1702;top:203;width:6123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(Fracción III reformada mediante decreto número 585, aprobado por la LXIV Legislatura el 6 de marzo del 2019</w:t>
      </w:r>
      <w:r>
        <w:rPr>
          <w:rFonts w:ascii="Arial" w:cs="Arial" w:eastAsia="Arial" w:hAnsi="Arial"/>
          <w:b/>
          <w:sz w:val="18"/>
          <w:szCs w:val="18"/>
        </w:rPr>
        <w:t> y publicado en el Periódico Oficial Extra de fecha 22 de marzo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339"/>
      </w:pPr>
      <w:r>
        <w:rPr>
          <w:rFonts w:ascii="Arial" w:cs="Arial" w:eastAsia="Arial" w:hAnsi="Arial"/>
          <w:sz w:val="22"/>
          <w:szCs w:val="22"/>
        </w:rPr>
        <w:t>IV.-  Contar con conocimientos para el desempeño adecuado de sus funciones;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V.-   No haber sido registrado como candidato a cargo alguno de elección popular, ni ser o haber sido</w:t>
      </w:r>
      <w:r>
        <w:rPr>
          <w:rFonts w:ascii="Arial" w:cs="Arial" w:eastAsia="Arial" w:hAnsi="Arial"/>
          <w:sz w:val="22"/>
          <w:szCs w:val="22"/>
        </w:rPr>
        <w:t> dirigente  nacional,  estatal  o  municipal  de  algún  partido  político,  en  los  tres  años  inmediatos</w:t>
      </w:r>
      <w:r>
        <w:rPr>
          <w:rFonts w:ascii="Arial" w:cs="Arial" w:eastAsia="Arial" w:hAnsi="Arial"/>
          <w:sz w:val="22"/>
          <w:szCs w:val="22"/>
        </w:rPr>
        <w:t> anteriores a la designación;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0" w:line="48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VI.-  No estar inhabilitado para ejercer cargos públicos en cualquier institución pública federal o local;</w:t>
      </w:r>
      <w:r>
        <w:rPr>
          <w:rFonts w:ascii="Arial" w:cs="Arial" w:eastAsia="Arial" w:hAnsi="Arial"/>
          <w:sz w:val="22"/>
          <w:szCs w:val="22"/>
        </w:rPr>
        <w:t> VII.- No desempeñar cargo de servidor público con mando medio o superior federal, estatal o municipal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542"/>
      </w:pPr>
      <w:r>
        <w:rPr>
          <w:rFonts w:ascii="Arial" w:cs="Arial" w:eastAsia="Arial" w:hAnsi="Arial"/>
          <w:position w:val="1"/>
          <w:sz w:val="22"/>
          <w:szCs w:val="22"/>
        </w:rPr>
        <w:t>ni de los poderes legislativo y judicial federal o estatal, a menos que se separe del cargo un año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antes al día de la designación;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VIII.-No haber sido condenado por delito alguno, salvo que hubiese sido de carácter no intencional o</w:t>
      </w:r>
      <w:r>
        <w:rPr>
          <w:rFonts w:ascii="Arial" w:cs="Arial" w:eastAsia="Arial" w:hAnsi="Arial"/>
          <w:sz w:val="22"/>
          <w:szCs w:val="22"/>
        </w:rPr>
        <w:t> imprudencial.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2.-Para el caso de las consejeras o consejeros presidentes y secretarios de los consejos distritales y</w:t>
      </w:r>
      <w:r>
        <w:rPr>
          <w:rFonts w:ascii="Arial" w:cs="Arial" w:eastAsia="Arial" w:hAnsi="Arial"/>
          <w:sz w:val="22"/>
          <w:szCs w:val="22"/>
        </w:rPr>
        <w:t> municipales durante su encargo como tales, deberán tener plena disposición de tiempo y horario por</w:t>
      </w:r>
      <w:r>
        <w:rPr>
          <w:rFonts w:ascii="Arial" w:cs="Arial" w:eastAsia="Arial" w:hAnsi="Arial"/>
          <w:sz w:val="22"/>
          <w:szCs w:val="22"/>
        </w:rPr>
        <w:t> lo  que  no  podrán  desempeñarse  en  ningún  otro  empleo,  comisión  u  ocupación  remunerada.  La</w:t>
      </w:r>
      <w:r>
        <w:rPr>
          <w:rFonts w:ascii="Arial" w:cs="Arial" w:eastAsia="Arial" w:hAnsi="Arial"/>
          <w:sz w:val="22"/>
          <w:szCs w:val="22"/>
        </w:rPr>
        <w:t> contravención a lo dispuesto en este artículo será causal de separación inmediata del cargo.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3.-Las y los secretarios de los consejos distritales y municipales deberán reunir los mismos requisitos</w:t>
      </w:r>
      <w:r>
        <w:rPr>
          <w:rFonts w:ascii="Arial" w:cs="Arial" w:eastAsia="Arial" w:hAnsi="Arial"/>
          <w:sz w:val="22"/>
          <w:szCs w:val="22"/>
        </w:rPr>
        <w:t> que se exigen para ser Consejera o Consejero Electoral.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17"/>
      </w:pPr>
      <w:r>
        <w:pict>
          <v:group coordorigin="1262,-221" coordsize="9905,445" style="position:absolute;margin-left:63.114pt;margin-top:-11.0572pt;width:495.25pt;height:22.26pt;mso-position-horizontal-relative:page;mso-position-vertical-relative:paragraph;z-index:-8138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9" fillcolor="#D2D2D2" filled="t" path="m1277,209l9602,209,9602,0,1277,0,1277,209xe" stroked="f" style="position:absolute;left:1277;top:0;width:832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117" w:right="18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55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1.-La  Consejera  o  Consejero  Presidente  y  las  consejeras  o  consejeros  electorales,  propietarios  y</w:t>
      </w:r>
      <w:r>
        <w:rPr>
          <w:rFonts w:ascii="Arial" w:cs="Arial" w:eastAsia="Arial" w:hAnsi="Arial"/>
          <w:sz w:val="22"/>
          <w:szCs w:val="22"/>
        </w:rPr>
        <w:t> suplentes  de  los  consejos  distritales  y  municipales  serán  designados  para  un  proceso  electoral</w:t>
      </w:r>
      <w:r>
        <w:rPr>
          <w:rFonts w:ascii="Arial" w:cs="Arial" w:eastAsia="Arial" w:hAnsi="Arial"/>
          <w:sz w:val="22"/>
          <w:szCs w:val="22"/>
        </w:rPr>
        <w:t> ordinario, pudiendo ser reelectos hasta por uno más.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2.-Para el desempeño de sus funciones las consejeras y consejeros electorales tendrán derecho a</w:t>
      </w:r>
      <w:r>
        <w:rPr>
          <w:rFonts w:ascii="Arial" w:cs="Arial" w:eastAsia="Arial" w:hAnsi="Arial"/>
          <w:sz w:val="22"/>
          <w:szCs w:val="22"/>
        </w:rPr>
        <w:t> disfrutar de las facilidades necesarias en sus trabajos o empleos habituales.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3.-Recibirán la dieta de asistencia que para cada proceso electoral determine el Consejo General, la</w:t>
      </w:r>
      <w:r>
        <w:rPr>
          <w:rFonts w:ascii="Arial" w:cs="Arial" w:eastAsia="Arial" w:hAnsi="Arial"/>
          <w:sz w:val="22"/>
          <w:szCs w:val="22"/>
        </w:rPr>
        <w:t> cual   en   ningún   caso   será   modificada.   Estarán   sujetos,   en   lo   conducente,   al   régimen   de</w:t>
      </w:r>
      <w:r>
        <w:rPr>
          <w:rFonts w:ascii="Arial" w:cs="Arial" w:eastAsia="Arial" w:hAnsi="Arial"/>
          <w:sz w:val="22"/>
          <w:szCs w:val="22"/>
        </w:rPr>
        <w:t> responsabilidades previsto en la Constitución Local y a lo señalado en el Libro Noveno de esta Ley,</w:t>
      </w:r>
      <w:r>
        <w:rPr>
          <w:rFonts w:ascii="Arial" w:cs="Arial" w:eastAsia="Arial" w:hAnsi="Arial"/>
          <w:sz w:val="22"/>
          <w:szCs w:val="22"/>
        </w:rPr>
        <w:t> sin menoscabo de las responsabilidades de orden civil o penal en que incurran en el ejercicio de sus</w:t>
      </w:r>
      <w:r>
        <w:rPr>
          <w:rFonts w:ascii="Arial" w:cs="Arial" w:eastAsia="Arial" w:hAnsi="Arial"/>
          <w:sz w:val="22"/>
          <w:szCs w:val="22"/>
        </w:rPr>
        <w:t> funciones.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56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La  designación  de  las  y  los  presidentes,  las  y  los  secretarios  y  las  y  los  consejeros  electorales</w:t>
      </w:r>
      <w:r>
        <w:rPr>
          <w:rFonts w:ascii="Arial" w:cs="Arial" w:eastAsia="Arial" w:hAnsi="Arial"/>
          <w:sz w:val="22"/>
          <w:szCs w:val="22"/>
        </w:rPr>
        <w:t> propietarios y suplentes de los consejos distritales y municipales electorales, se hará bajo el siguiente</w:t>
      </w:r>
      <w:r>
        <w:rPr>
          <w:rFonts w:ascii="Arial" w:cs="Arial" w:eastAsia="Arial" w:hAnsi="Arial"/>
          <w:sz w:val="22"/>
          <w:szCs w:val="22"/>
        </w:rPr>
        <w:t> procedimiento: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2"/>
      </w:pPr>
      <w:r>
        <w:rPr>
          <w:rFonts w:ascii="Arial" w:cs="Arial" w:eastAsia="Arial" w:hAnsi="Arial"/>
          <w:sz w:val="22"/>
          <w:szCs w:val="22"/>
        </w:rPr>
        <w:t>I.-  En la sesión de inicio del proceso electoral, el Consejo General emitirá y publicará la convocatoria</w:t>
      </w:r>
      <w:r>
        <w:rPr>
          <w:rFonts w:ascii="Arial" w:cs="Arial" w:eastAsia="Arial" w:hAnsi="Arial"/>
          <w:sz w:val="22"/>
          <w:szCs w:val="22"/>
        </w:rPr>
        <w:t> dirigida  a  la  ciudadanía  en  general,  para  designar  a  los  presidentes,  secretarios  y  consejeros</w:t>
      </w:r>
      <w:r>
        <w:rPr>
          <w:rFonts w:ascii="Arial" w:cs="Arial" w:eastAsia="Arial" w:hAnsi="Arial"/>
          <w:sz w:val="22"/>
          <w:szCs w:val="22"/>
        </w:rPr>
        <w:t> electorales propietarios y suplentes de los consejos distritales y municipales electorales;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5"/>
      </w:pPr>
      <w:r>
        <w:rPr>
          <w:rFonts w:ascii="Arial" w:cs="Arial" w:eastAsia="Arial" w:hAnsi="Arial"/>
          <w:sz w:val="22"/>
          <w:szCs w:val="22"/>
        </w:rPr>
        <w:t>II.- La convocatoria de designación de consejeros presidentes, secretarios y consejeros electorales</w:t>
      </w:r>
      <w:r>
        <w:rPr>
          <w:rFonts w:ascii="Arial" w:cs="Arial" w:eastAsia="Arial" w:hAnsi="Arial"/>
          <w:sz w:val="22"/>
          <w:szCs w:val="22"/>
        </w:rPr>
        <w:t> propietarios  y  suplentes  de  los  consejos  distritales  y  municipales  electorales,  será  puesta  a</w:t>
      </w:r>
      <w:r>
        <w:rPr>
          <w:rFonts w:ascii="Arial" w:cs="Arial" w:eastAsia="Arial" w:hAnsi="Arial"/>
          <w:sz w:val="22"/>
          <w:szCs w:val="22"/>
        </w:rPr>
        <w:t> consideración del Consejo General por la Junta General Ejecutiva y deberá contener por lo menos</w:t>
      </w:r>
      <w:r>
        <w:rPr>
          <w:rFonts w:ascii="Arial" w:cs="Arial" w:eastAsia="Arial" w:hAnsi="Arial"/>
          <w:sz w:val="22"/>
          <w:szCs w:val="22"/>
        </w:rPr>
        <w:t> los siguientes elementos: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967" w:right="174"/>
      </w:pPr>
      <w:r>
        <w:rPr>
          <w:rFonts w:ascii="Arial" w:cs="Arial" w:eastAsia="Arial" w:hAnsi="Arial"/>
          <w:sz w:val="22"/>
          <w:szCs w:val="22"/>
        </w:rPr>
        <w:t>a).-  Los cargos y el número de presidentes y consejeros electorales propietarios y suplentes a</w:t>
      </w:r>
      <w:r>
        <w:rPr>
          <w:rFonts w:ascii="Arial" w:cs="Arial" w:eastAsia="Arial" w:hAnsi="Arial"/>
          <w:sz w:val="22"/>
          <w:szCs w:val="22"/>
        </w:rPr>
        <w:t> designar;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b).-  Los requisitos de elegibilidad y la documentación necesaria para acreditarlos;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c).-  Lugar y fecha de recepción de las solicitudes de registro;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42"/>
      </w:pPr>
      <w:r>
        <w:rPr>
          <w:rFonts w:ascii="Arial" w:cs="Arial" w:eastAsia="Arial" w:hAnsi="Arial"/>
          <w:sz w:val="22"/>
          <w:szCs w:val="22"/>
        </w:rPr>
        <w:t>d).-  La obligación de manifestar el cargo y el tipo de consejo electoral al que se pretende integrar;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e).-  El procedimiento específico de selección de propuestas;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f).-   Fecha de publicación de los resultados de la elección correspondiente;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g).-  Periodo del cargo;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h).-  Fecha del otorgamiento de la protesta legal.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III.-  Las convocatorias deberán publicarse en el portal electrónico del Instituto Estatal, así como en los</w:t>
      </w:r>
      <w:r>
        <w:rPr>
          <w:rFonts w:ascii="Arial" w:cs="Arial" w:eastAsia="Arial" w:hAnsi="Arial"/>
          <w:sz w:val="22"/>
          <w:szCs w:val="22"/>
        </w:rPr>
        <w:t> diferentes medios de comunicación, incluidos el Periódico Oficial y los medios comunitarios del</w:t>
      </w:r>
      <w:r>
        <w:rPr>
          <w:rFonts w:ascii="Arial" w:cs="Arial" w:eastAsia="Arial" w:hAnsi="Arial"/>
          <w:sz w:val="22"/>
          <w:szCs w:val="22"/>
        </w:rPr>
        <w:t> Estado;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IV.-  El  Consejo  General  ordenará  la  publicación  de  la  integración  de  los  consejos  distritales  y</w:t>
      </w:r>
      <w:r>
        <w:rPr>
          <w:rFonts w:ascii="Arial" w:cs="Arial" w:eastAsia="Arial" w:hAnsi="Arial"/>
          <w:sz w:val="22"/>
          <w:szCs w:val="22"/>
        </w:rPr>
        <w:t> municipales electorales en el Periódico Oficial.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57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1.-Para cubrir las vacantes que se generen en el cargo de consejera o consejero electoral distrital o</w:t>
      </w:r>
      <w:r>
        <w:rPr>
          <w:rFonts w:ascii="Arial" w:cs="Arial" w:eastAsia="Arial" w:hAnsi="Arial"/>
          <w:sz w:val="22"/>
          <w:szCs w:val="22"/>
        </w:rPr>
        <w:t> municipal, será llamado su suplente.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69"/>
      </w:pPr>
      <w:r>
        <w:rPr>
          <w:rFonts w:ascii="Arial" w:cs="Arial" w:eastAsia="Arial" w:hAnsi="Arial"/>
          <w:sz w:val="22"/>
          <w:szCs w:val="22"/>
        </w:rPr>
        <w:t>2.-Se considerarán ausencias definitivas de las y los consejeros distritales y municipales, las que se</w:t>
      </w:r>
      <w:r>
        <w:rPr>
          <w:rFonts w:ascii="Arial" w:cs="Arial" w:eastAsia="Arial" w:hAnsi="Arial"/>
          <w:sz w:val="22"/>
          <w:szCs w:val="22"/>
        </w:rPr>
        <w:t> susciten por: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727"/>
      </w:pPr>
      <w:r>
        <w:rPr>
          <w:rFonts w:ascii="Arial" w:cs="Arial" w:eastAsia="Arial" w:hAnsi="Arial"/>
          <w:sz w:val="22"/>
          <w:szCs w:val="22"/>
        </w:rPr>
        <w:t>I.-    La renuncia expresa al cargo;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2504"/>
      </w:pPr>
      <w:r>
        <w:rPr>
          <w:rFonts w:ascii="Arial" w:cs="Arial" w:eastAsia="Arial" w:hAnsi="Arial"/>
          <w:sz w:val="22"/>
          <w:szCs w:val="22"/>
        </w:rPr>
        <w:t>II.-   La inasistencia a más de tres sesiones acumuladas sin causa justificada;</w:t>
      </w:r>
      <w:r>
        <w:rPr>
          <w:rFonts w:ascii="Arial" w:cs="Arial" w:eastAsia="Arial" w:hAnsi="Arial"/>
          <w:sz w:val="22"/>
          <w:szCs w:val="22"/>
        </w:rPr>
        <w:t> III.-  La incapacidad para ejercer el cargo;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17" w:right="1092"/>
      </w:pPr>
      <w:r>
        <w:rPr>
          <w:rFonts w:ascii="Arial" w:cs="Arial" w:eastAsia="Arial" w:hAnsi="Arial"/>
          <w:sz w:val="22"/>
          <w:szCs w:val="22"/>
        </w:rPr>
        <w:t>IV.-  No cumplir con lo dispuesto en los artículos 54 numeral 2 y 58 numeral 4 de esta Ley;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3" w:left="400" w:right="173"/>
      </w:pPr>
      <w:r>
        <w:rPr>
          <w:rFonts w:ascii="Arial" w:cs="Arial" w:eastAsia="Arial" w:hAnsi="Arial"/>
          <w:sz w:val="22"/>
          <w:szCs w:val="22"/>
        </w:rPr>
        <w:t>V.-Cuando por cualquiera de las causas previstas en la presente Ley, este suspendido el ejercicio de</w:t>
      </w:r>
      <w:r>
        <w:rPr>
          <w:rFonts w:ascii="Arial" w:cs="Arial" w:eastAsia="Arial" w:hAnsi="Arial"/>
          <w:sz w:val="22"/>
          <w:szCs w:val="22"/>
        </w:rPr>
        <w:t> sus derechos político-electorales.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80" w:lineRule="atLeast"/>
        <w:ind w:left="117" w:right="174"/>
      </w:pPr>
      <w:r>
        <w:rPr>
          <w:rFonts w:ascii="Arial" w:cs="Arial" w:eastAsia="Arial" w:hAnsi="Arial"/>
          <w:sz w:val="22"/>
          <w:szCs w:val="22"/>
        </w:rPr>
        <w:t>Una vez notificada la ausencia definitiva al Consejo General del Órgano Electoral, éste deberá aprobar</w:t>
      </w:r>
      <w:r>
        <w:rPr>
          <w:rFonts w:ascii="Arial" w:cs="Arial" w:eastAsia="Arial" w:hAnsi="Arial"/>
          <w:sz w:val="22"/>
          <w:szCs w:val="22"/>
        </w:rPr>
        <w:t> en sesión pública la designación de las y los integrantes sustitutos que habrán de ocupar las vacantes</w:t>
      </w:r>
      <w:r>
        <w:rPr>
          <w:rFonts w:ascii="Arial" w:cs="Arial" w:eastAsia="Arial" w:hAnsi="Arial"/>
          <w:sz w:val="22"/>
          <w:szCs w:val="22"/>
        </w:rPr>
        <w:t> de los Consejos Distritales y Municipales Electorales, en un plazo de cinco días a partir de la vacante.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612"/>
      </w:pPr>
      <w:r>
        <w:rPr>
          <w:rFonts w:ascii="Arial" w:cs="Arial" w:eastAsia="Arial" w:hAnsi="Arial"/>
          <w:sz w:val="22"/>
          <w:szCs w:val="22"/>
        </w:rPr>
        <w:t>Artículo 57 Bis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sz w:val="22"/>
          <w:szCs w:val="22"/>
        </w:rPr>
        <w:t>Cuando el Consejo General ejerza la facultad de atracción y/o declara la desaparición de un Consejo</w:t>
      </w:r>
      <w:r>
        <w:rPr>
          <w:rFonts w:ascii="Arial" w:cs="Arial" w:eastAsia="Arial" w:hAnsi="Arial"/>
          <w:sz w:val="22"/>
          <w:szCs w:val="22"/>
        </w:rPr>
        <w:t> Distrital o Municipal Electoral, las y los integrantes de dicho Consejo desaparecido, dejarán de ejercer</w:t>
      </w:r>
      <w:r>
        <w:rPr>
          <w:rFonts w:ascii="Arial" w:cs="Arial" w:eastAsia="Arial" w:hAnsi="Arial"/>
          <w:sz w:val="22"/>
          <w:szCs w:val="22"/>
        </w:rPr>
        <w:t> sus funciones, sin que lo anterior los exima de la responsabilidad de hacer la entrega correspondiente.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sz w:val="22"/>
          <w:szCs w:val="22"/>
        </w:rPr>
        <w:t>Las personas quienes integran un órgano desconcentrado y no cumplen con su cargo conforme a esta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 w:line="240" w:lineRule="exact"/>
        <w:ind w:left="117" w:right="1631"/>
      </w:pPr>
      <w:r>
        <w:rPr>
          <w:rFonts w:ascii="Arial" w:cs="Arial" w:eastAsia="Arial" w:hAnsi="Arial"/>
          <w:position w:val="-1"/>
          <w:sz w:val="22"/>
          <w:szCs w:val="22"/>
        </w:rPr>
        <w:t>Ley, tendrán responsabilidad conforme a lo establecido en el artículo 343 de esta Ley.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7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1"/>
        <w:ind w:left="117" w:right="217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</w:pPr>
      <w:r>
        <w:rPr>
          <w:rFonts w:ascii="Arial" w:cs="Arial" w:eastAsia="Arial" w:hAnsi="Arial"/>
          <w:sz w:val="22"/>
          <w:szCs w:val="22"/>
        </w:rPr>
        <w:t>Artículo 58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1.-Los consejos distritales deberán instalarse e iniciar sesiones, a más tardar el 30 de noviembre del</w:t>
      </w:r>
      <w:r>
        <w:rPr>
          <w:rFonts w:ascii="Arial" w:cs="Arial" w:eastAsia="Arial" w:hAnsi="Arial"/>
          <w:sz w:val="22"/>
          <w:szCs w:val="22"/>
        </w:rPr>
        <w:t> año anterior al de la elección. La Presidencia convocará por escrito, a la sesión de instalación del</w:t>
      </w:r>
      <w:r>
        <w:rPr>
          <w:rFonts w:ascii="Arial" w:cs="Arial" w:eastAsia="Arial" w:hAnsi="Arial"/>
          <w:sz w:val="22"/>
          <w:szCs w:val="22"/>
        </w:rPr>
        <w:t> consejo que preside.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2.-Los consejos municipales deberán instalarse e iniciar sesiones, a más tardar el 30 de diciembre del</w:t>
      </w:r>
      <w:r>
        <w:rPr>
          <w:rFonts w:ascii="Arial" w:cs="Arial" w:eastAsia="Arial" w:hAnsi="Arial"/>
          <w:sz w:val="22"/>
          <w:szCs w:val="22"/>
        </w:rPr>
        <w:t> año anterior al de la elección. La Presidencia convocará por escrito, a la sesión de instalación del</w:t>
      </w:r>
      <w:r>
        <w:rPr>
          <w:rFonts w:ascii="Arial" w:cs="Arial" w:eastAsia="Arial" w:hAnsi="Arial"/>
          <w:sz w:val="22"/>
          <w:szCs w:val="22"/>
        </w:rPr>
        <w:t> consejo que preside.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7"/>
      </w:pPr>
      <w:r>
        <w:rPr>
          <w:rFonts w:ascii="Arial" w:cs="Arial" w:eastAsia="Arial" w:hAnsi="Arial"/>
          <w:sz w:val="22"/>
          <w:szCs w:val="22"/>
        </w:rPr>
        <w:t>3.-Los consejos distritales y municipales se instalarán válidamente con la mayoría de sus integrantes;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162"/>
      </w:pPr>
      <w:r>
        <w:rPr>
          <w:rFonts w:ascii="Arial" w:cs="Arial" w:eastAsia="Arial" w:hAnsi="Arial"/>
          <w:sz w:val="22"/>
          <w:szCs w:val="22"/>
        </w:rPr>
        <w:t>así como de los representantes de los partidos políticos que para esa fecha hubieren sido acreditados.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2"/>
      </w:pPr>
      <w:r>
        <w:rPr>
          <w:rFonts w:ascii="Arial" w:cs="Arial" w:eastAsia="Arial" w:hAnsi="Arial"/>
          <w:sz w:val="22"/>
          <w:szCs w:val="22"/>
        </w:rPr>
        <w:t>4.-Los consejos distritales y municipales en su primer sesión aprobarán un horario de oficina al que</w:t>
      </w:r>
      <w:r>
        <w:rPr>
          <w:rFonts w:ascii="Arial" w:cs="Arial" w:eastAsia="Arial" w:hAnsi="Arial"/>
          <w:sz w:val="22"/>
          <w:szCs w:val="22"/>
        </w:rPr>
        <w:t> estarán obligados a cumplir tanto la presidencia como la secretaría, con la salvedad de las comisiones</w:t>
      </w:r>
      <w:r>
        <w:rPr>
          <w:rFonts w:ascii="Arial" w:cs="Arial" w:eastAsia="Arial" w:hAnsi="Arial"/>
          <w:sz w:val="22"/>
          <w:szCs w:val="22"/>
        </w:rPr>
        <w:t> oficiales que deban realizar al interior de sus distritos o municipios o en la sede del Consejo General</w:t>
      </w:r>
      <w:r>
        <w:rPr>
          <w:rFonts w:ascii="Arial" w:cs="Arial" w:eastAsia="Arial" w:hAnsi="Arial"/>
          <w:sz w:val="22"/>
          <w:szCs w:val="22"/>
        </w:rPr>
        <w:t> y  oficinas  centrales  del  Instituto  Estatal  en  el  cumplimiento  de  sus  funciones.  En  el  caso  de  las</w:t>
      </w:r>
      <w:r>
        <w:rPr>
          <w:rFonts w:ascii="Arial" w:cs="Arial" w:eastAsia="Arial" w:hAnsi="Arial"/>
          <w:sz w:val="22"/>
          <w:szCs w:val="22"/>
        </w:rPr>
        <w:t> consejeras y consejeros electorales por la naturaleza de sus funciones quedarán constreñidos a su</w:t>
      </w:r>
      <w:r>
        <w:rPr>
          <w:rFonts w:ascii="Arial" w:cs="Arial" w:eastAsia="Arial" w:hAnsi="Arial"/>
          <w:sz w:val="22"/>
          <w:szCs w:val="22"/>
        </w:rPr>
        <w:t> asistencia a las sesiones y a las actividades para las que sean convocados por la Presidencia del</w:t>
      </w:r>
      <w:r>
        <w:rPr>
          <w:rFonts w:ascii="Arial" w:cs="Arial" w:eastAsia="Arial" w:hAnsi="Arial"/>
          <w:sz w:val="22"/>
          <w:szCs w:val="22"/>
        </w:rPr>
        <w:t> Consejo  y  de  acuerdo a  las  propias  actividades  que  sean  de  su  competencia  durante  el  proceso</w:t>
      </w:r>
      <w:r>
        <w:rPr>
          <w:rFonts w:ascii="Arial" w:cs="Arial" w:eastAsia="Arial" w:hAnsi="Arial"/>
          <w:sz w:val="22"/>
          <w:szCs w:val="22"/>
        </w:rPr>
        <w:t> electoral.  Lo  anterior  no  es  óbice  para  cumplir  con  la  disposición  que  establece  que  en  proceso</w:t>
      </w:r>
      <w:r>
        <w:rPr>
          <w:rFonts w:ascii="Arial" w:cs="Arial" w:eastAsia="Arial" w:hAnsi="Arial"/>
          <w:sz w:val="22"/>
          <w:szCs w:val="22"/>
        </w:rPr>
        <w:t> electoral todos los días y horas son hábiles. La contravención a lo dispuesto en este artículo será</w:t>
      </w:r>
      <w:r>
        <w:rPr>
          <w:rFonts w:ascii="Arial" w:cs="Arial" w:eastAsia="Arial" w:hAnsi="Arial"/>
          <w:sz w:val="22"/>
          <w:szCs w:val="22"/>
        </w:rPr>
        <w:t> causal de separación inmediata del cargo.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7"/>
      </w:pPr>
      <w:r>
        <w:rPr>
          <w:rFonts w:ascii="Arial" w:cs="Arial" w:eastAsia="Arial" w:hAnsi="Arial"/>
          <w:sz w:val="22"/>
          <w:szCs w:val="22"/>
        </w:rPr>
        <w:t>5.-Los consejos distritales y municipales, dentro de las veinticuatro horas siguientes a su instalación,</w:t>
      </w:r>
      <w:r>
        <w:rPr>
          <w:rFonts w:ascii="Arial" w:cs="Arial" w:eastAsia="Arial" w:hAnsi="Arial"/>
          <w:sz w:val="22"/>
          <w:szCs w:val="22"/>
        </w:rPr>
        <w:t> remitirán copia del acta respectiva al Consejo General del Instituto Estatal a través de la Dirección que</w:t>
      </w:r>
      <w:r>
        <w:rPr>
          <w:rFonts w:ascii="Arial" w:cs="Arial" w:eastAsia="Arial" w:hAnsi="Arial"/>
          <w:sz w:val="22"/>
          <w:szCs w:val="22"/>
        </w:rPr>
        <w:t> corresponda. De igual forma procederán respecto de las subsecuentes sesiones.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365"/>
      </w:pPr>
      <w:r>
        <w:rPr>
          <w:rFonts w:ascii="Arial" w:cs="Arial" w:eastAsia="Arial" w:hAnsi="Arial"/>
          <w:sz w:val="22"/>
          <w:szCs w:val="22"/>
        </w:rPr>
        <w:t>6.-Todas las sesiones de los consejos distritales y municipales serán públicas.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1"/>
      </w:pPr>
      <w:r>
        <w:rPr>
          <w:rFonts w:ascii="Arial" w:cs="Arial" w:eastAsia="Arial" w:hAnsi="Arial"/>
          <w:sz w:val="22"/>
          <w:szCs w:val="22"/>
        </w:rPr>
        <w:t>7.-Los concurrentes a las sesiones deberán guardar el debido orden en el recinto donde se celebren.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2"/>
      </w:pPr>
      <w:r>
        <w:rPr>
          <w:rFonts w:ascii="Arial" w:cs="Arial" w:eastAsia="Arial" w:hAnsi="Arial"/>
          <w:sz w:val="22"/>
          <w:szCs w:val="22"/>
        </w:rPr>
        <w:t>8.-Para garantizar el orden, la Presidencia de los consejos distritales y municipales podrán tomar las</w:t>
      </w:r>
      <w:r>
        <w:rPr>
          <w:rFonts w:ascii="Arial" w:cs="Arial" w:eastAsia="Arial" w:hAnsi="Arial"/>
          <w:sz w:val="22"/>
          <w:szCs w:val="22"/>
        </w:rPr>
        <w:t> siguientes medidas: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667"/>
        <w:sectPr>
          <w:pgMar w:bottom="280" w:footer="862" w:header="737" w:left="1160" w:right="900" w:top="1980"/>
          <w:pgSz w:h="15860" w:w="12260"/>
        </w:sectPr>
      </w:pPr>
      <w:r>
        <w:pict>
          <v:group coordorigin="1359,405" coordsize="9901,91" style="position:absolute;margin-left:67.954pt;margin-top:20.2279pt;width:495.05pt;height:4.54pt;mso-position-horizontal-relative:page;mso-position-vertical-relative:paragraph;z-index:-8137">
            <v:shape coordorigin="1390,436" coordsize="9839,0" filled="f" path="m1390,436l11229,436e" strokecolor="#612322" stroked="t" strokeweight="3.1pt" style="position:absolute;left:1390;top:436;width:9839;height:0">
              <v:path arrowok="t"/>
            </v:shape>
            <v:shape coordorigin="1390,487" coordsize="9839,0" filled="f" path="m1390,487l11229,487e" strokecolor="#612322" stroked="t" strokeweight="0.82003pt" style="position:absolute;left:1390;top:487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I.-  Exhortación a guardar el orden;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6540"/>
      </w:pPr>
      <w:r>
        <w:rPr>
          <w:rFonts w:ascii="Arial" w:cs="Arial" w:eastAsia="Arial" w:hAnsi="Arial"/>
          <w:sz w:val="22"/>
          <w:szCs w:val="22"/>
        </w:rPr>
        <w:t>II.- Conminar a abandonar el local;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3" w:left="400" w:right="179"/>
      </w:pPr>
      <w:r>
        <w:rPr>
          <w:rFonts w:ascii="Arial" w:cs="Arial" w:eastAsia="Arial" w:hAnsi="Arial"/>
          <w:sz w:val="22"/>
          <w:szCs w:val="22"/>
        </w:rPr>
        <w:t>III.-Solicitar el auxilio de la fuerza pública, para restablecer el orden y expulsar a quienes lo hayan</w:t>
      </w:r>
      <w:r>
        <w:rPr>
          <w:rFonts w:ascii="Arial" w:cs="Arial" w:eastAsia="Arial" w:hAnsi="Arial"/>
          <w:sz w:val="22"/>
          <w:szCs w:val="22"/>
        </w:rPr>
        <w:t> alterado.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9.-Las  autoridades  estatales  y  municipales  están  obligadas  a  proporcionar  a  los  organismos</w:t>
      </w:r>
      <w:r>
        <w:rPr>
          <w:rFonts w:ascii="Arial" w:cs="Arial" w:eastAsia="Arial" w:hAnsi="Arial"/>
          <w:sz w:val="22"/>
          <w:szCs w:val="22"/>
        </w:rPr>
        <w:t> electorales, a petición de las Presidencias respectivas, los informes, las certificaciones y el auxilio de</w:t>
      </w:r>
      <w:r>
        <w:rPr>
          <w:rFonts w:ascii="Arial" w:cs="Arial" w:eastAsia="Arial" w:hAnsi="Arial"/>
          <w:sz w:val="22"/>
          <w:szCs w:val="22"/>
        </w:rPr>
        <w:t> las instituciones de seguridad pública para el cumplimiento de sus funciones y resoluciones.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9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7" w:right="1740"/>
      </w:pPr>
      <w:r>
        <w:pict>
          <v:group coordorigin="1262,-221" coordsize="9905,443" style="position:absolute;margin-left:63.114pt;margin-top:-11.0581pt;width:495.25pt;height:22.17pt;mso-position-horizontal-relative:page;mso-position-vertical-relative:paragraph;z-index:-8136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7" fillcolor="#D2D2D2" filled="t" path="m1277,207l9602,207,9602,0,1277,0,1277,207xe" stroked="f" style="position:absolute;left:1277;top:0;width:8325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59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1.-Los  partidos  políticos  y  los  candidatos  independientes  que  no  hubieran  acreditado  a  sus</w:t>
      </w:r>
      <w:r>
        <w:rPr>
          <w:rFonts w:ascii="Arial" w:cs="Arial" w:eastAsia="Arial" w:hAnsi="Arial"/>
          <w:sz w:val="22"/>
          <w:szCs w:val="22"/>
        </w:rPr>
        <w:t> representantes  ante  los  consejos  electorales,  dentro  de  los  plazos  y  términos  establecidos  en  el</w:t>
      </w:r>
      <w:r>
        <w:rPr>
          <w:rFonts w:ascii="Arial" w:cs="Arial" w:eastAsia="Arial" w:hAnsi="Arial"/>
          <w:sz w:val="22"/>
          <w:szCs w:val="22"/>
        </w:rPr>
        <w:t> presente  ordenamiento,  no  formarán  parte  del  organismo  electoral  respectivo  durante  el  proceso</w:t>
      </w:r>
      <w:r>
        <w:rPr>
          <w:rFonts w:ascii="Arial" w:cs="Arial" w:eastAsia="Arial" w:hAnsi="Arial"/>
          <w:sz w:val="22"/>
          <w:szCs w:val="22"/>
        </w:rPr>
        <w:t> electoral.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2.-Los partidos políticos y los candidatos independientes podrán sustituir en cualquier tiempo a sus</w:t>
      </w:r>
      <w:r>
        <w:rPr>
          <w:rFonts w:ascii="Arial" w:cs="Arial" w:eastAsia="Arial" w:hAnsi="Arial"/>
          <w:sz w:val="22"/>
          <w:szCs w:val="22"/>
        </w:rPr>
        <w:t> representantes ante los órganos del Instituto Estatal.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3.-Cuando el representante propietario de un partido político o de un candidato independiente, y en</w:t>
      </w:r>
      <w:r>
        <w:rPr>
          <w:rFonts w:ascii="Arial" w:cs="Arial" w:eastAsia="Arial" w:hAnsi="Arial"/>
          <w:sz w:val="22"/>
          <w:szCs w:val="22"/>
        </w:rPr>
        <w:t> su caso, el suplente sin causa justificada no asista por tres veces consecutivas a las sesiones del</w:t>
      </w:r>
      <w:r>
        <w:rPr>
          <w:rFonts w:ascii="Arial" w:cs="Arial" w:eastAsia="Arial" w:hAnsi="Arial"/>
          <w:sz w:val="22"/>
          <w:szCs w:val="22"/>
        </w:rPr>
        <w:t> consejo electoral ante el cual se encuentran acreditados, el partido político y en su caso el candidato</w:t>
      </w:r>
      <w:r>
        <w:rPr>
          <w:rFonts w:ascii="Arial" w:cs="Arial" w:eastAsia="Arial" w:hAnsi="Arial"/>
          <w:sz w:val="22"/>
          <w:szCs w:val="22"/>
        </w:rPr>
        <w:t> independiente dejará de formar parte del mismo organismo durante el proceso electoral de que se</w:t>
      </w:r>
      <w:r>
        <w:rPr>
          <w:rFonts w:ascii="Arial" w:cs="Arial" w:eastAsia="Arial" w:hAnsi="Arial"/>
          <w:sz w:val="22"/>
          <w:szCs w:val="22"/>
        </w:rPr>
        <w:t> trate. La resolución del organismo electoral se comunicará al partido político o candidato independiente</w:t>
      </w:r>
      <w:r>
        <w:rPr>
          <w:rFonts w:ascii="Arial" w:cs="Arial" w:eastAsia="Arial" w:hAnsi="Arial"/>
          <w:sz w:val="22"/>
          <w:szCs w:val="22"/>
        </w:rPr>
        <w:t> respectivo.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Los consejos distritales y municipales electorales notificarán al Consejo General del Instituto Estatal</w:t>
      </w:r>
      <w:r>
        <w:rPr>
          <w:rFonts w:ascii="Arial" w:cs="Arial" w:eastAsia="Arial" w:hAnsi="Arial"/>
          <w:sz w:val="22"/>
          <w:szCs w:val="22"/>
        </w:rPr>
        <w:t> de cada ausencia, con el propósito de que éste entere a los representantes de los partidos políticos</w:t>
      </w:r>
      <w:r>
        <w:rPr>
          <w:rFonts w:ascii="Arial" w:cs="Arial" w:eastAsia="Arial" w:hAnsi="Arial"/>
          <w:sz w:val="22"/>
          <w:szCs w:val="22"/>
        </w:rPr>
        <w:t> ante dicho órgano.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6" w:right="4029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363" w:right="2455"/>
      </w:pPr>
      <w:r>
        <w:rPr>
          <w:rFonts w:ascii="Arial" w:cs="Arial" w:eastAsia="Arial" w:hAnsi="Arial"/>
          <w:b/>
          <w:sz w:val="22"/>
          <w:szCs w:val="22"/>
        </w:rPr>
        <w:t>DE LOS CONSEJOS DISTRITALES ELECTORALES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60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1.-En cada uno de los distritos electorales, el Instituto Estatal instalará un Consejo Distrital Electoral,</w:t>
      </w:r>
      <w:r>
        <w:rPr>
          <w:rFonts w:ascii="Arial" w:cs="Arial" w:eastAsia="Arial" w:hAnsi="Arial"/>
          <w:sz w:val="22"/>
          <w:szCs w:val="22"/>
        </w:rPr>
        <w:t> el cual residirá en la cabecera del distrito.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005"/>
      </w:pPr>
      <w:r>
        <w:rPr>
          <w:rFonts w:ascii="Arial" w:cs="Arial" w:eastAsia="Arial" w:hAnsi="Arial"/>
          <w:sz w:val="22"/>
          <w:szCs w:val="22"/>
        </w:rPr>
        <w:t>2.-Los consejos distritales electorales tienen las siguientes atribuciones: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I.-      Vigilar  la  observancia  de  esta  Ley  y  de  los  acuerdos  y  resoluciones  que  emita  el 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68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General;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569" w:left="686" w:right="169"/>
      </w:pPr>
      <w:r>
        <w:rPr>
          <w:rFonts w:ascii="Arial" w:cs="Arial" w:eastAsia="Arial" w:hAnsi="Arial"/>
          <w:sz w:val="22"/>
          <w:szCs w:val="22"/>
        </w:rPr>
        <w:t>II.-      Preparar, desarrollar y vigilar la elección de Gobernador del Estado y diputados al Congreso, en</w:t>
      </w:r>
      <w:r>
        <w:rPr>
          <w:rFonts w:ascii="Arial" w:cs="Arial" w:eastAsia="Arial" w:hAnsi="Arial"/>
          <w:sz w:val="22"/>
          <w:szCs w:val="22"/>
        </w:rPr>
        <w:t> el ámbito de su competencia;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1"/>
      </w:pPr>
      <w:r>
        <w:rPr>
          <w:rFonts w:ascii="Arial" w:cs="Arial" w:eastAsia="Arial" w:hAnsi="Arial"/>
          <w:sz w:val="22"/>
          <w:szCs w:val="22"/>
        </w:rPr>
        <w:t>III.-     Vigilar que las mesas directivas de casilla se ubiquen, integren e instalen el día de la jornada,</w:t>
      </w:r>
      <w:r>
        <w:rPr>
          <w:rFonts w:ascii="Arial" w:cs="Arial" w:eastAsia="Arial" w:hAnsi="Arial"/>
          <w:sz w:val="22"/>
          <w:szCs w:val="22"/>
        </w:rPr>
        <w:t> en los términos que determine la ley aplicable y el INE;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IV.-    Analizar la elegibilidad de los candidatos a diputados por el principio de mayoría relativa;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69"/>
      </w:pPr>
      <w:r>
        <w:rPr>
          <w:rFonts w:ascii="Arial" w:cs="Arial" w:eastAsia="Arial" w:hAnsi="Arial"/>
          <w:sz w:val="22"/>
          <w:szCs w:val="22"/>
        </w:rPr>
        <w:t>V.-     Registrar las fórmulas de candidatos a diputados por el principio de mayoría relativa, cuando se</w:t>
      </w:r>
      <w:r>
        <w:rPr>
          <w:rFonts w:ascii="Arial" w:cs="Arial" w:eastAsia="Arial" w:hAnsi="Arial"/>
          <w:sz w:val="22"/>
          <w:szCs w:val="22"/>
        </w:rPr>
        <w:t> cumpla con los principios de paridad de género;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5"/>
      </w:pPr>
      <w:r>
        <w:rPr>
          <w:rFonts w:ascii="Arial" w:cs="Arial" w:eastAsia="Arial" w:hAnsi="Arial"/>
          <w:sz w:val="22"/>
          <w:szCs w:val="22"/>
        </w:rPr>
        <w:t>VI.-    Registrar los nombramientos de los representantes que los partidos políticos y en su caso, de</w:t>
      </w:r>
      <w:r>
        <w:rPr>
          <w:rFonts w:ascii="Arial" w:cs="Arial" w:eastAsia="Arial" w:hAnsi="Arial"/>
          <w:sz w:val="22"/>
          <w:szCs w:val="22"/>
        </w:rPr>
        <w:t> candidatos independientes, acrediten para la jornada electoral de acuerdo a lo establecido en la</w:t>
      </w:r>
      <w:r>
        <w:rPr>
          <w:rFonts w:ascii="Arial" w:cs="Arial" w:eastAsia="Arial" w:hAnsi="Arial"/>
          <w:sz w:val="22"/>
          <w:szCs w:val="22"/>
        </w:rPr>
        <w:t> reglamentación del INE y en el convenio de colaboración respectivo;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8"/>
      </w:pPr>
      <w:r>
        <w:rPr>
          <w:rFonts w:ascii="Arial" w:cs="Arial" w:eastAsia="Arial" w:hAnsi="Arial"/>
          <w:sz w:val="22"/>
          <w:szCs w:val="22"/>
        </w:rPr>
        <w:t>VII.-   Establecer los mecanismos necesarios para la entrega y recolección de la documentación y el</w:t>
      </w:r>
      <w:r>
        <w:rPr>
          <w:rFonts w:ascii="Arial" w:cs="Arial" w:eastAsia="Arial" w:hAnsi="Arial"/>
          <w:sz w:val="22"/>
          <w:szCs w:val="22"/>
        </w:rPr>
        <w:t> material electoral, en los términos que determine el INE;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69"/>
      </w:pPr>
      <w:r>
        <w:rPr>
          <w:rFonts w:ascii="Arial" w:cs="Arial" w:eastAsia="Arial" w:hAnsi="Arial"/>
          <w:sz w:val="22"/>
          <w:szCs w:val="22"/>
        </w:rPr>
        <w:t>VIII.-   Conforme a los lineamientos que expida el INE, acreditar a los ciudadanos mexicanos que hayan</w:t>
      </w:r>
      <w:r>
        <w:rPr>
          <w:rFonts w:ascii="Arial" w:cs="Arial" w:eastAsia="Arial" w:hAnsi="Arial"/>
          <w:sz w:val="22"/>
          <w:szCs w:val="22"/>
        </w:rPr>
        <w:t> presentado  su  solicitud  para  participar  como  observadores  electorales  durante  el  proceso</w:t>
      </w:r>
      <w:r>
        <w:rPr>
          <w:rFonts w:ascii="Arial" w:cs="Arial" w:eastAsia="Arial" w:hAnsi="Arial"/>
          <w:sz w:val="22"/>
          <w:szCs w:val="22"/>
        </w:rPr>
        <w:t> electoral;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7"/>
      </w:pPr>
      <w:r>
        <w:rPr>
          <w:rFonts w:ascii="Arial" w:cs="Arial" w:eastAsia="Arial" w:hAnsi="Arial"/>
          <w:sz w:val="22"/>
          <w:szCs w:val="22"/>
        </w:rPr>
        <w:t>IX.-    Efectuar el cómputo distrital de la elección de diputados de mayoría relativa, la calificación y en</w:t>
      </w:r>
      <w:r>
        <w:rPr>
          <w:rFonts w:ascii="Arial" w:cs="Arial" w:eastAsia="Arial" w:hAnsi="Arial"/>
          <w:sz w:val="22"/>
          <w:szCs w:val="22"/>
        </w:rPr>
        <w:t> su caso, la declaración de validez, así como la expedición de la constancia de mayoría;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X.-     Efectuar el cómputo distrital de la elección de: diputados de representación proporcional y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686"/>
      </w:pPr>
      <w:r>
        <w:rPr>
          <w:rFonts w:ascii="Arial" w:cs="Arial" w:eastAsia="Arial" w:hAnsi="Arial"/>
          <w:sz w:val="22"/>
          <w:szCs w:val="22"/>
        </w:rPr>
        <w:t>Gobernador;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0"/>
      </w:pPr>
      <w:r>
        <w:rPr>
          <w:rFonts w:ascii="Arial" w:cs="Arial" w:eastAsia="Arial" w:hAnsi="Arial"/>
          <w:sz w:val="22"/>
          <w:szCs w:val="22"/>
        </w:rPr>
        <w:t>XI.-    Remitir los paquetes electorales correspondientes a la elección de diputados y de Gobernador</w:t>
      </w:r>
      <w:r>
        <w:rPr>
          <w:rFonts w:ascii="Arial" w:cs="Arial" w:eastAsia="Arial" w:hAnsi="Arial"/>
          <w:sz w:val="22"/>
          <w:szCs w:val="22"/>
        </w:rPr>
        <w:t> al Consejo General;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1"/>
      </w:pPr>
      <w:r>
        <w:rPr>
          <w:rFonts w:ascii="Arial" w:cs="Arial" w:eastAsia="Arial" w:hAnsi="Arial"/>
          <w:sz w:val="22"/>
          <w:szCs w:val="22"/>
        </w:rPr>
        <w:t>XII.-   Atender las peticiones y consultas que sometan los ciudadanos, candidatos, partidos políticos o</w:t>
      </w:r>
      <w:r>
        <w:rPr>
          <w:rFonts w:ascii="Arial" w:cs="Arial" w:eastAsia="Arial" w:hAnsi="Arial"/>
          <w:sz w:val="22"/>
          <w:szCs w:val="22"/>
        </w:rPr>
        <w:t> coaliciones,  relativas a la integración y funcionamiento de las mesas directivas de casilla,  al</w:t>
      </w:r>
      <w:r>
        <w:rPr>
          <w:rFonts w:ascii="Arial" w:cs="Arial" w:eastAsia="Arial" w:hAnsi="Arial"/>
          <w:sz w:val="22"/>
          <w:szCs w:val="22"/>
        </w:rPr>
        <w:t> desarrollo del proceso electoral y demás asuntos de su competencia;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8" w:line="48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XIII.-   Informar al Consejo General del Instituto Estatal, el desarrollo de los asuntos de su competencia;</w:t>
      </w:r>
      <w:r>
        <w:rPr>
          <w:rFonts w:ascii="Arial" w:cs="Arial" w:eastAsia="Arial" w:hAnsi="Arial"/>
          <w:sz w:val="22"/>
          <w:szCs w:val="22"/>
        </w:rPr>
        <w:t> XIV.-  Publicar avisos en sus respectivos distritos del número de casillas electorales que se instalen,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180" w:lineRule="exact"/>
        <w:ind w:left="686"/>
      </w:pPr>
      <w:r>
        <w:rPr>
          <w:rFonts w:ascii="Arial" w:cs="Arial" w:eastAsia="Arial" w:hAnsi="Arial"/>
          <w:position w:val="1"/>
          <w:sz w:val="22"/>
          <w:szCs w:val="22"/>
        </w:rPr>
        <w:t>su ubicación precisa y el número progresivo de las mismas, así como fijar listas nominales de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686" w:right="175"/>
      </w:pPr>
      <w:r>
        <w:rPr>
          <w:rFonts w:ascii="Arial" w:cs="Arial" w:eastAsia="Arial" w:hAnsi="Arial"/>
          <w:sz w:val="22"/>
          <w:szCs w:val="22"/>
        </w:rPr>
        <w:t>exhibición elaboradas por el Registro Federal de Electores, en los lugares más concurridos del</w:t>
      </w:r>
      <w:r>
        <w:rPr>
          <w:rFonts w:ascii="Arial" w:cs="Arial" w:eastAsia="Arial" w:hAnsi="Arial"/>
          <w:sz w:val="22"/>
          <w:szCs w:val="22"/>
        </w:rPr>
        <w:t> distrito o municipio correspondiente;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5"/>
      </w:pPr>
      <w:r>
        <w:rPr>
          <w:rFonts w:ascii="Arial" w:cs="Arial" w:eastAsia="Arial" w:hAnsi="Arial"/>
          <w:sz w:val="22"/>
          <w:szCs w:val="22"/>
        </w:rPr>
        <w:t>XV.-   Dar   seguimiento   a   las   actividades   del   personal   administrativo   eventual   que   contraten</w:t>
      </w:r>
      <w:r>
        <w:rPr>
          <w:rFonts w:ascii="Arial" w:cs="Arial" w:eastAsia="Arial" w:hAnsi="Arial"/>
          <w:sz w:val="22"/>
          <w:szCs w:val="22"/>
        </w:rPr>
        <w:t> conjuntamente el INE y el Instituto Estatal;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XVI.-  Coordinar la realización de al menos un debate entre los candidatos registrados a diputados por</w:t>
      </w:r>
      <w:r>
        <w:rPr>
          <w:rFonts w:ascii="Arial" w:cs="Arial" w:eastAsia="Arial" w:hAnsi="Arial"/>
          <w:sz w:val="22"/>
          <w:szCs w:val="22"/>
        </w:rPr>
        <w:t> el principio de mayoría relativa;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569" w:left="686" w:right="173"/>
      </w:pPr>
      <w:r>
        <w:rPr>
          <w:rFonts w:ascii="Arial" w:cs="Arial" w:eastAsia="Arial" w:hAnsi="Arial"/>
          <w:sz w:val="22"/>
          <w:szCs w:val="22"/>
        </w:rPr>
        <w:t>XVII.- Tramitar  y  sustanciar  los  recursos  de  su competencia  que  prevenga  esta  Ley  y la  ley  de  la</w:t>
      </w:r>
      <w:r>
        <w:rPr>
          <w:rFonts w:ascii="Arial" w:cs="Arial" w:eastAsia="Arial" w:hAnsi="Arial"/>
          <w:sz w:val="22"/>
          <w:szCs w:val="22"/>
        </w:rPr>
        <w:t> materia;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569" w:left="686" w:right="173"/>
      </w:pPr>
      <w:r>
        <w:rPr>
          <w:rFonts w:ascii="Arial" w:cs="Arial" w:eastAsia="Arial" w:hAnsi="Arial"/>
          <w:sz w:val="22"/>
          <w:szCs w:val="22"/>
        </w:rPr>
        <w:t>XVIII.-Nombrar las comisiones de consejeros que sean necesarias para vigilar y organizar el adecuado</w:t>
      </w:r>
      <w:r>
        <w:rPr>
          <w:rFonts w:ascii="Arial" w:cs="Arial" w:eastAsia="Arial" w:hAnsi="Arial"/>
          <w:sz w:val="22"/>
          <w:szCs w:val="22"/>
        </w:rPr>
        <w:t> ejercicio de sus atribuciones, con el número de miembros que para cada caso acuerde;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69" w:left="686" w:right="175"/>
      </w:pPr>
      <w:r>
        <w:rPr>
          <w:rFonts w:ascii="Arial" w:cs="Arial" w:eastAsia="Arial" w:hAnsi="Arial"/>
          <w:sz w:val="22"/>
          <w:szCs w:val="22"/>
        </w:rPr>
        <w:t>XIX.-  Solicitar  el  auxilio  de  la  fuerza  pública  estatal  o  municipal  para  garantizar  en  el  distrito  el</w:t>
      </w:r>
      <w:r>
        <w:rPr>
          <w:rFonts w:ascii="Arial" w:cs="Arial" w:eastAsia="Arial" w:hAnsi="Arial"/>
          <w:sz w:val="22"/>
          <w:szCs w:val="22"/>
        </w:rPr>
        <w:t> desarrollo del proceso electoral;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XX.-   Las demás que le confiere esta Ley, el Consejo General, y la normatividad interna del Instituto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686"/>
      </w:pPr>
      <w:r>
        <w:rPr>
          <w:rFonts w:ascii="Arial" w:cs="Arial" w:eastAsia="Arial" w:hAnsi="Arial"/>
          <w:sz w:val="22"/>
          <w:szCs w:val="22"/>
        </w:rPr>
        <w:t>Estatal.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61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792"/>
      </w:pPr>
      <w:r>
        <w:rPr>
          <w:rFonts w:ascii="Arial" w:cs="Arial" w:eastAsia="Arial" w:hAnsi="Arial"/>
          <w:sz w:val="22"/>
          <w:szCs w:val="22"/>
        </w:rPr>
        <w:t>Corresponde a la Presidencia de los consejos distritales, dentro del ámbito de su competencia:</w:t>
      </w:r>
      <w:r>
        <w:rPr>
          <w:rFonts w:ascii="Arial" w:cs="Arial" w:eastAsia="Arial" w:hAnsi="Arial"/>
          <w:sz w:val="22"/>
          <w:szCs w:val="22"/>
        </w:rPr>
        <w:t> I.-    Convocar y conducir las sesiones del consejo;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/>
        <w:ind w:left="117"/>
      </w:pPr>
      <w:r>
        <w:rPr>
          <w:rFonts w:ascii="Arial" w:cs="Arial" w:eastAsia="Arial" w:hAnsi="Arial"/>
          <w:sz w:val="22"/>
          <w:szCs w:val="22"/>
        </w:rPr>
        <w:t>II.-   Recibir las solicitudes de registro de candidaturas de diputados por el principio de mayoría relativa;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III.-  Dar cuenta al Secretario Ejecutivo del Instituto Estatal, del desarrollo de las elecciones y de los</w:t>
      </w:r>
      <w:r>
        <w:rPr>
          <w:rFonts w:ascii="Arial" w:cs="Arial" w:eastAsia="Arial" w:hAnsi="Arial"/>
          <w:sz w:val="22"/>
          <w:szCs w:val="22"/>
        </w:rPr>
        <w:t> medios de impugnación interpuestos dentro de los plazos establecidos en esta Ley;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IV.-  Expedir  la  constancia  de  mayoría  a  la  fórmula  de  candidatos  a  diputados  que  haya  obtenido</w:t>
      </w:r>
      <w:r>
        <w:rPr>
          <w:rFonts w:ascii="Arial" w:cs="Arial" w:eastAsia="Arial" w:hAnsi="Arial"/>
          <w:sz w:val="22"/>
          <w:szCs w:val="22"/>
        </w:rPr>
        <w:t> mayoría de votos conforme al cómputo, calificación y declaración de validez del consejo distrital;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9"/>
      </w:pPr>
      <w:r>
        <w:rPr>
          <w:rFonts w:ascii="Arial" w:cs="Arial" w:eastAsia="Arial" w:hAnsi="Arial"/>
          <w:sz w:val="22"/>
          <w:szCs w:val="22"/>
        </w:rPr>
        <w:t>V.-   Dar a conocer mediante avisos colocados en el exterior del local del consejo distrital respectivo,</w:t>
      </w:r>
      <w:r>
        <w:rPr>
          <w:rFonts w:ascii="Arial" w:cs="Arial" w:eastAsia="Arial" w:hAnsi="Arial"/>
          <w:sz w:val="22"/>
          <w:szCs w:val="22"/>
        </w:rPr>
        <w:t> los resultados preliminares de la jornada electoral y de los cómputos distritales;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80"/>
      </w:pPr>
      <w:r>
        <w:rPr>
          <w:rFonts w:ascii="Arial" w:cs="Arial" w:eastAsia="Arial" w:hAnsi="Arial"/>
          <w:sz w:val="22"/>
          <w:szCs w:val="22"/>
        </w:rPr>
        <w:t>VI.-  Recibir  y  turnar  los  medios  de  impugnación  que  se  interpongan  en  contra  de  los  actos  o</w:t>
      </w:r>
      <w:r>
        <w:rPr>
          <w:rFonts w:ascii="Arial" w:cs="Arial" w:eastAsia="Arial" w:hAnsi="Arial"/>
          <w:sz w:val="22"/>
          <w:szCs w:val="22"/>
        </w:rPr>
        <w:t> resoluciones del consejo distrital, en los términos de la ley de la materia;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VII.- Vigilar el cumplimiento de las resoluciones tomadas por el propio Consejo Distrital y el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General y el INE;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VIII.-Designar, en caso de ausencia del Secretario, de entre los consejeros electorales del consejo</w:t>
      </w:r>
      <w:r>
        <w:rPr>
          <w:rFonts w:ascii="Arial" w:cs="Arial" w:eastAsia="Arial" w:hAnsi="Arial"/>
          <w:sz w:val="22"/>
          <w:szCs w:val="22"/>
        </w:rPr>
        <w:t> distrital, a quien fungirá como Secretario en la sesión, sin que el consejero electoral designado</w:t>
      </w:r>
      <w:r>
        <w:rPr>
          <w:rFonts w:ascii="Arial" w:cs="Arial" w:eastAsia="Arial" w:hAnsi="Arial"/>
          <w:sz w:val="22"/>
          <w:szCs w:val="22"/>
        </w:rPr>
        <w:t> pierda las atribuciones inherentes a su cargo;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IX.-  Turnar al Consejo General el original y las copias certificadas de los expedientes de los cómputos</w:t>
      </w:r>
      <w:r>
        <w:rPr>
          <w:rFonts w:ascii="Arial" w:cs="Arial" w:eastAsia="Arial" w:hAnsi="Arial"/>
          <w:sz w:val="22"/>
          <w:szCs w:val="22"/>
        </w:rPr>
        <w:t> distritales,  relativos  a  las  elecciones  de  diputados  y  Gobernador,  según  sea  el  caso,  en  los</w:t>
      </w:r>
      <w:r>
        <w:rPr>
          <w:rFonts w:ascii="Arial" w:cs="Arial" w:eastAsia="Arial" w:hAnsi="Arial"/>
          <w:sz w:val="22"/>
          <w:szCs w:val="22"/>
        </w:rPr>
        <w:t> términos que fija esta Ley;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X.-   Las demás que les confiera esta Ley y la normatividad interna del Instituto Estatal.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/>
        <w:ind w:left="25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Artículo 62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Corresponde  a  la  Secretaría  de  los  consejos  distritales  electorales,  dentro  del  ámbito  de  su</w:t>
      </w:r>
      <w:r>
        <w:rPr>
          <w:rFonts w:ascii="Arial" w:cs="Arial" w:eastAsia="Arial" w:hAnsi="Arial"/>
          <w:sz w:val="22"/>
          <w:szCs w:val="22"/>
        </w:rPr>
        <w:t> competencia: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I.-  Auxiliar al Consejo Distrital y a su presidente en el ejercicio de sus atribuciones;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9"/>
      </w:pPr>
      <w:r>
        <w:rPr>
          <w:rFonts w:ascii="Arial" w:cs="Arial" w:eastAsia="Arial" w:hAnsi="Arial"/>
          <w:sz w:val="22"/>
          <w:szCs w:val="22"/>
        </w:rPr>
        <w:t>II.- Preparar el orden del día de las sesiones del consejo, declarar la existencia de quórum legal, dar</w:t>
      </w:r>
      <w:r>
        <w:rPr>
          <w:rFonts w:ascii="Arial" w:cs="Arial" w:eastAsia="Arial" w:hAnsi="Arial"/>
          <w:sz w:val="22"/>
          <w:szCs w:val="22"/>
        </w:rPr>
        <w:t> fe de lo actuado en las sesiones, levantar las actas correspondientes y someterla a la aprobación</w:t>
      </w:r>
      <w:r>
        <w:rPr>
          <w:rFonts w:ascii="Arial" w:cs="Arial" w:eastAsia="Arial" w:hAnsi="Arial"/>
          <w:sz w:val="22"/>
          <w:szCs w:val="22"/>
        </w:rPr>
        <w:t> de los consejeros y representantes asistentes;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400" w:right="178"/>
      </w:pPr>
      <w:r>
        <w:rPr>
          <w:rFonts w:ascii="Arial" w:cs="Arial" w:eastAsia="Arial" w:hAnsi="Arial"/>
          <w:sz w:val="22"/>
          <w:szCs w:val="22"/>
        </w:rPr>
        <w:t>III.-Informar  sobre el  cumplimiento  de  los  acuerdos del  consejo  y  dar  cuenta  de  los  asuntos  y  las</w:t>
      </w:r>
      <w:r>
        <w:rPr>
          <w:rFonts w:ascii="Arial" w:cs="Arial" w:eastAsia="Arial" w:hAnsi="Arial"/>
          <w:sz w:val="22"/>
          <w:szCs w:val="22"/>
        </w:rPr>
        <w:t> peticiones que se formulen;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IV.-  Dar trámite en forma conjunta con el Presidente del consejo, a los recursos que se interpongan</w:t>
      </w:r>
      <w:r>
        <w:rPr>
          <w:rFonts w:ascii="Arial" w:cs="Arial" w:eastAsia="Arial" w:hAnsi="Arial"/>
          <w:sz w:val="22"/>
          <w:szCs w:val="22"/>
        </w:rPr>
        <w:t> en contra de los actos o resoluciones del consejo, a fin de remitirlos oportunamente a la autoridad</w:t>
      </w:r>
      <w:r>
        <w:rPr>
          <w:rFonts w:ascii="Arial" w:cs="Arial" w:eastAsia="Arial" w:hAnsi="Arial"/>
          <w:sz w:val="22"/>
          <w:szCs w:val="22"/>
        </w:rPr>
        <w:t> competente para resolverlos;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V.-Expedir las certificaciones que se requieran, relativas a las funciones del consejo distrital;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VI.-  Recibir las solicitudes de observadores electorales, dar cuenta de ellas al consejo y, en su caso,</w:t>
      </w:r>
      <w:r>
        <w:rPr>
          <w:rFonts w:ascii="Arial" w:cs="Arial" w:eastAsia="Arial" w:hAnsi="Arial"/>
          <w:sz w:val="22"/>
          <w:szCs w:val="22"/>
        </w:rPr>
        <w:t> expedir las acreditaciones correspondientes;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VII.- Llevar  el  registro  de  los  representantes  de  los  partidos  políticos,  coaliciones  o  candidaturas</w:t>
      </w:r>
      <w:r>
        <w:rPr>
          <w:rFonts w:ascii="Arial" w:cs="Arial" w:eastAsia="Arial" w:hAnsi="Arial"/>
          <w:sz w:val="22"/>
          <w:szCs w:val="22"/>
        </w:rPr>
        <w:t> independientes y comunes, acreditados ante el organismo electoral y comunicarlo al Secretario</w:t>
      </w:r>
      <w:r>
        <w:rPr>
          <w:rFonts w:ascii="Arial" w:cs="Arial" w:eastAsia="Arial" w:hAnsi="Arial"/>
          <w:sz w:val="22"/>
          <w:szCs w:val="22"/>
        </w:rPr>
        <w:t> Ejecutivo del Instituto Estatal;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VIII.-Tener bajo su resguardo el archivo del consejo;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IX.-  Firmar, junto con el Presidente del consejo, todos los acuerdos y resoluciones que emita;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X.-   Dar  vista  a  la  Fiscalía  Especializada  en  materia  electoral  de  la  probable  comisión  de  delitos</w:t>
      </w:r>
      <w:r>
        <w:rPr>
          <w:rFonts w:ascii="Arial" w:cs="Arial" w:eastAsia="Arial" w:hAnsi="Arial"/>
          <w:sz w:val="22"/>
          <w:szCs w:val="22"/>
        </w:rPr>
        <w:t> electorales;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XI.-  Las demás que le sean conferidas por esta Ley, la normatividad interna del Instituto Estatal,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position w:val="-1"/>
          <w:sz w:val="22"/>
          <w:szCs w:val="22"/>
        </w:rPr>
        <w:t>Consejo Distrital y su Presidente.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259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3" w:line="24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63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589" w:right="4050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-37" w:right="2422"/>
        <w:sectPr>
          <w:type w:val="continuous"/>
          <w:pgSz w:h="15860" w:w="12260"/>
          <w:pgMar w:bottom="280" w:left="1160" w:right="880" w:top="1980"/>
          <w:cols w:equalWidth="off" w:num="2">
            <w:col w:space="1192" w:w="1171"/>
            <w:col w:w="7857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LOS CONSEJOS MUNICIPALES ELECTORALES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1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1.-En cada uno de los municipios del Estado que se rigen electoralmente por el sistema de partidos</w:t>
      </w:r>
      <w:r>
        <w:rPr>
          <w:rFonts w:ascii="Arial" w:cs="Arial" w:eastAsia="Arial" w:hAnsi="Arial"/>
          <w:sz w:val="22"/>
          <w:szCs w:val="22"/>
        </w:rPr>
        <w:t> políticos, el Instituto Estatal instalará un Consejo Municipal Electoral con residencia en la cabecera</w:t>
      </w:r>
      <w:r>
        <w:rPr>
          <w:rFonts w:ascii="Arial" w:cs="Arial" w:eastAsia="Arial" w:hAnsi="Arial"/>
          <w:sz w:val="22"/>
          <w:szCs w:val="22"/>
        </w:rPr>
        <w:t> municipal.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6"/>
      </w:pPr>
      <w:r>
        <w:rPr>
          <w:rFonts w:ascii="Arial" w:cs="Arial" w:eastAsia="Arial" w:hAnsi="Arial"/>
          <w:sz w:val="22"/>
          <w:szCs w:val="22"/>
        </w:rPr>
        <w:t>2.-Los consejos municipales electorales, dentro del ámbito de su competencia, tienen las siguientes</w:t>
      </w:r>
      <w:r>
        <w:rPr>
          <w:rFonts w:ascii="Arial" w:cs="Arial" w:eastAsia="Arial" w:hAnsi="Arial"/>
          <w:sz w:val="22"/>
          <w:szCs w:val="22"/>
        </w:rPr>
        <w:t> atribuciones: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I.-    Vigilar la observancia de esta Ley y cumplir los acuerdos que emita el Consejo General;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268"/>
      </w:pPr>
      <w:r>
        <w:rPr>
          <w:rFonts w:ascii="Arial" w:cs="Arial" w:eastAsia="Arial" w:hAnsi="Arial"/>
          <w:sz w:val="22"/>
          <w:szCs w:val="22"/>
        </w:rPr>
        <w:t>II.-   Preparar, desarrollar y vigilar la elección de los ayuntamientos, en el ámbito de su competencia;</w:t>
      </w:r>
      <w:r>
        <w:rPr>
          <w:rFonts w:ascii="Arial" w:cs="Arial" w:eastAsia="Arial" w:hAnsi="Arial"/>
          <w:sz w:val="22"/>
          <w:szCs w:val="22"/>
        </w:rPr>
        <w:t> III.-  Analizar la elegibilidad de los candidatos a integrantes de los ayuntamientos;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IV.-  Registrar las planillas de candidatos a integrantes de los ayuntamientos, cuando se cumpla con</w:t>
      </w:r>
      <w:r>
        <w:rPr>
          <w:rFonts w:ascii="Arial" w:cs="Arial" w:eastAsia="Arial" w:hAnsi="Arial"/>
          <w:sz w:val="22"/>
          <w:szCs w:val="22"/>
        </w:rPr>
        <w:t> los principios de paridad y alternancia de género;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V.-   Conforme a los lineamientos que expida el INE, acreditar a los ciudadanos mexicanos que hayan</w:t>
      </w:r>
      <w:r>
        <w:rPr>
          <w:rFonts w:ascii="Arial" w:cs="Arial" w:eastAsia="Arial" w:hAnsi="Arial"/>
          <w:sz w:val="22"/>
          <w:szCs w:val="22"/>
        </w:rPr>
        <w:t> presentado  su  solicitud  para  participar  como  observadores  electorales  durante  el  proceso</w:t>
      </w:r>
      <w:r>
        <w:rPr>
          <w:rFonts w:ascii="Arial" w:cs="Arial" w:eastAsia="Arial" w:hAnsi="Arial"/>
          <w:sz w:val="22"/>
          <w:szCs w:val="22"/>
        </w:rPr>
        <w:t> electoral;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VI.-  Efectuar  el  cómputo  municipal,  calificar,  y  en  su  caso,  declarar  la  validez  de  la  elección  de</w:t>
      </w:r>
      <w:r>
        <w:rPr>
          <w:rFonts w:ascii="Arial" w:cs="Arial" w:eastAsia="Arial" w:hAnsi="Arial"/>
          <w:sz w:val="22"/>
          <w:szCs w:val="22"/>
        </w:rPr>
        <w:t> concejales al Ayuntamiento, expedir la constancia de mayoría a la planilla que obtenga el mayor</w:t>
      </w:r>
      <w:r>
        <w:rPr>
          <w:rFonts w:ascii="Arial" w:cs="Arial" w:eastAsia="Arial" w:hAnsi="Arial"/>
          <w:sz w:val="22"/>
          <w:szCs w:val="22"/>
        </w:rPr>
        <w:t> número  de  votos,  así  como  las  constancias  de  asignación  de  regidores  por  el  principio  de</w:t>
      </w:r>
      <w:r>
        <w:rPr>
          <w:rFonts w:ascii="Arial" w:cs="Arial" w:eastAsia="Arial" w:hAnsi="Arial"/>
          <w:sz w:val="22"/>
          <w:szCs w:val="22"/>
        </w:rPr>
        <w:t> representación proporcional que correspondan;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VII.- Fijar avisos en sus respectivos municipios del número de casillas electorales que se instalen, su</w:t>
      </w:r>
      <w:r>
        <w:rPr>
          <w:rFonts w:ascii="Arial" w:cs="Arial" w:eastAsia="Arial" w:hAnsi="Arial"/>
          <w:sz w:val="22"/>
          <w:szCs w:val="22"/>
        </w:rPr>
        <w:t> ubicación  precisa  y  el  número  progresivo  de  las  mismas,  así  como  las  listas  de  exhibición</w:t>
      </w:r>
      <w:r>
        <w:rPr>
          <w:rFonts w:ascii="Arial" w:cs="Arial" w:eastAsia="Arial" w:hAnsi="Arial"/>
          <w:sz w:val="22"/>
          <w:szCs w:val="22"/>
        </w:rPr>
        <w:t> elaboradas por el Registro Federal de Electores, en los lugares más concurridos del municipio</w:t>
      </w:r>
      <w:r>
        <w:rPr>
          <w:rFonts w:ascii="Arial" w:cs="Arial" w:eastAsia="Arial" w:hAnsi="Arial"/>
          <w:sz w:val="22"/>
          <w:szCs w:val="22"/>
        </w:rPr>
        <w:t> correspondiente;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VIII.-Informar al consejo distrital electoral correspondiente, sobre el desarrollo de sus funciones;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IX.-  Coordinar  la realización de al menos un debate entre los candidatos registrados a Presidente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Municipal; y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X.-   Las demás que le confiere esta Ley, el Consejo General, y la normatividad interna del Instituto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Estatal.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64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4"/>
      </w:pPr>
      <w:r>
        <w:rPr>
          <w:rFonts w:ascii="Arial" w:cs="Arial" w:eastAsia="Arial" w:hAnsi="Arial"/>
          <w:sz w:val="22"/>
          <w:szCs w:val="22"/>
        </w:rPr>
        <w:t>Corresponde  a  la  Presidencia  de  los  Consejos  Municipales  Electorales,  dentro  del  ámbito  de  su</w:t>
      </w:r>
      <w:r>
        <w:rPr>
          <w:rFonts w:ascii="Arial" w:cs="Arial" w:eastAsia="Arial" w:hAnsi="Arial"/>
          <w:sz w:val="22"/>
          <w:szCs w:val="22"/>
        </w:rPr>
        <w:t> competencia: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I.-    Convocar y conducir las sesiones del Consejo;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II.-   Recibir las solicitudes de registro de planillas de candidaturas para el Ayuntamiento respectivo;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8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III.-  Dar cuenta al Secretario Ejecutivo del Instituto Estatal, del desarrollo de las elecciones y de los</w:t>
      </w:r>
      <w:r>
        <w:rPr>
          <w:rFonts w:ascii="Arial" w:cs="Arial" w:eastAsia="Arial" w:hAnsi="Arial"/>
          <w:sz w:val="22"/>
          <w:szCs w:val="22"/>
        </w:rPr>
        <w:t> medios de impugnación interpuestos dentro de los plazos establecidos en esta Ley;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IV.-  Expedir la constancia de mayoría a la planilla de integrantes al Ayuntamiento que haya obtenido</w:t>
      </w:r>
      <w:r>
        <w:rPr>
          <w:rFonts w:ascii="Arial" w:cs="Arial" w:eastAsia="Arial" w:hAnsi="Arial"/>
          <w:sz w:val="22"/>
          <w:szCs w:val="22"/>
        </w:rPr>
        <w:t> mayoría  de  votos,  conforme  al  cómputo,  calificación  y  declaración  de  validez  del  consejo</w:t>
      </w:r>
      <w:r>
        <w:rPr>
          <w:rFonts w:ascii="Arial" w:cs="Arial" w:eastAsia="Arial" w:hAnsi="Arial"/>
          <w:sz w:val="22"/>
          <w:szCs w:val="22"/>
        </w:rPr>
        <w:t> municipal, así como las constancias de asignación que correspondan;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V.-   Dar a conocer mediante los formatos establecidos colocados en el exterior del local del consejo</w:t>
      </w:r>
      <w:r>
        <w:rPr>
          <w:rFonts w:ascii="Arial" w:cs="Arial" w:eastAsia="Arial" w:hAnsi="Arial"/>
          <w:sz w:val="22"/>
          <w:szCs w:val="22"/>
        </w:rPr>
        <w:t> municipal  respectivo,  los  resultados  preliminares  de  la  jornada  electoral  y  de  los  cómputos</w:t>
      </w:r>
      <w:r>
        <w:rPr>
          <w:rFonts w:ascii="Arial" w:cs="Arial" w:eastAsia="Arial" w:hAnsi="Arial"/>
          <w:sz w:val="22"/>
          <w:szCs w:val="22"/>
        </w:rPr>
        <w:t> municipales;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VI.-  Recibir y turnar los recursos que se interpongan en contra de los actos o resoluciones del consejo</w:t>
      </w:r>
      <w:r>
        <w:rPr>
          <w:rFonts w:ascii="Arial" w:cs="Arial" w:eastAsia="Arial" w:hAnsi="Arial"/>
          <w:sz w:val="22"/>
          <w:szCs w:val="22"/>
        </w:rPr>
        <w:t> municipal, en los términos de la ley de la materia;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VII.- Vigilar el cumplimiento de las resoluciones tomadas por el propio consejo municipal o el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VIII.-Designar, en caso de ausencia del secretario, de entre los consejeros electorales del consejo</w:t>
      </w:r>
      <w:r>
        <w:rPr>
          <w:rFonts w:ascii="Arial" w:cs="Arial" w:eastAsia="Arial" w:hAnsi="Arial"/>
          <w:sz w:val="22"/>
          <w:szCs w:val="22"/>
        </w:rPr>
        <w:t> municipal, a quien fungirá como secretario en la sesión, sin que el consejero electoral designado</w:t>
      </w:r>
      <w:r>
        <w:rPr>
          <w:rFonts w:ascii="Arial" w:cs="Arial" w:eastAsia="Arial" w:hAnsi="Arial"/>
          <w:sz w:val="22"/>
          <w:szCs w:val="22"/>
        </w:rPr>
        <w:t> pierda las atribuciones inherentes a su cargo;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81"/>
      </w:pPr>
      <w:r>
        <w:rPr>
          <w:rFonts w:ascii="Arial" w:cs="Arial" w:eastAsia="Arial" w:hAnsi="Arial"/>
          <w:sz w:val="22"/>
          <w:szCs w:val="22"/>
        </w:rPr>
        <w:t>IX.-  Turnar al Consejo General el original y copias certificadas del expediente de cómputo municipal,</w:t>
      </w:r>
      <w:r>
        <w:rPr>
          <w:rFonts w:ascii="Arial" w:cs="Arial" w:eastAsia="Arial" w:hAnsi="Arial"/>
          <w:sz w:val="22"/>
          <w:szCs w:val="22"/>
        </w:rPr>
        <w:t> relativo a la elección de integrantes al Ayuntamiento, en los términos que fije la ley;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1" w:lineRule="auto"/>
        <w:ind w:left="117" w:right="1602"/>
      </w:pPr>
      <w:r>
        <w:rPr>
          <w:rFonts w:ascii="Arial" w:cs="Arial" w:eastAsia="Arial" w:hAnsi="Arial"/>
          <w:sz w:val="22"/>
          <w:szCs w:val="22"/>
        </w:rPr>
        <w:t>X.-   Las demás que les confiera esta Ley y la normatividad interna del Instituto Estatal.</w:t>
      </w:r>
      <w:r>
        <w:rPr>
          <w:rFonts w:ascii="Arial" w:cs="Arial" w:eastAsia="Arial" w:hAnsi="Arial"/>
          <w:sz w:val="22"/>
          <w:szCs w:val="22"/>
        </w:rPr>
        <w:t> Artículo 65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117"/>
      </w:pPr>
      <w:r>
        <w:rPr>
          <w:rFonts w:ascii="Arial" w:cs="Arial" w:eastAsia="Arial" w:hAnsi="Arial"/>
          <w:sz w:val="22"/>
          <w:szCs w:val="22"/>
        </w:rPr>
        <w:t>Corresponde  a  la  Secretaría  de  los  consejos  municipales  electorales,  dentro  del  ámbito  de  su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/>
      </w:pPr>
      <w:r>
        <w:rPr>
          <w:rFonts w:ascii="Arial" w:cs="Arial" w:eastAsia="Arial" w:hAnsi="Arial"/>
          <w:sz w:val="22"/>
          <w:szCs w:val="22"/>
        </w:rPr>
        <w:t>competencia: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I.-    Auxiliar al Consejo Municipal y a su Presidente en el ejercicio de sus atribuciones;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II.-   Preparar el orden del día de las sesiones del consejo, declarar la existencia de quórum legal, dar</w:t>
      </w:r>
      <w:r>
        <w:rPr>
          <w:rFonts w:ascii="Arial" w:cs="Arial" w:eastAsia="Arial" w:hAnsi="Arial"/>
          <w:sz w:val="22"/>
          <w:szCs w:val="22"/>
        </w:rPr>
        <w:t> fe de lo actuado en las sesiones, levantar las actas correspondientes y someterla a la aprobación</w:t>
      </w:r>
      <w:r>
        <w:rPr>
          <w:rFonts w:ascii="Arial" w:cs="Arial" w:eastAsia="Arial" w:hAnsi="Arial"/>
          <w:sz w:val="22"/>
          <w:szCs w:val="22"/>
        </w:rPr>
        <w:t> de los consejeros y representantes asistentes;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III.-  Informar sobre el cumplimiento de los acuerdos del consejo y dar cuenta de los asuntos y las</w:t>
      </w:r>
      <w:r>
        <w:rPr>
          <w:rFonts w:ascii="Arial" w:cs="Arial" w:eastAsia="Arial" w:hAnsi="Arial"/>
          <w:sz w:val="22"/>
          <w:szCs w:val="22"/>
        </w:rPr>
        <w:t> peticiones que se formulen;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IV.-  Dar trámite conjuntamente con el Presidente del consejo a los recursos que se interpongan en</w:t>
      </w:r>
      <w:r>
        <w:rPr>
          <w:rFonts w:ascii="Arial" w:cs="Arial" w:eastAsia="Arial" w:hAnsi="Arial"/>
          <w:sz w:val="22"/>
          <w:szCs w:val="22"/>
        </w:rPr>
        <w:t> contra  de  los  actos  o  resoluciones  del  propio  consejo,  a  fin  de  remitirlos  oportunamente  a  la</w:t>
      </w:r>
      <w:r>
        <w:rPr>
          <w:rFonts w:ascii="Arial" w:cs="Arial" w:eastAsia="Arial" w:hAnsi="Arial"/>
          <w:sz w:val="22"/>
          <w:szCs w:val="22"/>
        </w:rPr>
        <w:t> autoridad competente para resolverlos;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V.-   Resguardar el archivo del consejo;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VI.-  Llevar  el  registro  de  los  representantes  de  los  partidos  políticos,  coaliciones  o  candidaturas</w:t>
      </w:r>
      <w:r>
        <w:rPr>
          <w:rFonts w:ascii="Arial" w:cs="Arial" w:eastAsia="Arial" w:hAnsi="Arial"/>
          <w:sz w:val="22"/>
          <w:szCs w:val="22"/>
        </w:rPr>
        <w:t> independientes y comunes, acreditados ante el organismo electoral y comunicarlo al Secretario</w:t>
      </w:r>
      <w:r>
        <w:rPr>
          <w:rFonts w:ascii="Arial" w:cs="Arial" w:eastAsia="Arial" w:hAnsi="Arial"/>
          <w:sz w:val="22"/>
          <w:szCs w:val="22"/>
        </w:rPr>
        <w:t> Ejecutivo del Instituto Estatal;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VII.- Expedir las certificaciones que se requieran, relativas a las funciones del Consejo Municipal;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VIII.-Recibir las solicitudes de observadores electorales, dar cuenta de ellas al consejo, y expedir las</w:t>
      </w:r>
      <w:r>
        <w:rPr>
          <w:rFonts w:ascii="Arial" w:cs="Arial" w:eastAsia="Arial" w:hAnsi="Arial"/>
          <w:sz w:val="22"/>
          <w:szCs w:val="22"/>
        </w:rPr>
        <w:t> acreditaciones correspondientes;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IX.-  Firmar junto con el Presidente del consejo todos los acuerdos y resoluciones que emita;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X.-   Dar  vista  a  la  Fiscalía  Especializada  en  materia  electoral  de  la  probable  comisión  de  delitos</w:t>
      </w:r>
      <w:r>
        <w:rPr>
          <w:rFonts w:ascii="Arial" w:cs="Arial" w:eastAsia="Arial" w:hAnsi="Arial"/>
          <w:sz w:val="22"/>
          <w:szCs w:val="22"/>
        </w:rPr>
        <w:t> electorales;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XI.-  Las demás que le sean conferidas por esta Ley, la normatividad interna del Instituto Estatal,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position w:val="-1"/>
          <w:sz w:val="22"/>
          <w:szCs w:val="22"/>
        </w:rPr>
        <w:t>Consejo Municipal y su Presidente.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92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117" w:right="174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0" w:right="4117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05" w:right="2901"/>
      </w:pPr>
      <w:r>
        <w:rPr>
          <w:rFonts w:ascii="Arial" w:cs="Arial" w:eastAsia="Arial" w:hAnsi="Arial"/>
          <w:b/>
          <w:sz w:val="22"/>
          <w:szCs w:val="22"/>
        </w:rPr>
        <w:t>DE LAS MESAS DIRECTIVAS DE CASILLA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66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1.-Es atribución del INE la ubicación de las casillas y la designación de los funcionarios de sus mesas</w:t>
      </w:r>
      <w:r>
        <w:rPr>
          <w:rFonts w:ascii="Arial" w:cs="Arial" w:eastAsia="Arial" w:hAnsi="Arial"/>
          <w:sz w:val="22"/>
          <w:szCs w:val="22"/>
        </w:rPr>
        <w:t> directivas para los procesos electorales locales, en los términos que dispone la legislación aplicable;</w:t>
      </w:r>
      <w:r>
        <w:rPr>
          <w:rFonts w:ascii="Arial" w:cs="Arial" w:eastAsia="Arial" w:hAnsi="Arial"/>
          <w:sz w:val="22"/>
          <w:szCs w:val="22"/>
        </w:rPr>
        <w:t> en caso que el INE le delegue la facultad al Instituto Estatal, éste último atenderá los lineamientos</w:t>
      </w:r>
      <w:r>
        <w:rPr>
          <w:rFonts w:ascii="Arial" w:cs="Arial" w:eastAsia="Arial" w:hAnsi="Arial"/>
          <w:sz w:val="22"/>
          <w:szCs w:val="22"/>
        </w:rPr>
        <w:t> generales que emita el Consejo General del INE.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2.-En los procesos en que se realicen elecciones federales y locales concurrentes, el INE instalará</w:t>
      </w:r>
      <w:r>
        <w:rPr>
          <w:rFonts w:ascii="Arial" w:cs="Arial" w:eastAsia="Arial" w:hAnsi="Arial"/>
          <w:sz w:val="22"/>
          <w:szCs w:val="22"/>
        </w:rPr>
        <w:t> una mesa directiva de casilla única para ambos tipos de elección. Para estos efectos, la mesa directiva</w:t>
      </w:r>
      <w:r>
        <w:rPr>
          <w:rFonts w:ascii="Arial" w:cs="Arial" w:eastAsia="Arial" w:hAnsi="Arial"/>
          <w:sz w:val="22"/>
          <w:szCs w:val="22"/>
        </w:rPr>
        <w:t> se integrará con un presidente, dos secretarios, tres escrutadores, y tres suplentes generales. En los</w:t>
      </w:r>
      <w:r>
        <w:rPr>
          <w:rFonts w:ascii="Arial" w:cs="Arial" w:eastAsia="Arial" w:hAnsi="Arial"/>
          <w:sz w:val="22"/>
          <w:szCs w:val="22"/>
        </w:rPr>
        <w:t> procesos  electorales  en  los  que  se  celebre  una  o  varias  consultas  populares,  se  designará  un</w:t>
      </w:r>
      <w:r>
        <w:rPr>
          <w:rFonts w:ascii="Arial" w:cs="Arial" w:eastAsia="Arial" w:hAnsi="Arial"/>
          <w:sz w:val="22"/>
          <w:szCs w:val="22"/>
        </w:rPr>
        <w:t> escrutador adicional quien será el responsable de realizar el escrutinio y cómputo de la votación que</w:t>
      </w:r>
      <w:r>
        <w:rPr>
          <w:rFonts w:ascii="Arial" w:cs="Arial" w:eastAsia="Arial" w:hAnsi="Arial"/>
          <w:sz w:val="22"/>
          <w:szCs w:val="22"/>
        </w:rPr>
        <w:t> se emita en dichas consultas.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3.-Un secretario y un escrutador tendrán a su cargo durante la jornada electoral, en el ámbito local,</w:t>
      </w:r>
      <w:r>
        <w:rPr>
          <w:rFonts w:ascii="Arial" w:cs="Arial" w:eastAsia="Arial" w:hAnsi="Arial"/>
          <w:sz w:val="22"/>
          <w:szCs w:val="22"/>
        </w:rPr>
        <w:t> respetar y hacer respetar la libre emisión y efectividad del sufragio, garantizar el secreto del voto y</w:t>
      </w:r>
      <w:r>
        <w:rPr>
          <w:rFonts w:ascii="Arial" w:cs="Arial" w:eastAsia="Arial" w:hAnsi="Arial"/>
          <w:sz w:val="22"/>
          <w:szCs w:val="22"/>
        </w:rPr>
        <w:t> asegurar la autenticidad del escrutinio y cómputo.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67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1.-Las mesas directivas de casilla, son los órganos electorales integrados por ciudadanos, facultados</w:t>
      </w:r>
      <w:r>
        <w:rPr>
          <w:rFonts w:ascii="Arial" w:cs="Arial" w:eastAsia="Arial" w:hAnsi="Arial"/>
          <w:sz w:val="22"/>
          <w:szCs w:val="22"/>
        </w:rPr>
        <w:t> para recibir  la votación y realizar  el escrutinio y cómputo del sufragio en cada una de las casillas</w:t>
      </w:r>
      <w:r>
        <w:rPr>
          <w:rFonts w:ascii="Arial" w:cs="Arial" w:eastAsia="Arial" w:hAnsi="Arial"/>
          <w:sz w:val="22"/>
          <w:szCs w:val="22"/>
        </w:rPr>
        <w:t> ubicadas en las secciones de los distritos electorales y los municipios del Estado.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2.-Las  mesas  directivas  de casilla  como  autoridad electoral,  tienen  a su  cargo  durante  la jornada</w:t>
      </w:r>
      <w:r>
        <w:rPr>
          <w:rFonts w:ascii="Arial" w:cs="Arial" w:eastAsia="Arial" w:hAnsi="Arial"/>
          <w:sz w:val="22"/>
          <w:szCs w:val="22"/>
        </w:rPr>
        <w:t> electoral, respetar y hacer respetar la libre emisión y efectividad del sufragio, garantizar el secreto del</w:t>
      </w:r>
      <w:r>
        <w:rPr>
          <w:rFonts w:ascii="Arial" w:cs="Arial" w:eastAsia="Arial" w:hAnsi="Arial"/>
          <w:sz w:val="22"/>
          <w:szCs w:val="22"/>
        </w:rPr>
        <w:t> voto y asegurar la autenticidad del escrutinio y cómputo.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3.-En  cada  sección  electoral  se  instalará  una  casilla  para  recibir  la  votación  el  día  de  la  jornada</w:t>
      </w:r>
      <w:r>
        <w:rPr>
          <w:rFonts w:ascii="Arial" w:cs="Arial" w:eastAsia="Arial" w:hAnsi="Arial"/>
          <w:sz w:val="22"/>
          <w:szCs w:val="22"/>
        </w:rPr>
        <w:t> electoral, salvo en los casos de excepción que establece la Ley General.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4.-Corresponde  al  INE,  con  el  auxilio  que  requiera  del  Instituto  Estatal,  la  capacitación  de  los</w:t>
      </w:r>
      <w:r>
        <w:rPr>
          <w:rFonts w:ascii="Arial" w:cs="Arial" w:eastAsia="Arial" w:hAnsi="Arial"/>
          <w:sz w:val="22"/>
          <w:szCs w:val="22"/>
        </w:rPr>
        <w:t> ciudadanos como funcionarios de casilla, conforme a los programas que apruebe el Consejo General</w:t>
      </w:r>
      <w:r>
        <w:rPr>
          <w:rFonts w:ascii="Arial" w:cs="Arial" w:eastAsia="Arial" w:hAnsi="Arial"/>
          <w:sz w:val="22"/>
          <w:szCs w:val="22"/>
        </w:rPr>
        <w:t> del INE; así como la ubicación e integración de las mesas directivas de casilla.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5.-Corresponde a los órganos del Instituto Estatal colaborar con la autoridad electoral nacional, en las</w:t>
      </w:r>
      <w:r>
        <w:rPr>
          <w:rFonts w:ascii="Arial" w:cs="Arial" w:eastAsia="Arial" w:hAnsi="Arial"/>
          <w:sz w:val="22"/>
          <w:szCs w:val="22"/>
        </w:rPr>
        <w:t> tareas  correspondientes  señaladas  en  el  párrafo  anterior,  conforme  a  los  lineamientos,  criterios  y</w:t>
      </w:r>
      <w:r>
        <w:rPr>
          <w:rFonts w:ascii="Arial" w:cs="Arial" w:eastAsia="Arial" w:hAnsi="Arial"/>
          <w:sz w:val="22"/>
          <w:szCs w:val="22"/>
        </w:rPr>
        <w:t> reglas que al efecto emita el Consejo General del INE o, en su caso, en los términos del acuerdo</w:t>
      </w:r>
      <w:r>
        <w:rPr>
          <w:rFonts w:ascii="Arial" w:cs="Arial" w:eastAsia="Arial" w:hAnsi="Arial"/>
          <w:sz w:val="22"/>
          <w:szCs w:val="22"/>
        </w:rPr>
        <w:t> delegatorio que corresponda.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68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1.-En tanto la fecha de las elecciones ordinarias en el Estado sea coincidente con la de las elecciones</w:t>
      </w:r>
      <w:r>
        <w:rPr>
          <w:rFonts w:ascii="Arial" w:cs="Arial" w:eastAsia="Arial" w:hAnsi="Arial"/>
          <w:sz w:val="22"/>
          <w:szCs w:val="22"/>
        </w:rPr>
        <w:t> federales, se integrará e instalará una mesa directiva de casilla en los términos ordenados por los</w:t>
      </w:r>
      <w:r>
        <w:rPr>
          <w:rFonts w:ascii="Arial" w:cs="Arial" w:eastAsia="Arial" w:hAnsi="Arial"/>
          <w:sz w:val="22"/>
          <w:szCs w:val="22"/>
        </w:rPr>
        <w:t> artículos 82 y 83 de la Ley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2.-Para  efectos  de  facilitar  y  garantizar  el  adecuado  cumplimiento  de  las funciones  de  las  mesas</w:t>
      </w:r>
      <w:r>
        <w:rPr>
          <w:rFonts w:ascii="Arial" w:cs="Arial" w:eastAsia="Arial" w:hAnsi="Arial"/>
          <w:sz w:val="22"/>
          <w:szCs w:val="22"/>
        </w:rPr>
        <w:t> directivas de casilla, la Junta General Ejecutiva del Instituto Estatal deberá determinar la oportuna</w:t>
      </w:r>
      <w:r>
        <w:rPr>
          <w:rFonts w:ascii="Arial" w:cs="Arial" w:eastAsia="Arial" w:hAnsi="Arial"/>
          <w:sz w:val="22"/>
          <w:szCs w:val="22"/>
        </w:rPr>
        <w:t> designación del personal suficiente que deba colaborar en las actividades de carácter auxiliar que</w:t>
      </w:r>
      <w:r>
        <w:rPr>
          <w:rFonts w:ascii="Arial" w:cs="Arial" w:eastAsia="Arial" w:hAnsi="Arial"/>
          <w:sz w:val="22"/>
          <w:szCs w:val="22"/>
        </w:rPr>
        <w:t> corresponda, en el ámbito de las elecciones locales.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Para efectos del párrafo anterior, la Junta General Ejecutiva deberá tomar en cuenta las observaciones</w:t>
      </w:r>
      <w:r>
        <w:rPr>
          <w:rFonts w:ascii="Arial" w:cs="Arial" w:eastAsia="Arial" w:hAnsi="Arial"/>
          <w:sz w:val="22"/>
          <w:szCs w:val="22"/>
        </w:rPr>
        <w:t> realizadas  por  la  Dirección  Ejecutiva  de Organización  y  Capacitación  Electoral   así  como  las  que</w:t>
      </w:r>
      <w:r>
        <w:rPr>
          <w:rFonts w:ascii="Arial" w:cs="Arial" w:eastAsia="Arial" w:hAnsi="Arial"/>
          <w:sz w:val="22"/>
          <w:szCs w:val="22"/>
        </w:rPr>
        <w:t> realicen los órganos desconcentrados.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3.-En todo caso, el personal a que se refiere el párrafo anterior deberá cumplir sus funciones con</w:t>
      </w:r>
      <w:r>
        <w:rPr>
          <w:rFonts w:ascii="Arial" w:cs="Arial" w:eastAsia="Arial" w:hAnsi="Arial"/>
          <w:sz w:val="22"/>
          <w:szCs w:val="22"/>
        </w:rPr>
        <w:t> estricto apego a los principios rectores de la función electoral y con absoluto respeto a las atribuciones</w:t>
      </w:r>
      <w:r>
        <w:rPr>
          <w:rFonts w:ascii="Arial" w:cs="Arial" w:eastAsia="Arial" w:hAnsi="Arial"/>
          <w:sz w:val="22"/>
          <w:szCs w:val="22"/>
        </w:rPr>
        <w:t> de los funcionarios de las mesas directivas de casilla.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69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1.-Los  funcionarios  de  las  mesas  directivas  de  casilla,  tendrán  las  atribuciones  señaladas  en  los</w:t>
      </w:r>
      <w:r>
        <w:rPr>
          <w:rFonts w:ascii="Arial" w:cs="Arial" w:eastAsia="Arial" w:hAnsi="Arial"/>
          <w:sz w:val="22"/>
          <w:szCs w:val="22"/>
        </w:rPr>
        <w:t> artículos 84, 85, 86 y 87 de la Ley General.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2.-Los representantes de partidos políticos, y en su caso de candidatos independientes, ante mesa</w:t>
      </w:r>
      <w:r>
        <w:rPr>
          <w:rFonts w:ascii="Arial" w:cs="Arial" w:eastAsia="Arial" w:hAnsi="Arial"/>
          <w:sz w:val="22"/>
          <w:szCs w:val="22"/>
        </w:rPr>
        <w:t> directiva de casilla, podrán ejercer los derechos y garantías que les confiere esta Ley y el artículo 259</w:t>
      </w:r>
      <w:r>
        <w:rPr>
          <w:rFonts w:ascii="Arial" w:cs="Arial" w:eastAsia="Arial" w:hAnsi="Arial"/>
          <w:sz w:val="22"/>
          <w:szCs w:val="22"/>
        </w:rPr>
        <w:t> de la Ley General.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5" w:right="4047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2055" w:left="3423" w:right="1429"/>
      </w:pPr>
      <w:r>
        <w:rPr>
          <w:rFonts w:ascii="Arial" w:cs="Arial" w:eastAsia="Arial" w:hAnsi="Arial"/>
          <w:b/>
          <w:sz w:val="22"/>
          <w:szCs w:val="22"/>
        </w:rPr>
        <w:t>DE LAS UNIDADES TÉCNICAS, LA COORDINACIÓN ADMINISTRATIVA</w:t>
      </w:r>
      <w:r>
        <w:rPr>
          <w:rFonts w:ascii="Arial" w:cs="Arial" w:eastAsia="Arial" w:hAnsi="Arial"/>
          <w:b/>
          <w:sz w:val="22"/>
          <w:szCs w:val="22"/>
        </w:rPr>
        <w:t> Y LA CONTRALORÍA GENERAL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979" w:right="4072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57" w:right="1356"/>
      </w:pPr>
      <w:r>
        <w:rPr>
          <w:rFonts w:ascii="Arial" w:cs="Arial" w:eastAsia="Arial" w:hAnsi="Arial"/>
          <w:b/>
          <w:sz w:val="22"/>
          <w:szCs w:val="22"/>
        </w:rPr>
        <w:t>DE LAS UNIDADES TÉCNICAS Y LA COORDINACIÓN ADMINISTRATIVA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70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357" w:right="156"/>
      </w:pPr>
      <w:r>
        <w:rPr>
          <w:rFonts w:ascii="Arial" w:cs="Arial" w:eastAsia="Arial" w:hAnsi="Arial"/>
          <w:sz w:val="22"/>
          <w:szCs w:val="22"/>
        </w:rPr>
        <w:t>1.-El  Instituto  Estatal  contará  con  Unidades  Técnicas,  adscritas  a  la  Secretaría  Ejecutiva  que</w:t>
      </w:r>
      <w:r>
        <w:rPr>
          <w:rFonts w:ascii="Arial" w:cs="Arial" w:eastAsia="Arial" w:hAnsi="Arial"/>
          <w:sz w:val="22"/>
          <w:szCs w:val="22"/>
        </w:rPr>
        <w:t> respectivamente tendrán a cargo las tareas siguientes: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357" w:right="5865"/>
      </w:pPr>
      <w:r>
        <w:rPr>
          <w:rFonts w:ascii="Arial" w:cs="Arial" w:eastAsia="Arial" w:hAnsi="Arial"/>
          <w:sz w:val="22"/>
          <w:szCs w:val="22"/>
        </w:rPr>
        <w:t>I.-    Jurídica y de lo Contencioso Electoral;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357" w:right="5431"/>
      </w:pPr>
      <w:r>
        <w:rPr>
          <w:rFonts w:ascii="Arial" w:cs="Arial" w:eastAsia="Arial" w:hAnsi="Arial"/>
          <w:sz w:val="22"/>
          <w:szCs w:val="22"/>
        </w:rPr>
        <w:t>II.-   Servicios de Informática y Documentación;</w:t>
      </w:r>
      <w:r>
        <w:rPr>
          <w:rFonts w:ascii="Arial" w:cs="Arial" w:eastAsia="Arial" w:hAnsi="Arial"/>
          <w:sz w:val="22"/>
          <w:szCs w:val="22"/>
        </w:rPr>
        <w:t> III.-  Comunicación Social;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357" w:right="5558"/>
      </w:pPr>
      <w:r>
        <w:rPr>
          <w:rFonts w:ascii="Arial" w:cs="Arial" w:eastAsia="Arial" w:hAnsi="Arial"/>
          <w:sz w:val="22"/>
          <w:szCs w:val="22"/>
        </w:rPr>
        <w:t>IV.-  Transparencia y Acceso a la Información.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357" w:right="1147"/>
      </w:pPr>
      <w:r>
        <w:rPr>
          <w:rFonts w:ascii="Arial" w:cs="Arial" w:eastAsia="Arial" w:hAnsi="Arial"/>
          <w:sz w:val="22"/>
          <w:szCs w:val="22"/>
        </w:rPr>
        <w:t>V.-   Atención de las personas residentes en el extranjero originarias del estado de Oaxaca.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357" w:right="150"/>
      </w:pPr>
      <w:r>
        <w:rPr>
          <w:rFonts w:ascii="Arial" w:cs="Arial" w:eastAsia="Arial" w:hAnsi="Arial"/>
          <w:sz w:val="22"/>
          <w:szCs w:val="22"/>
        </w:rPr>
        <w:t>2.-Las  atribuciones  de  las  Unidades  Técnicas  serán  determinadas  en  la  normatividad  interna  del</w:t>
      </w:r>
      <w:r>
        <w:rPr>
          <w:rFonts w:ascii="Arial" w:cs="Arial" w:eastAsia="Arial" w:hAnsi="Arial"/>
          <w:sz w:val="22"/>
          <w:szCs w:val="22"/>
        </w:rPr>
        <w:t> Instituto Estatal, así como las relaciones, actividades de colaboración y apoyo que deban brindar.</w:t>
      </w:r>
      <w:r>
        <w:rPr>
          <w:rFonts w:ascii="Arial" w:cs="Arial" w:eastAsia="Arial" w:hAnsi="Arial"/>
          <w:sz w:val="22"/>
          <w:szCs w:val="22"/>
        </w:rPr>
        <w:t> Cada  unidad  tendrá  la  categoría  y  personal  en  relación  con  sus  atribuciones,  las  cuales  serán</w:t>
      </w:r>
      <w:r>
        <w:rPr>
          <w:rFonts w:ascii="Arial" w:cs="Arial" w:eastAsia="Arial" w:hAnsi="Arial"/>
          <w:sz w:val="22"/>
          <w:szCs w:val="22"/>
        </w:rPr>
        <w:t> determinadas  por  el  Secretario  Ejecutivo  de  acuerdo  con  las  necesidades  del  servicio  y  la</w:t>
      </w:r>
      <w:r>
        <w:rPr>
          <w:rFonts w:ascii="Arial" w:cs="Arial" w:eastAsia="Arial" w:hAnsi="Arial"/>
          <w:sz w:val="22"/>
          <w:szCs w:val="22"/>
        </w:rPr>
        <w:t> disponibilidad presupuestaria.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357" w:right="157"/>
      </w:pPr>
      <w:r>
        <w:rPr>
          <w:rFonts w:ascii="Arial" w:cs="Arial" w:eastAsia="Arial" w:hAnsi="Arial"/>
          <w:sz w:val="22"/>
          <w:szCs w:val="22"/>
        </w:rPr>
        <w:t>3.-El  Instituto  Estatal  contará  con  una  Coordinación  Administrativa,  adscrita  y  nombrada  por  la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357" w:right="161"/>
      </w:pPr>
      <w:r>
        <w:rPr>
          <w:rFonts w:ascii="Arial" w:cs="Arial" w:eastAsia="Arial" w:hAnsi="Arial"/>
          <w:sz w:val="22"/>
          <w:szCs w:val="22"/>
        </w:rPr>
        <w:t>Presidencia de la Junta General Ejecutiva, tendrán a cargo las siguientes obligaciones y atribuciones: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64" w:left="640" w:right="159"/>
      </w:pPr>
      <w:r>
        <w:rPr>
          <w:rFonts w:ascii="Arial" w:cs="Arial" w:eastAsia="Arial" w:hAnsi="Arial"/>
          <w:sz w:val="22"/>
          <w:szCs w:val="22"/>
        </w:rPr>
        <w:t>I.  Aplicar las políticas, normas y procedimientos para la administración de los recursos financieros y</w:t>
      </w:r>
      <w:r>
        <w:rPr>
          <w:rFonts w:ascii="Arial" w:cs="Arial" w:eastAsia="Arial" w:hAnsi="Arial"/>
          <w:sz w:val="22"/>
          <w:szCs w:val="22"/>
        </w:rPr>
        <w:t> materiales del Instituto Estatal, previo acuerdo de la Junta General Ejecutiva;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24" w:left="640" w:right="156"/>
      </w:pPr>
      <w:r>
        <w:rPr>
          <w:rFonts w:ascii="Arial" w:cs="Arial" w:eastAsia="Arial" w:hAnsi="Arial"/>
          <w:sz w:val="22"/>
          <w:szCs w:val="22"/>
        </w:rPr>
        <w:t>II.  Organizar, dirigir y controlar la administración de los recursos materiales y financieros, así como la</w:t>
      </w:r>
      <w:r>
        <w:rPr>
          <w:rFonts w:ascii="Arial" w:cs="Arial" w:eastAsia="Arial" w:hAnsi="Arial"/>
          <w:sz w:val="22"/>
          <w:szCs w:val="22"/>
        </w:rPr>
        <w:t> prestación de los servicios generales en el Instituto Estatal;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6"/>
      </w:pPr>
      <w:r>
        <w:rPr>
          <w:rFonts w:ascii="Arial" w:cs="Arial" w:eastAsia="Arial" w:hAnsi="Arial"/>
          <w:sz w:val="22"/>
          <w:szCs w:val="22"/>
        </w:rPr>
        <w:t>III.  Integrar y formular el anteproyecto anual de presupuesto del Instituto Estatal;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hanging="62" w:left="292" w:right="856"/>
      </w:pPr>
      <w:r>
        <w:rPr>
          <w:rFonts w:ascii="Arial" w:cs="Arial" w:eastAsia="Arial" w:hAnsi="Arial"/>
          <w:sz w:val="22"/>
          <w:szCs w:val="22"/>
        </w:rPr>
        <w:t>IV.  Establecer y operar los sistemas administrativos para el ejercicio y control del presupuesto;</w:t>
      </w:r>
      <w:r>
        <w:rPr>
          <w:rFonts w:ascii="Arial" w:cs="Arial" w:eastAsia="Arial" w:hAnsi="Arial"/>
          <w:sz w:val="22"/>
          <w:szCs w:val="22"/>
        </w:rPr>
        <w:t> V.  Atender las necesidades administrativas de los órganos del Instituto Estatal;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2" w:line="240" w:lineRule="exact"/>
        <w:ind w:hanging="411" w:left="640" w:right="150"/>
      </w:pPr>
      <w:r>
        <w:rPr>
          <w:rFonts w:ascii="Arial" w:cs="Arial" w:eastAsia="Arial" w:hAnsi="Arial"/>
          <w:sz w:val="22"/>
          <w:szCs w:val="22"/>
        </w:rPr>
        <w:t>VI.  Presentar al Consejo General, por conducto del Secretario Ejecutivo, un informe anual respecto del</w:t>
      </w:r>
      <w:r>
        <w:rPr>
          <w:rFonts w:ascii="Arial" w:cs="Arial" w:eastAsia="Arial" w:hAnsi="Arial"/>
          <w:sz w:val="22"/>
          <w:szCs w:val="22"/>
        </w:rPr>
        <w:t> ejercicio presupuestal del Instituto Estatal;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1" w:right="155"/>
      </w:pPr>
      <w:r>
        <w:rPr>
          <w:rFonts w:ascii="Arial" w:cs="Arial" w:eastAsia="Arial" w:hAnsi="Arial"/>
          <w:sz w:val="22"/>
          <w:szCs w:val="22"/>
        </w:rPr>
        <w:t>VII.  Cumplir  y  hacer  cumplir  las  normas y  procedimientos  establecidos  por  el  INE  y el  Estatuto del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604" w:right="669"/>
      </w:pPr>
      <w:r>
        <w:rPr>
          <w:rFonts w:ascii="Arial" w:cs="Arial" w:eastAsia="Arial" w:hAnsi="Arial"/>
          <w:sz w:val="22"/>
          <w:szCs w:val="22"/>
        </w:rPr>
        <w:t>Servicio Profesional Electoral Nacional que correspondan para la implementación del mismo;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33" w:left="640" w:right="156"/>
      </w:pPr>
      <w:r>
        <w:rPr>
          <w:rFonts w:ascii="Arial" w:cs="Arial" w:eastAsia="Arial" w:hAnsi="Arial"/>
          <w:sz w:val="22"/>
          <w:szCs w:val="22"/>
        </w:rPr>
        <w:t>VIII.  Elaborar  y  actualizar  el  proyecto  de  manual  de  organización  y  el  catálogo  de  puestos  del</w:t>
      </w:r>
      <w:r>
        <w:rPr>
          <w:rFonts w:ascii="Arial" w:cs="Arial" w:eastAsia="Arial" w:hAnsi="Arial"/>
          <w:sz w:val="22"/>
          <w:szCs w:val="22"/>
        </w:rPr>
        <w:t> Instituto Estatal y  someterlo,  para  su  aprobación,  a  la  Junta  General  Ejecutiva,  conforme  a  las</w:t>
      </w:r>
      <w:r>
        <w:rPr>
          <w:rFonts w:ascii="Arial" w:cs="Arial" w:eastAsia="Arial" w:hAnsi="Arial"/>
          <w:sz w:val="22"/>
          <w:szCs w:val="22"/>
        </w:rPr>
        <w:t> reglas y procedimientos que determine el INE;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11" w:left="640" w:right="155"/>
        <w:sectPr>
          <w:pgMar w:bottom="280" w:footer="862" w:header="737" w:left="920" w:right="900" w:top="1980"/>
          <w:pgSz w:h="15860" w:w="12260"/>
        </w:sectPr>
      </w:pPr>
      <w:r>
        <w:pict>
          <v:group coordorigin="1359,904" coordsize="9901,91" style="position:absolute;margin-left:67.954pt;margin-top:45.186pt;width:495.05pt;height:4.54pt;mso-position-horizontal-relative:page;mso-position-vertical-relative:paragraph;z-index:-8135">
            <v:shape coordorigin="1390,935" coordsize="9839,0" filled="f" path="m1390,935l11229,935e" strokecolor="#612322" stroked="t" strokeweight="3.1pt" style="position:absolute;left:1390;top:935;width:9839;height:0">
              <v:path arrowok="t"/>
            </v:shape>
            <v:shape coordorigin="1390,986" coordsize="9839,0" filled="f" path="m1390,986l11229,986e" strokecolor="#612322" stroked="t" strokeweight="0.82003pt" style="position:absolute;left:1390;top:986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IX.  Proveer lo necesario para el adecuado funcionamiento de la rama administrativa del personal al</w:t>
      </w:r>
      <w:r>
        <w:rPr>
          <w:rFonts w:ascii="Arial" w:cs="Arial" w:eastAsia="Arial" w:hAnsi="Arial"/>
          <w:sz w:val="22"/>
          <w:szCs w:val="22"/>
        </w:rPr>
        <w:t> servicio del Instituto y someter a consideración de la Junta General Ejecutiva los programas de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460" w:right="171"/>
      </w:pPr>
      <w:r>
        <w:rPr>
          <w:rFonts w:ascii="Arial" w:cs="Arial" w:eastAsia="Arial" w:hAnsi="Arial"/>
          <w:sz w:val="22"/>
          <w:szCs w:val="22"/>
        </w:rPr>
        <w:t>capacitación permanente o especial y los procedimientos para la promoción y estímulo del personal</w:t>
      </w:r>
      <w:r>
        <w:rPr>
          <w:rFonts w:ascii="Arial" w:cs="Arial" w:eastAsia="Arial" w:hAnsi="Arial"/>
          <w:sz w:val="22"/>
          <w:szCs w:val="22"/>
        </w:rPr>
        <w:t> administrativo; y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2"/>
      </w:pPr>
      <w:r>
        <w:rPr>
          <w:rFonts w:ascii="Arial" w:cs="Arial" w:eastAsia="Arial" w:hAnsi="Arial"/>
          <w:sz w:val="22"/>
          <w:szCs w:val="22"/>
        </w:rPr>
        <w:t>X.  Las demás que le confiera esta Ley, la normatividad interna o le encarguen el Consejo General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60"/>
      </w:pPr>
      <w:r>
        <w:rPr>
          <w:rFonts w:ascii="Arial" w:cs="Arial" w:eastAsia="Arial" w:hAnsi="Arial"/>
          <w:position w:val="-1"/>
          <w:sz w:val="22"/>
          <w:szCs w:val="22"/>
        </w:rPr>
        <w:t>Instituto Estatal, su Presidente o el Secretario Ejecutivo.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177" w:right="183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3" w:right="4031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3333" w:right="3368"/>
      </w:pPr>
      <w:r>
        <w:rPr>
          <w:rFonts w:ascii="Arial" w:cs="Arial" w:eastAsia="Arial" w:hAnsi="Arial"/>
          <w:b/>
          <w:sz w:val="22"/>
          <w:szCs w:val="22"/>
        </w:rPr>
        <w:t>DE LA CONTRALORÍA GENERAL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7" w:right="8999"/>
      </w:pPr>
      <w:r>
        <w:rPr>
          <w:rFonts w:ascii="Arial" w:cs="Arial" w:eastAsia="Arial" w:hAnsi="Arial"/>
          <w:sz w:val="22"/>
          <w:szCs w:val="22"/>
        </w:rPr>
        <w:t>Artículo 71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7" w:right="172"/>
      </w:pPr>
      <w:r>
        <w:rPr>
          <w:rFonts w:ascii="Arial" w:cs="Arial" w:eastAsia="Arial" w:hAnsi="Arial"/>
          <w:sz w:val="22"/>
          <w:szCs w:val="22"/>
        </w:rPr>
        <w:t>1.-La Contraloría General es el órgano de control interno del Instituto Estatal, el cual tendrá a su cargo</w:t>
      </w:r>
      <w:r>
        <w:rPr>
          <w:rFonts w:ascii="Arial" w:cs="Arial" w:eastAsia="Arial" w:hAnsi="Arial"/>
          <w:sz w:val="22"/>
          <w:szCs w:val="22"/>
        </w:rPr>
        <w:t> la fiscalización de los ingresos y egresos del mismo. En el ejercicio de sus atribuciones estará dotada</w:t>
      </w:r>
      <w:r>
        <w:rPr>
          <w:rFonts w:ascii="Arial" w:cs="Arial" w:eastAsia="Arial" w:hAnsi="Arial"/>
          <w:sz w:val="22"/>
          <w:szCs w:val="22"/>
        </w:rPr>
        <w:t> de autonomía técnica y de gestión para decidir sobre su funcionamiento y resoluciones.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7" w:right="174"/>
      </w:pPr>
      <w:r>
        <w:rPr>
          <w:rFonts w:ascii="Arial" w:cs="Arial" w:eastAsia="Arial" w:hAnsi="Arial"/>
          <w:sz w:val="22"/>
          <w:szCs w:val="22"/>
        </w:rPr>
        <w:t>2.-El titular de la Contraloría General tendrá el nivel jerárquico de Director Ejecutivo, será designado</w:t>
      </w:r>
      <w:r>
        <w:rPr>
          <w:rFonts w:ascii="Arial" w:cs="Arial" w:eastAsia="Arial" w:hAnsi="Arial"/>
          <w:sz w:val="22"/>
          <w:szCs w:val="22"/>
        </w:rPr>
        <w:t> por el voto de las dos terceras partes de los miembros presentes del Congreso del Estado, mediante</w:t>
      </w:r>
      <w:r>
        <w:rPr>
          <w:rFonts w:ascii="Arial" w:cs="Arial" w:eastAsia="Arial" w:hAnsi="Arial"/>
          <w:sz w:val="22"/>
          <w:szCs w:val="22"/>
        </w:rPr>
        <w:t> convocatoria pública en términos de lo que disponga la normatividad del congreso. De la convocatoria</w:t>
      </w:r>
      <w:r>
        <w:rPr>
          <w:rFonts w:ascii="Arial" w:cs="Arial" w:eastAsia="Arial" w:hAnsi="Arial"/>
          <w:sz w:val="22"/>
          <w:szCs w:val="22"/>
        </w:rPr>
        <w:t> emanará una terna de candidatos que deberán de cumplir con los requisitos que establezca esta Ley,</w:t>
      </w:r>
      <w:r>
        <w:rPr>
          <w:rFonts w:ascii="Arial" w:cs="Arial" w:eastAsia="Arial" w:hAnsi="Arial"/>
          <w:sz w:val="22"/>
          <w:szCs w:val="22"/>
        </w:rPr>
        <w:t> para ser presentada al Pleno. Durará tres años en el cargo pudiendo ser reelecto una sola vez, estará</w:t>
      </w:r>
      <w:r>
        <w:rPr>
          <w:rFonts w:ascii="Arial" w:cs="Arial" w:eastAsia="Arial" w:hAnsi="Arial"/>
          <w:sz w:val="22"/>
          <w:szCs w:val="22"/>
        </w:rPr>
        <w:t> adscrito administrativamente a la Presidencia del Consejo General.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177" w:right="18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(Num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7" w:right="176"/>
      </w:pPr>
      <w:r>
        <w:rPr>
          <w:rFonts w:ascii="Arial" w:cs="Arial" w:eastAsia="Arial" w:hAnsi="Arial"/>
          <w:sz w:val="22"/>
          <w:szCs w:val="22"/>
        </w:rPr>
        <w:t>3.-La Contraloría General contará con la estructura orgánica, personal y recursos de acuerdo con la</w:t>
      </w:r>
      <w:r>
        <w:rPr>
          <w:rFonts w:ascii="Arial" w:cs="Arial" w:eastAsia="Arial" w:hAnsi="Arial"/>
          <w:sz w:val="22"/>
          <w:szCs w:val="22"/>
        </w:rPr>
        <w:t> disponibilidad presupuestaria del Instituto Estatal.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7" w:right="173"/>
      </w:pPr>
      <w:r>
        <w:rPr>
          <w:rFonts w:ascii="Arial" w:cs="Arial" w:eastAsia="Arial" w:hAnsi="Arial"/>
          <w:sz w:val="22"/>
          <w:szCs w:val="22"/>
        </w:rPr>
        <w:t>4.-La  Secretaría  de  Honestidad,  Transparencia  y  Función  Pública  mantendrá  la  coordinación</w:t>
      </w:r>
      <w:r>
        <w:rPr>
          <w:rFonts w:ascii="Arial" w:cs="Arial" w:eastAsia="Arial" w:hAnsi="Arial"/>
          <w:sz w:val="22"/>
          <w:szCs w:val="22"/>
        </w:rPr>
        <w:t> necesaria con la Auditoría Superior de Fiscalización del Estado de Oaxaca, así como los órganos que</w:t>
      </w:r>
      <w:r>
        <w:rPr>
          <w:rFonts w:ascii="Arial" w:cs="Arial" w:eastAsia="Arial" w:hAnsi="Arial"/>
          <w:sz w:val="22"/>
          <w:szCs w:val="22"/>
        </w:rPr>
        <w:t> integran el Sistema Estatal de Combate a la Corrupción, con la finalidad de cumplir sus funciones.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177" w:right="18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(Num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7" w:right="179"/>
      </w:pPr>
      <w:r>
        <w:rPr>
          <w:rFonts w:ascii="Arial" w:cs="Arial" w:eastAsia="Arial" w:hAnsi="Arial"/>
          <w:sz w:val="22"/>
          <w:szCs w:val="22"/>
        </w:rPr>
        <w:t>5.-En su desempeño la Contraloría General se sujetará a los principios de imparcialidad, máxima</w:t>
      </w:r>
      <w:r>
        <w:rPr>
          <w:rFonts w:ascii="Arial" w:cs="Arial" w:eastAsia="Arial" w:hAnsi="Arial"/>
          <w:sz w:val="22"/>
          <w:szCs w:val="22"/>
        </w:rPr>
        <w:t> publicidad, independencia, legalidad, objetividad, certeza, honestidad, exhaustividad y transparencia.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44" w:lineRule="auto"/>
        <w:ind w:left="177" w:right="183"/>
      </w:pPr>
      <w:r>
        <w:pict>
          <v:group coordorigin="1262,23" coordsize="9905,448" style="position:absolute;margin-left:63.114pt;margin-top:1.14189pt;width:495.25pt;height:22.38pt;mso-position-horizontal-relative:page;mso-position-vertical-relative:paragraph;z-index:-8134">
            <v:shape coordorigin="1277,38" coordsize="9875,209" fillcolor="#D2D2D2" filled="t" path="m1277,247l11152,247,11152,38,1277,38,1277,247xe" stroked="f" style="position:absolute;left:1277;top:38;width:9875;height:209">
              <v:path arrowok="t"/>
              <v:fill/>
            </v:shape>
            <v:shape coordorigin="1277,247" coordsize="8706,209" fillcolor="#D2D2D2" filled="t" path="m1277,455l9983,455,9983,247,1277,247,1277,455xe" stroked="f" style="position:absolute;left:1277;top:247;width:870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1226, aprobado por la LXV Legislatura del Estado el 4 de abril del 2023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16 Vigésimo Octava sección, de fecha 22 de abril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7"/>
      </w:pPr>
      <w:r>
        <w:rPr>
          <w:rFonts w:ascii="Arial" w:cs="Arial" w:eastAsia="Arial" w:hAnsi="Arial"/>
          <w:sz w:val="22"/>
          <w:szCs w:val="22"/>
        </w:rPr>
        <w:t>Artículo 72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7"/>
      </w:pPr>
      <w:r>
        <w:rPr>
          <w:rFonts w:ascii="Arial" w:cs="Arial" w:eastAsia="Arial" w:hAnsi="Arial"/>
          <w:sz w:val="22"/>
          <w:szCs w:val="22"/>
        </w:rPr>
        <w:t>El Contralor General deberá reunir los mismos requisitos que los establecidos en el artículo 100 de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7"/>
        <w:sectPr>
          <w:pgMar w:bottom="280" w:footer="862" w:header="737" w:left="110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Ley General para los Consejeros Electorales del Consejo General, y los siguientes: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I.-    No ser consejero electoral de cualquiera de los consejos del Instituto Estatal, salvo que se haya</w:t>
      </w:r>
      <w:r>
        <w:rPr>
          <w:rFonts w:ascii="Arial" w:cs="Arial" w:eastAsia="Arial" w:hAnsi="Arial"/>
          <w:sz w:val="22"/>
          <w:szCs w:val="22"/>
        </w:rPr>
        <w:t> separado del cargo tres años antes del día de la designación;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II.-   Gozar de buena reputación y no haber sido condenado por delito intencional que amerite pena</w:t>
      </w:r>
      <w:r>
        <w:rPr>
          <w:rFonts w:ascii="Arial" w:cs="Arial" w:eastAsia="Arial" w:hAnsi="Arial"/>
          <w:sz w:val="22"/>
          <w:szCs w:val="22"/>
        </w:rPr>
        <w:t> corporal de más de un año de prisión; pero si se tratara de robo, fraude, falsificación, abuso de</w:t>
      </w:r>
      <w:r>
        <w:rPr>
          <w:rFonts w:ascii="Arial" w:cs="Arial" w:eastAsia="Arial" w:hAnsi="Arial"/>
          <w:sz w:val="22"/>
          <w:szCs w:val="22"/>
        </w:rPr>
        <w:t> confianza u otro que afecte la buena fama en el concepto público, ello lo inhabilitará para el cargo,</w:t>
      </w:r>
      <w:r>
        <w:rPr>
          <w:rFonts w:ascii="Arial" w:cs="Arial" w:eastAsia="Arial" w:hAnsi="Arial"/>
          <w:sz w:val="22"/>
          <w:szCs w:val="22"/>
        </w:rPr>
        <w:t> cualquiera que haya sido la pena;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III.-  Contar al momento de su designación con experiencia profesional de al menos cinco años en el</w:t>
      </w:r>
      <w:r>
        <w:rPr>
          <w:rFonts w:ascii="Arial" w:cs="Arial" w:eastAsia="Arial" w:hAnsi="Arial"/>
          <w:sz w:val="22"/>
          <w:szCs w:val="22"/>
        </w:rPr>
        <w:t> control, manejo o fiscalización de recursos;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IV.-  Contar al día de su designación, con antigüedad mínima de cinco años, con título profesional, de</w:t>
      </w:r>
      <w:r>
        <w:rPr>
          <w:rFonts w:ascii="Arial" w:cs="Arial" w:eastAsia="Arial" w:hAnsi="Arial"/>
          <w:sz w:val="22"/>
          <w:szCs w:val="22"/>
        </w:rPr>
        <w:t> nivel licenciatura, de contador público u otro relacionado en forma directa con las actividades de</w:t>
      </w:r>
      <w:r>
        <w:rPr>
          <w:rFonts w:ascii="Arial" w:cs="Arial" w:eastAsia="Arial" w:hAnsi="Arial"/>
          <w:sz w:val="22"/>
          <w:szCs w:val="22"/>
        </w:rPr>
        <w:t> fiscalización, expedido por autoridad o institución legalmente facultada para ello;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V.-   No pertenecer o haber pertenecido en los cuatro años anteriores a su designación a despachos</w:t>
      </w:r>
      <w:r>
        <w:rPr>
          <w:rFonts w:ascii="Arial" w:cs="Arial" w:eastAsia="Arial" w:hAnsi="Arial"/>
          <w:sz w:val="22"/>
          <w:szCs w:val="22"/>
        </w:rPr>
        <w:t> de consultoría o auditoría que hubieren prestado sus servicios al Instituto Estatal o a algún partido</w:t>
      </w:r>
      <w:r>
        <w:rPr>
          <w:rFonts w:ascii="Arial" w:cs="Arial" w:eastAsia="Arial" w:hAnsi="Arial"/>
          <w:sz w:val="22"/>
          <w:szCs w:val="22"/>
        </w:rPr>
        <w:t> político.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73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1.- El Titular del Órgano Interno de Control del Instituto será sujeto de responsabilidad en los términos</w:t>
      </w:r>
      <w:r>
        <w:rPr>
          <w:rFonts w:ascii="Arial" w:cs="Arial" w:eastAsia="Arial" w:hAnsi="Arial"/>
          <w:sz w:val="22"/>
          <w:szCs w:val="22"/>
        </w:rPr>
        <w:t> de   la   Ley   General   de   Responsabilidades   Administrativas   y   la   Ley   de   Responsabilidades</w:t>
      </w:r>
      <w:r>
        <w:rPr>
          <w:rFonts w:ascii="Arial" w:cs="Arial" w:eastAsia="Arial" w:hAnsi="Arial"/>
          <w:sz w:val="22"/>
          <w:szCs w:val="22"/>
        </w:rPr>
        <w:t> Administrativas del Estado y Municipios de Oaxaca. Además de las que señala la Ley son causas de</w:t>
      </w:r>
      <w:r>
        <w:rPr>
          <w:rFonts w:ascii="Arial" w:cs="Arial" w:eastAsia="Arial" w:hAnsi="Arial"/>
          <w:sz w:val="22"/>
          <w:szCs w:val="22"/>
        </w:rPr>
        <w:t> responsabilidad las siguientes: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I.-    Utilizar  en  beneficio  propio  o  de  terceros  la  documentación  e  información  confidencial  en  los</w:t>
      </w:r>
      <w:r>
        <w:rPr>
          <w:rFonts w:ascii="Arial" w:cs="Arial" w:eastAsia="Arial" w:hAnsi="Arial"/>
          <w:sz w:val="22"/>
          <w:szCs w:val="22"/>
        </w:rPr>
        <w:t> términos de la presente Ley y de la legislación en la materia;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II.-   Dejar  sin causa justificada,  de fincar responsabilidades  o aplicar  sanciones  pecuniarias,  en el</w:t>
      </w:r>
      <w:r>
        <w:rPr>
          <w:rFonts w:ascii="Arial" w:cs="Arial" w:eastAsia="Arial" w:hAnsi="Arial"/>
          <w:sz w:val="22"/>
          <w:szCs w:val="22"/>
        </w:rPr>
        <w:t> ámbito   de   su   competencia   cuando   esté   debidamente   comprobada   la   responsabilidad   e</w:t>
      </w:r>
      <w:r>
        <w:rPr>
          <w:rFonts w:ascii="Arial" w:cs="Arial" w:eastAsia="Arial" w:hAnsi="Arial"/>
          <w:sz w:val="22"/>
          <w:szCs w:val="22"/>
        </w:rPr>
        <w:t> identificado el responsable como consecuencia de las revisiones e investigaciones que realice en</w:t>
      </w:r>
      <w:r>
        <w:rPr>
          <w:rFonts w:ascii="Arial" w:cs="Arial" w:eastAsia="Arial" w:hAnsi="Arial"/>
          <w:sz w:val="22"/>
          <w:szCs w:val="22"/>
        </w:rPr>
        <w:t> el ejercicio de sus atribuciones;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III.-  Sustraer, destruir, ocultar o utilizar indebidamente la documentación e información que por razón</w:t>
      </w:r>
      <w:r>
        <w:rPr>
          <w:rFonts w:ascii="Arial" w:cs="Arial" w:eastAsia="Arial" w:hAnsi="Arial"/>
          <w:sz w:val="22"/>
          <w:szCs w:val="22"/>
        </w:rPr>
        <w:t> de su cargo tenga a su cuidado o custodia o que exista en la Contraloría General con motivo del</w:t>
      </w:r>
      <w:r>
        <w:rPr>
          <w:rFonts w:ascii="Arial" w:cs="Arial" w:eastAsia="Arial" w:hAnsi="Arial"/>
          <w:sz w:val="22"/>
          <w:szCs w:val="22"/>
        </w:rPr>
        <w:t> ejercicio de sus atribuciones;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265"/>
      </w:pPr>
      <w:r>
        <w:rPr>
          <w:rFonts w:ascii="Arial" w:cs="Arial" w:eastAsia="Arial" w:hAnsi="Arial"/>
          <w:sz w:val="22"/>
          <w:szCs w:val="22"/>
        </w:rPr>
        <w:t>IV.-  Conducirse con parcialidad en el desempeño de sus funciones; e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9"/>
      </w:pPr>
      <w:r>
        <w:rPr>
          <w:rFonts w:ascii="Arial" w:cs="Arial" w:eastAsia="Arial" w:hAnsi="Arial"/>
          <w:sz w:val="22"/>
          <w:szCs w:val="22"/>
        </w:rPr>
        <w:t>V.-   Incurrir   en   alguna   de   las   infracciones   mencionadas   en   la   Ley   de   Responsabilidades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42"/>
      </w:pPr>
      <w:r>
        <w:rPr>
          <w:rFonts w:ascii="Arial" w:cs="Arial" w:eastAsia="Arial" w:hAnsi="Arial"/>
          <w:sz w:val="22"/>
          <w:szCs w:val="22"/>
        </w:rPr>
        <w:t>Administrativas del Estado y Municipios de Oaxaca, y a las que se refiere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2.-A solicitud del Consejo General del Instituto Estatal, el Congreso del Estado resolverá sobre la</w:t>
      </w:r>
      <w:r>
        <w:rPr>
          <w:rFonts w:ascii="Arial" w:cs="Arial" w:eastAsia="Arial" w:hAnsi="Arial"/>
          <w:sz w:val="22"/>
          <w:szCs w:val="22"/>
        </w:rPr>
        <w:t> aplicación de las sanciones al Contralor General, incluida entre éstas la remoción por causas graves</w:t>
      </w:r>
      <w:r>
        <w:rPr>
          <w:rFonts w:ascii="Arial" w:cs="Arial" w:eastAsia="Arial" w:hAnsi="Arial"/>
          <w:sz w:val="22"/>
          <w:szCs w:val="22"/>
        </w:rPr>
        <w:t> de responsabilidad administrativa, debiendo garantizar el derecho de audiencia al afectado.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3.-La remoción requerirá del voto de las dos terceras partes de los miembros presentes en la sesión.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4" w:line="220" w:lineRule="atLeast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84"/>
      </w:pPr>
      <w:r>
        <w:rPr>
          <w:rFonts w:ascii="Arial" w:cs="Arial" w:eastAsia="Arial" w:hAnsi="Arial"/>
          <w:sz w:val="18"/>
          <w:szCs w:val="18"/>
        </w:rPr>
        <w:t>(</w:t>
      </w:r>
      <w:r>
        <w:rPr>
          <w:rFonts w:ascii="Arial" w:cs="Arial" w:eastAsia="Arial" w:hAnsi="Arial"/>
          <w:b/>
          <w:sz w:val="18"/>
          <w:szCs w:val="18"/>
        </w:rPr>
        <w:t>Artículo reformado mediante decreto número 2508, aprobado por la LXIV Legislatura del Estado el 7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791"/>
      </w:pPr>
      <w:r>
        <w:pict>
          <v:group coordorigin="1262,-221" coordsize="9905,445" style="position:absolute;margin-left:63.114pt;margin-top:-11.0572pt;width:495.25pt;height:22.26pt;mso-position-horizontal-relative:page;mso-position-vertical-relative:paragraph;z-index:-8133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265,209" fillcolor="#D2D2D2" filled="t" path="m1277,209l9542,209,9542,0,1277,0,1277,209xe" stroked="f" style="position:absolute;left:1277;top:0;width:826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32 Sexta Sección de fecha 7 de agosto del 2021</w:t>
      </w:r>
      <w:r>
        <w:rPr>
          <w:rFonts w:ascii="Arial" w:cs="Arial" w:eastAsia="Arial" w:hAnsi="Arial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74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1.-El  Contralor  del  Instituto  Estatal  deberá  presentar  al  Consejo  General,  para  su  aprobación,  un</w:t>
      </w:r>
      <w:r>
        <w:rPr>
          <w:rFonts w:ascii="Arial" w:cs="Arial" w:eastAsia="Arial" w:hAnsi="Arial"/>
          <w:sz w:val="22"/>
          <w:szCs w:val="22"/>
        </w:rPr>
        <w:t> Programa Anual de Trabajo, que incluya lo relativo a la revisión y fiscalización, en el mes de enero de</w:t>
      </w:r>
      <w:r>
        <w:rPr>
          <w:rFonts w:ascii="Arial" w:cs="Arial" w:eastAsia="Arial" w:hAnsi="Arial"/>
          <w:sz w:val="22"/>
          <w:szCs w:val="22"/>
        </w:rPr>
        <w:t> cada año, los resultados que se tengan de la aplicación de éste, deberán integrarse al Informe anual</w:t>
      </w:r>
      <w:r>
        <w:rPr>
          <w:rFonts w:ascii="Arial" w:cs="Arial" w:eastAsia="Arial" w:hAnsi="Arial"/>
          <w:sz w:val="22"/>
          <w:szCs w:val="22"/>
        </w:rPr>
        <w:t> de resultados de su gestión para entregarse al Consejo General, dentro de los tres meses siguientes</w:t>
      </w:r>
      <w:r>
        <w:rPr>
          <w:rFonts w:ascii="Arial" w:cs="Arial" w:eastAsia="Arial" w:hAnsi="Arial"/>
          <w:sz w:val="22"/>
          <w:szCs w:val="22"/>
        </w:rPr>
        <w:t> a su conclusión.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68"/>
      </w:pPr>
      <w:r>
        <w:rPr>
          <w:rFonts w:ascii="Arial" w:cs="Arial" w:eastAsia="Arial" w:hAnsi="Arial"/>
          <w:sz w:val="22"/>
          <w:szCs w:val="22"/>
        </w:rPr>
        <w:t>2.-El Contralor deberá acudir ante el Consejo General cuando así lo requiera el Consejero Presidente</w:t>
      </w:r>
      <w:r>
        <w:rPr>
          <w:rFonts w:ascii="Arial" w:cs="Arial" w:eastAsia="Arial" w:hAnsi="Arial"/>
          <w:sz w:val="22"/>
          <w:szCs w:val="22"/>
        </w:rPr>
        <w:t> o a solicitud de la mayoría de los integrantes del Consejo.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75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427"/>
      </w:pPr>
      <w:r>
        <w:rPr>
          <w:rFonts w:ascii="Arial" w:cs="Arial" w:eastAsia="Arial" w:hAnsi="Arial"/>
          <w:sz w:val="22"/>
          <w:szCs w:val="22"/>
        </w:rPr>
        <w:t>La Contraloría General tendrá las atribuciones siguientes: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I.-    Fijar  los  criterios  para  la  realización  de  las  auditorías,  procedimientos,  métodos  y  sistemas</w:t>
      </w:r>
      <w:r>
        <w:rPr>
          <w:rFonts w:ascii="Arial" w:cs="Arial" w:eastAsia="Arial" w:hAnsi="Arial"/>
          <w:sz w:val="22"/>
          <w:szCs w:val="22"/>
        </w:rPr>
        <w:t> necesarios para la revisión y fiscalización de los recursos a cargo de las áreas y órganos del</w:t>
      </w:r>
      <w:r>
        <w:rPr>
          <w:rFonts w:ascii="Arial" w:cs="Arial" w:eastAsia="Arial" w:hAnsi="Arial"/>
          <w:sz w:val="22"/>
          <w:szCs w:val="22"/>
        </w:rPr>
        <w:t> Instituto Estatal;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II.-   Establecer las normas, procedimientos, métodos y sistemas de contabilidad y de archivo, de los</w:t>
      </w:r>
      <w:r>
        <w:rPr>
          <w:rFonts w:ascii="Arial" w:cs="Arial" w:eastAsia="Arial" w:hAnsi="Arial"/>
          <w:sz w:val="22"/>
          <w:szCs w:val="22"/>
        </w:rPr>
        <w:t> libros y documentos justificativos y comprobatorios del ingreso y del gasto, así como aquellos</w:t>
      </w:r>
      <w:r>
        <w:rPr>
          <w:rFonts w:ascii="Arial" w:cs="Arial" w:eastAsia="Arial" w:hAnsi="Arial"/>
          <w:sz w:val="22"/>
          <w:szCs w:val="22"/>
        </w:rPr>
        <w:t> elementos  que  permitan  la  práctica  idónea  de  las  auditorías  y  revisiones,  que  realice  en  el</w:t>
      </w:r>
      <w:r>
        <w:rPr>
          <w:rFonts w:ascii="Arial" w:cs="Arial" w:eastAsia="Arial" w:hAnsi="Arial"/>
          <w:sz w:val="22"/>
          <w:szCs w:val="22"/>
        </w:rPr>
        <w:t> cumplimiento de sus funciones;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III.-  Evaluar los informes de avance de la gestión financiera respecto de los programas autorizados y</w:t>
      </w:r>
      <w:r>
        <w:rPr>
          <w:rFonts w:ascii="Arial" w:cs="Arial" w:eastAsia="Arial" w:hAnsi="Arial"/>
          <w:sz w:val="22"/>
          <w:szCs w:val="22"/>
        </w:rPr>
        <w:t> los relativos a procesos concluidos;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IV.-  Evaluar  el  cumplimiento  de  los  objetivos  y  metas  fijadas  en  los  programas  de  naturaleza</w:t>
      </w:r>
      <w:r>
        <w:rPr>
          <w:rFonts w:ascii="Arial" w:cs="Arial" w:eastAsia="Arial" w:hAnsi="Arial"/>
          <w:sz w:val="22"/>
          <w:szCs w:val="22"/>
        </w:rPr>
        <w:t> administrativa contenidos en el presupuesto de egresos del Instituto Estatal;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V.-   Verificar  que  las  diversas  áreas  administrativas  del  Instituto  Estatal  que  hubieren  recibido,</w:t>
      </w:r>
      <w:r>
        <w:rPr>
          <w:rFonts w:ascii="Arial" w:cs="Arial" w:eastAsia="Arial" w:hAnsi="Arial"/>
          <w:sz w:val="22"/>
          <w:szCs w:val="22"/>
        </w:rPr>
        <w:t> manejado, administrado o ejercido recursos, lo hagan conforme a la normatividad aplicable, los</w:t>
      </w:r>
      <w:r>
        <w:rPr>
          <w:rFonts w:ascii="Arial" w:cs="Arial" w:eastAsia="Arial" w:hAnsi="Arial"/>
          <w:sz w:val="22"/>
          <w:szCs w:val="22"/>
        </w:rPr>
        <w:t> programas aprobados y montos autorizados, así como en el caso de los egresos, con cargo a las</w:t>
      </w:r>
      <w:r>
        <w:rPr>
          <w:rFonts w:ascii="Arial" w:cs="Arial" w:eastAsia="Arial" w:hAnsi="Arial"/>
          <w:sz w:val="22"/>
          <w:szCs w:val="22"/>
        </w:rPr>
        <w:t> partidas   correspondientes   y   con   apego   a   las   disposiciones   legales,   reglamentarias   y</w:t>
      </w:r>
      <w:r>
        <w:rPr>
          <w:rFonts w:ascii="Arial" w:cs="Arial" w:eastAsia="Arial" w:hAnsi="Arial"/>
          <w:sz w:val="22"/>
          <w:szCs w:val="22"/>
        </w:rPr>
        <w:t> administrativas conducentes;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VI.-  Revisar que las operaciones presupuestales que realice el Instituto Estatal se hagan con apego a</w:t>
      </w:r>
      <w:r>
        <w:rPr>
          <w:rFonts w:ascii="Arial" w:cs="Arial" w:eastAsia="Arial" w:hAnsi="Arial"/>
          <w:sz w:val="22"/>
          <w:szCs w:val="22"/>
        </w:rPr>
        <w:t> las disposiciones legales y administrativas aplicables a estas materias;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VII.- Verificar las obras, bienes adquiridos o arrendados y servicios contratados, para comprobar que</w:t>
      </w:r>
      <w:r>
        <w:rPr>
          <w:rFonts w:ascii="Arial" w:cs="Arial" w:eastAsia="Arial" w:hAnsi="Arial"/>
          <w:sz w:val="22"/>
          <w:szCs w:val="22"/>
        </w:rPr>
        <w:t> las  inversiones  y  gastos  autorizados  se  han  aplicado  legal  y  eficientemente,  al  logro  de  los</w:t>
      </w:r>
      <w:r>
        <w:rPr>
          <w:rFonts w:ascii="Arial" w:cs="Arial" w:eastAsia="Arial" w:hAnsi="Arial"/>
          <w:sz w:val="22"/>
          <w:szCs w:val="22"/>
        </w:rPr>
        <w:t> objetivos y metas de los programas aprobados;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VIII.-Requerir  a  terceros  que  hubieran  contratado  bienes  o  servicios  con  el  Instituto  Estatal  la</w:t>
      </w:r>
      <w:r>
        <w:rPr>
          <w:rFonts w:ascii="Arial" w:cs="Arial" w:eastAsia="Arial" w:hAnsi="Arial"/>
          <w:sz w:val="22"/>
          <w:szCs w:val="22"/>
        </w:rPr>
        <w:t> información relacionada con la documentación justificativa y comprobatoria respectiva, a efecto</w:t>
      </w:r>
      <w:r>
        <w:rPr>
          <w:rFonts w:ascii="Arial" w:cs="Arial" w:eastAsia="Arial" w:hAnsi="Arial"/>
          <w:sz w:val="22"/>
          <w:szCs w:val="22"/>
        </w:rPr>
        <w:t> de realizar las compulsas que correspondan;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IX.-  Solicitar y obtener la información necesaria para el cumplimiento de sus funciones. Por lo que</w:t>
      </w:r>
      <w:r>
        <w:rPr>
          <w:rFonts w:ascii="Arial" w:cs="Arial" w:eastAsia="Arial" w:hAnsi="Arial"/>
          <w:sz w:val="22"/>
          <w:szCs w:val="22"/>
        </w:rPr>
        <w:t> hace  a  la  información  relativa  a  las  operaciones  de  cualquier  tipo  proporcionada  por  las</w:t>
      </w:r>
      <w:r>
        <w:rPr>
          <w:rFonts w:ascii="Arial" w:cs="Arial" w:eastAsia="Arial" w:hAnsi="Arial"/>
          <w:sz w:val="22"/>
          <w:szCs w:val="22"/>
        </w:rPr>
        <w:t> instituciones de crédito, les será aplicable a todos los servidores públicos de la propia Contraloría</w:t>
      </w:r>
      <w:r>
        <w:rPr>
          <w:rFonts w:ascii="Arial" w:cs="Arial" w:eastAsia="Arial" w:hAnsi="Arial"/>
          <w:sz w:val="22"/>
          <w:szCs w:val="22"/>
        </w:rPr>
        <w:t> General, así como a los profesionales contratados para la práctica de auditorías, la obligación de</w:t>
      </w:r>
      <w:r>
        <w:rPr>
          <w:rFonts w:ascii="Arial" w:cs="Arial" w:eastAsia="Arial" w:hAnsi="Arial"/>
          <w:sz w:val="22"/>
          <w:szCs w:val="22"/>
        </w:rPr>
        <w:t> guardar  la  reserva  a  que  aluden  las  disposiciones  normativas  en  materia  de  transparencia  y</w:t>
      </w:r>
      <w:r>
        <w:rPr>
          <w:rFonts w:ascii="Arial" w:cs="Arial" w:eastAsia="Arial" w:hAnsi="Arial"/>
          <w:sz w:val="22"/>
          <w:szCs w:val="22"/>
        </w:rPr>
        <w:t> acceso a la información pública;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X.-   Emitir los lineamientos, instruir, desahogar y resolver los procedimientos administrativos respecto</w:t>
      </w:r>
      <w:r>
        <w:rPr>
          <w:rFonts w:ascii="Arial" w:cs="Arial" w:eastAsia="Arial" w:hAnsi="Arial"/>
          <w:sz w:val="22"/>
          <w:szCs w:val="22"/>
        </w:rPr>
        <w:t> de las quejas que se presenten en contra de los servidores públicos del Instituto Estatal y llevar</w:t>
      </w:r>
      <w:r>
        <w:rPr>
          <w:rFonts w:ascii="Arial" w:cs="Arial" w:eastAsia="Arial" w:hAnsi="Arial"/>
          <w:sz w:val="22"/>
          <w:szCs w:val="22"/>
        </w:rPr>
        <w:t> el registro de los servidores públicos sancionados;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XI.-  Investigar,  en  el  ámbito  de  su  competencia,  los  actos  u  omisiones  que  impliquen  alguna</w:t>
      </w:r>
      <w:r>
        <w:rPr>
          <w:rFonts w:ascii="Arial" w:cs="Arial" w:eastAsia="Arial" w:hAnsi="Arial"/>
          <w:sz w:val="22"/>
          <w:szCs w:val="22"/>
        </w:rPr>
        <w:t> irregularidad o conducta ilícita en el ingreso, egreso, manejo, custodia y aplicación de fondos y</w:t>
      </w:r>
      <w:r>
        <w:rPr>
          <w:rFonts w:ascii="Arial" w:cs="Arial" w:eastAsia="Arial" w:hAnsi="Arial"/>
          <w:sz w:val="22"/>
          <w:szCs w:val="22"/>
        </w:rPr>
        <w:t> recursos del Instituto Estatal;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XII.- Recibir las quejas y denuncias directamente relacionadas con el uso y disposición de los ingresos</w:t>
      </w:r>
      <w:r>
        <w:rPr>
          <w:rFonts w:ascii="Arial" w:cs="Arial" w:eastAsia="Arial" w:hAnsi="Arial"/>
          <w:sz w:val="22"/>
          <w:szCs w:val="22"/>
        </w:rPr>
        <w:t> y recursos del Instituto Estatal por parte de los servidores públicos del mismo y desahogar los</w:t>
      </w:r>
      <w:r>
        <w:rPr>
          <w:rFonts w:ascii="Arial" w:cs="Arial" w:eastAsia="Arial" w:hAnsi="Arial"/>
          <w:sz w:val="22"/>
          <w:szCs w:val="22"/>
        </w:rPr>
        <w:t> procedimientos a que haya lugar en los términos de la normatividad aplicable;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XIII.-Efectuar visitas a las sedes físicas de las áreas y órganos del Instituto Estatal para solicitar la</w:t>
      </w:r>
      <w:r>
        <w:rPr>
          <w:rFonts w:ascii="Arial" w:cs="Arial" w:eastAsia="Arial" w:hAnsi="Arial"/>
          <w:sz w:val="22"/>
          <w:szCs w:val="22"/>
        </w:rPr>
        <w:t> exhibición  de  los  libros  y  papeles  indispensables  para  la  realización  de  sus  investigaciones,</w:t>
      </w:r>
      <w:r>
        <w:rPr>
          <w:rFonts w:ascii="Arial" w:cs="Arial" w:eastAsia="Arial" w:hAnsi="Arial"/>
          <w:sz w:val="22"/>
          <w:szCs w:val="22"/>
        </w:rPr>
        <w:t> sujetándose a las formalidades respectivas;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69"/>
      </w:pPr>
      <w:r>
        <w:rPr>
          <w:rFonts w:ascii="Arial" w:cs="Arial" w:eastAsia="Arial" w:hAnsi="Arial"/>
          <w:sz w:val="22"/>
          <w:szCs w:val="22"/>
        </w:rPr>
        <w:t>XIV.-  Establecer los mecanismos de orientación y cursos de capacitación, que resulten necesarios</w:t>
      </w:r>
      <w:r>
        <w:rPr>
          <w:rFonts w:ascii="Arial" w:cs="Arial" w:eastAsia="Arial" w:hAnsi="Arial"/>
          <w:sz w:val="22"/>
          <w:szCs w:val="22"/>
        </w:rPr>
        <w:t> para  que  los  servidores  públicos  del  Instituto  Estatal  cumplan  adecuadamente  con  sus</w:t>
      </w:r>
      <w:r>
        <w:rPr>
          <w:rFonts w:ascii="Arial" w:cs="Arial" w:eastAsia="Arial" w:hAnsi="Arial"/>
          <w:sz w:val="22"/>
          <w:szCs w:val="22"/>
        </w:rPr>
        <w:t> responsabilidades administrativas;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XV.-   Formular pliegos de observaciones en materia administrativa;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0"/>
      </w:pPr>
      <w:r>
        <w:rPr>
          <w:rFonts w:ascii="Arial" w:cs="Arial" w:eastAsia="Arial" w:hAnsi="Arial"/>
          <w:sz w:val="22"/>
          <w:szCs w:val="22"/>
        </w:rPr>
        <w:t>XVI.-  Determinar  los  daños  y  perjuicios  que  afecten  al  Instituto  Estatal  en  su  patrimonio  y  fincar</w:t>
      </w:r>
      <w:r>
        <w:rPr>
          <w:rFonts w:ascii="Arial" w:cs="Arial" w:eastAsia="Arial" w:hAnsi="Arial"/>
          <w:sz w:val="22"/>
          <w:szCs w:val="22"/>
        </w:rPr>
        <w:t> directamente a los responsables las indemnizaciones y sanciones pecuniarias correspondientes;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3"/>
      </w:pPr>
      <w:r>
        <w:rPr>
          <w:rFonts w:ascii="Arial" w:cs="Arial" w:eastAsia="Arial" w:hAnsi="Arial"/>
          <w:sz w:val="22"/>
          <w:szCs w:val="22"/>
        </w:rPr>
        <w:t>XVII.- Fincar  las  responsabilidades  e  imponer  las  sanciones  en  términos  de  los  lineamientos</w:t>
      </w:r>
      <w:r>
        <w:rPr>
          <w:rFonts w:ascii="Arial" w:cs="Arial" w:eastAsia="Arial" w:hAnsi="Arial"/>
          <w:sz w:val="22"/>
          <w:szCs w:val="22"/>
        </w:rPr>
        <w:t> respectivos;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95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XVIII.-   Presentar para la aprobación del Consejo General sus programas anuales de trabajo;</w:t>
      </w:r>
      <w:r>
        <w:rPr>
          <w:rFonts w:ascii="Arial" w:cs="Arial" w:eastAsia="Arial" w:hAnsi="Arial"/>
          <w:sz w:val="22"/>
          <w:szCs w:val="22"/>
        </w:rPr>
        <w:t> XIX.-    Presentar al Consejo General los informes previo y anual de resultados de su gestión;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708" w:left="825" w:right="172"/>
      </w:pPr>
      <w:r>
        <w:rPr>
          <w:rFonts w:ascii="Arial" w:cs="Arial" w:eastAsia="Arial" w:hAnsi="Arial"/>
          <w:sz w:val="22"/>
          <w:szCs w:val="22"/>
        </w:rPr>
        <w:t>XX.-     Intervenir  en  los  procesos  de  entrega-recepción  por  inicio  o  conclusión  de  encargo  de  los</w:t>
      </w:r>
      <w:r>
        <w:rPr>
          <w:rFonts w:ascii="Arial" w:cs="Arial" w:eastAsia="Arial" w:hAnsi="Arial"/>
          <w:sz w:val="22"/>
          <w:szCs w:val="22"/>
        </w:rPr>
        <w:t> servidores públicos que corresponda;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08" w:left="825" w:right="174"/>
      </w:pPr>
      <w:r>
        <w:rPr>
          <w:rFonts w:ascii="Arial" w:cs="Arial" w:eastAsia="Arial" w:hAnsi="Arial"/>
          <w:sz w:val="22"/>
          <w:szCs w:val="22"/>
        </w:rPr>
        <w:t>XXI.-    Inscribir la información correspondiente al sistema de evaluación patrimonial, de declaración</w:t>
      </w:r>
      <w:r>
        <w:rPr>
          <w:rFonts w:ascii="Arial" w:cs="Arial" w:eastAsia="Arial" w:hAnsi="Arial"/>
          <w:sz w:val="22"/>
          <w:szCs w:val="22"/>
        </w:rPr>
        <w:t> de  intereses  y  constancia  de  presentación  de  declaración  fiscal,  de  todos  los  servidores</w:t>
      </w:r>
      <w:r>
        <w:rPr>
          <w:rFonts w:ascii="Arial" w:cs="Arial" w:eastAsia="Arial" w:hAnsi="Arial"/>
          <w:sz w:val="22"/>
          <w:szCs w:val="22"/>
        </w:rPr>
        <w:t> públicos  del  Instituto,  de  conformidad  con  lo  previsto  por  la  Ley  de  Responsabilidades</w:t>
      </w:r>
      <w:r>
        <w:rPr>
          <w:rFonts w:ascii="Arial" w:cs="Arial" w:eastAsia="Arial" w:hAnsi="Arial"/>
          <w:sz w:val="22"/>
          <w:szCs w:val="22"/>
        </w:rPr>
        <w:t> Administrativas del Estado y Municipios de Oaxaca, y: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XXII.-    Las demás que le otorgue esta Ley o las leyes aplicables en la materia.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76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1.-La Contraloría General contará con los recursos materiales, humanos y financieros necesarios para</w:t>
      </w:r>
      <w:r>
        <w:rPr>
          <w:rFonts w:ascii="Arial" w:cs="Arial" w:eastAsia="Arial" w:hAnsi="Arial"/>
          <w:sz w:val="22"/>
          <w:szCs w:val="22"/>
        </w:rPr>
        <w:t> el adecuado desempeño de sus funciones legales, de acuerdo con la disponibilidad presupuestaria</w:t>
      </w:r>
      <w:r>
        <w:rPr>
          <w:rFonts w:ascii="Arial" w:cs="Arial" w:eastAsia="Arial" w:hAnsi="Arial"/>
          <w:sz w:val="22"/>
          <w:szCs w:val="22"/>
        </w:rPr>
        <w:t> del Instituto Estatal.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2.-El  Contralor,  los  servidores  públicos  adscritos  a  la  Contraloría  General  y,  en  su  caso,  los</w:t>
      </w:r>
      <w:r>
        <w:rPr>
          <w:rFonts w:ascii="Arial" w:cs="Arial" w:eastAsia="Arial" w:hAnsi="Arial"/>
          <w:sz w:val="22"/>
          <w:szCs w:val="22"/>
        </w:rPr>
        <w:t> profesionales contratados para la práctica de auditorías, deberán guardar estricta reserva sobre la</w:t>
      </w:r>
      <w:r>
        <w:rPr>
          <w:rFonts w:ascii="Arial" w:cs="Arial" w:eastAsia="Arial" w:hAnsi="Arial"/>
          <w:sz w:val="22"/>
          <w:szCs w:val="22"/>
        </w:rPr>
        <w:t> información y documentos que conozcan con motivo del desempeño de sus facultades así como de</w:t>
      </w:r>
      <w:r>
        <w:rPr>
          <w:rFonts w:ascii="Arial" w:cs="Arial" w:eastAsia="Arial" w:hAnsi="Arial"/>
          <w:sz w:val="22"/>
          <w:szCs w:val="22"/>
        </w:rPr>
        <w:t> sus actuaciones y observaciones.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3.-Los órganos, las áreas y servidores públicos del Instituto Estatal, estarán obligados a proporcionar</w:t>
      </w:r>
      <w:r>
        <w:rPr>
          <w:rFonts w:ascii="Arial" w:cs="Arial" w:eastAsia="Arial" w:hAnsi="Arial"/>
          <w:sz w:val="22"/>
          <w:szCs w:val="22"/>
        </w:rPr>
        <w:t> la  información  requerida,  permitir  la  revisión  y  atender  los  requerimientos  que  les  presente  la</w:t>
      </w:r>
      <w:r>
        <w:rPr>
          <w:rFonts w:ascii="Arial" w:cs="Arial" w:eastAsia="Arial" w:hAnsi="Arial"/>
          <w:sz w:val="22"/>
          <w:szCs w:val="22"/>
        </w:rPr>
        <w:t> Contraloría  General,  sin  que  dicha  revisión  interfiera  u  obstaculice  el  ejercicio  de  las  funciones  o</w:t>
      </w:r>
      <w:r>
        <w:rPr>
          <w:rFonts w:ascii="Arial" w:cs="Arial" w:eastAsia="Arial" w:hAnsi="Arial"/>
          <w:sz w:val="22"/>
          <w:szCs w:val="22"/>
        </w:rPr>
        <w:t> atribuciones que esta Ley o las leyes aplicables les confieren.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4.-Si transcurrido el plazo establecido por la Contraloría General, el órgano o área fiscalizada, sin</w:t>
      </w:r>
      <w:r>
        <w:rPr>
          <w:rFonts w:ascii="Arial" w:cs="Arial" w:eastAsia="Arial" w:hAnsi="Arial"/>
          <w:sz w:val="22"/>
          <w:szCs w:val="22"/>
        </w:rPr>
        <w:t> causa  justificada  no  presenta  el  informe  o  documentos  que  se  le  soliciten,  procederá  a  fincar  las</w:t>
      </w:r>
      <w:r>
        <w:rPr>
          <w:rFonts w:ascii="Arial" w:cs="Arial" w:eastAsia="Arial" w:hAnsi="Arial"/>
          <w:sz w:val="22"/>
          <w:szCs w:val="22"/>
        </w:rPr>
        <w:t> responsabilidades que correspondan conforme a derecho.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5.-El fincamiento de responsabilidades y la imposición de sanciones, no relevará al infractor de cumplir</w:t>
      </w:r>
      <w:r>
        <w:rPr>
          <w:rFonts w:ascii="Arial" w:cs="Arial" w:eastAsia="Arial" w:hAnsi="Arial"/>
          <w:sz w:val="22"/>
          <w:szCs w:val="22"/>
        </w:rPr>
        <w:t> con las obligaciones o regularizar las situaciones que motivaron las multas.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6.-La Contraloría General, además de imponer la sanción respectiva, requerirá al infractor para que</w:t>
      </w:r>
      <w:r>
        <w:rPr>
          <w:rFonts w:ascii="Arial" w:cs="Arial" w:eastAsia="Arial" w:hAnsi="Arial"/>
          <w:sz w:val="22"/>
          <w:szCs w:val="22"/>
        </w:rPr>
        <w:t> dentro del plazo determinado, que nunca será mayor a cuarenta y cinco días, cumpla con la obligación</w:t>
      </w:r>
      <w:r>
        <w:rPr>
          <w:rFonts w:ascii="Arial" w:cs="Arial" w:eastAsia="Arial" w:hAnsi="Arial"/>
          <w:sz w:val="22"/>
          <w:szCs w:val="22"/>
        </w:rPr>
        <w:t> omitida motivo de la sanción; y si aquél incumple, será sancionado.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7.-Durante el desahogo de los procedimientos administrativos tendentes, en su caso, al fincamiento</w:t>
      </w:r>
      <w:r>
        <w:rPr>
          <w:rFonts w:ascii="Arial" w:cs="Arial" w:eastAsia="Arial" w:hAnsi="Arial"/>
          <w:sz w:val="22"/>
          <w:szCs w:val="22"/>
        </w:rPr>
        <w:t> de  responsabilidades,  los  servidores  públicos  tendrán  asegurado  el  ejercicio  de  las  garantías</w:t>
      </w:r>
      <w:r>
        <w:rPr>
          <w:rFonts w:ascii="Arial" w:cs="Arial" w:eastAsia="Arial" w:hAnsi="Arial"/>
          <w:sz w:val="22"/>
          <w:szCs w:val="22"/>
        </w:rPr>
        <w:t> constitucionales.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1" w:right="4148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101" w:right="2198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DEL SERVICIO PROFESIONAL ELECTORAL NACIONAL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070" w:right="4165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846" w:right="939"/>
      </w:pPr>
      <w:r>
        <w:rPr>
          <w:rFonts w:ascii="Arial" w:cs="Arial" w:eastAsia="Arial" w:hAnsi="Arial"/>
          <w:b/>
          <w:sz w:val="22"/>
          <w:szCs w:val="22"/>
        </w:rPr>
        <w:t>DE LA ORGANIZACIÓN DEL SERVICIO PROFESIONAL ELECTORAL NACIONAL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77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1.-Con fundamento en el artículo 41 fracción III de la Constitución Política de los Estados Unidos</w:t>
      </w:r>
      <w:r>
        <w:rPr>
          <w:rFonts w:ascii="Arial" w:cs="Arial" w:eastAsia="Arial" w:hAnsi="Arial"/>
          <w:sz w:val="22"/>
          <w:szCs w:val="22"/>
        </w:rPr>
        <w:t> Mexicanos y para asegurar el desempeño profesional de las actividades del Instituto Estatal, el INE</w:t>
      </w:r>
      <w:r>
        <w:rPr>
          <w:rFonts w:ascii="Arial" w:cs="Arial" w:eastAsia="Arial" w:hAnsi="Arial"/>
          <w:sz w:val="22"/>
          <w:szCs w:val="22"/>
        </w:rPr>
        <w:t> regulará la organización y funcionamiento del Servicio Profesional Electoral Nacional, conforme a lo</w:t>
      </w:r>
      <w:r>
        <w:rPr>
          <w:rFonts w:ascii="Arial" w:cs="Arial" w:eastAsia="Arial" w:hAnsi="Arial"/>
          <w:sz w:val="22"/>
          <w:szCs w:val="22"/>
        </w:rPr>
        <w:t> dispuesto en la Ley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2.-La organización del servicio será regulada por las normas establecidas por la Ley General y por las</w:t>
      </w:r>
      <w:r>
        <w:rPr>
          <w:rFonts w:ascii="Arial" w:cs="Arial" w:eastAsia="Arial" w:hAnsi="Arial"/>
          <w:sz w:val="22"/>
          <w:szCs w:val="22"/>
        </w:rPr>
        <w:t> del Estatuto que apruebe el Consejo General del INE, en lo relativo al sistema correspondiente a los</w:t>
      </w:r>
      <w:r>
        <w:rPr>
          <w:rFonts w:ascii="Arial" w:cs="Arial" w:eastAsia="Arial" w:hAnsi="Arial"/>
          <w:sz w:val="22"/>
          <w:szCs w:val="22"/>
        </w:rPr>
        <w:t> organismos públicos locales.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3.-La permanencia de los servidores públicos en el Instituto Estatal estará sujeta a la acreditación de</w:t>
      </w:r>
      <w:r>
        <w:rPr>
          <w:rFonts w:ascii="Arial" w:cs="Arial" w:eastAsia="Arial" w:hAnsi="Arial"/>
          <w:sz w:val="22"/>
          <w:szCs w:val="22"/>
        </w:rPr>
        <w:t> los exámenes de los programas de formación y desarrollo profesional electoral, así como al resultado</w:t>
      </w:r>
      <w:r>
        <w:rPr>
          <w:rFonts w:ascii="Arial" w:cs="Arial" w:eastAsia="Arial" w:hAnsi="Arial"/>
          <w:sz w:val="22"/>
          <w:szCs w:val="22"/>
        </w:rPr>
        <w:t> de  la  evaluación  anual  que  se  realice  en  términos  de  lo  que  establezca  el  Estatuto  del  Servicio</w:t>
      </w:r>
      <w:r>
        <w:rPr>
          <w:rFonts w:ascii="Arial" w:cs="Arial" w:eastAsia="Arial" w:hAnsi="Arial"/>
          <w:sz w:val="22"/>
          <w:szCs w:val="22"/>
        </w:rPr>
        <w:t> Profesional Electoral Nacional.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78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1.-Por la naturaleza de la función estatal que tiene encomendada el Instituto Estatal, todo su personal</w:t>
      </w:r>
      <w:r>
        <w:rPr>
          <w:rFonts w:ascii="Arial" w:cs="Arial" w:eastAsia="Arial" w:hAnsi="Arial"/>
          <w:sz w:val="22"/>
          <w:szCs w:val="22"/>
        </w:rPr>
        <w:t> hará prevalecer  el respeto a la Constitución Federal,  la Constitución Local,  las leyes que de ellas</w:t>
      </w:r>
      <w:r>
        <w:rPr>
          <w:rFonts w:ascii="Arial" w:cs="Arial" w:eastAsia="Arial" w:hAnsi="Arial"/>
          <w:sz w:val="22"/>
          <w:szCs w:val="22"/>
        </w:rPr>
        <w:t> emanen y la lealtad a la Institución, por encima de cualquier interés particular.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2.-El Instituto Estatal podrá determinar el cambio de adscripción o de horario de su personal, cuando</w:t>
      </w:r>
      <w:r>
        <w:rPr>
          <w:rFonts w:ascii="Arial" w:cs="Arial" w:eastAsia="Arial" w:hAnsi="Arial"/>
          <w:sz w:val="22"/>
          <w:szCs w:val="22"/>
        </w:rPr>
        <w:t> por necesidades del servicio se requiera, en la forma y términos que establezcan la Ley General y el</w:t>
      </w:r>
      <w:r>
        <w:rPr>
          <w:rFonts w:ascii="Arial" w:cs="Arial" w:eastAsia="Arial" w:hAnsi="Arial"/>
          <w:sz w:val="22"/>
          <w:szCs w:val="22"/>
        </w:rPr>
        <w:t> Estatuto del Servicio Profesional Electoral Nacional.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3.-El personal perteneciente al servicio adscrito al Instituto Estatal podrá ser readscrito y ser objeto de</w:t>
      </w:r>
      <w:r>
        <w:rPr>
          <w:rFonts w:ascii="Arial" w:cs="Arial" w:eastAsia="Arial" w:hAnsi="Arial"/>
          <w:sz w:val="22"/>
          <w:szCs w:val="22"/>
        </w:rPr>
        <w:t> rotación  en  sus  funciones  conforme  a  los  requerimientos  institucionales;  para  ello  el  estatuto  del</w:t>
      </w:r>
      <w:r>
        <w:rPr>
          <w:rFonts w:ascii="Arial" w:cs="Arial" w:eastAsia="Arial" w:hAnsi="Arial"/>
          <w:sz w:val="22"/>
          <w:szCs w:val="22"/>
        </w:rPr>
        <w:t> Servicio Profesional Electoral Nacional definirá el procedimiento correspondiente, debiendo considerar</w:t>
      </w:r>
      <w:r>
        <w:rPr>
          <w:rFonts w:ascii="Arial" w:cs="Arial" w:eastAsia="Arial" w:hAnsi="Arial"/>
          <w:sz w:val="22"/>
          <w:szCs w:val="22"/>
        </w:rPr>
        <w:t> la opinión del Instituto Estatal.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4.-Los  miembros  del  Servicio  Profesional  Electoral  Nacional,  con  motivo  de  la  carga  laboral  que</w:t>
      </w:r>
      <w:r>
        <w:rPr>
          <w:rFonts w:ascii="Arial" w:cs="Arial" w:eastAsia="Arial" w:hAnsi="Arial"/>
          <w:sz w:val="22"/>
          <w:szCs w:val="22"/>
        </w:rPr>
        <w:t> representa  el  año  electoral,  al  ser  todos  los  días  y  horas  hábiles,  tendrán  derecho  a  recibir  una</w:t>
      </w:r>
      <w:r>
        <w:rPr>
          <w:rFonts w:ascii="Arial" w:cs="Arial" w:eastAsia="Arial" w:hAnsi="Arial"/>
          <w:sz w:val="22"/>
          <w:szCs w:val="22"/>
        </w:rPr>
        <w:t> compensación derivada de las labores extraordinarias que realicen, de acuerdo con el presupuesto</w:t>
      </w:r>
      <w:r>
        <w:rPr>
          <w:rFonts w:ascii="Arial" w:cs="Arial" w:eastAsia="Arial" w:hAnsi="Arial"/>
          <w:sz w:val="22"/>
          <w:szCs w:val="22"/>
        </w:rPr>
        <w:t> autorizado.</w:t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79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1.-Todo el personal del Instituto Estatal será considerado de confianza y estará sujeto a la Ley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3080"/>
      </w:pPr>
      <w:r>
        <w:rPr>
          <w:rFonts w:ascii="Arial" w:cs="Arial" w:eastAsia="Arial" w:hAnsi="Arial"/>
          <w:sz w:val="22"/>
          <w:szCs w:val="22"/>
        </w:rPr>
        <w:t>Responsabilidades Administrativas del Estado y Municipios de Oaxaca.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2.-El  personal  del  Instituto  Estatal  será  incorporado  al  régimen  del  Instituto  Mexicano  del  Seguro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939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Social.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56"/>
      </w:pPr>
      <w:r>
        <w:rPr>
          <w:rFonts w:ascii="Arial" w:cs="Arial" w:eastAsia="Arial" w:hAnsi="Arial"/>
          <w:sz w:val="22"/>
          <w:szCs w:val="22"/>
        </w:rPr>
        <w:t>3.-Las diferencias o conflictos entre el Instituto Estatal y sus servidores, serán resueltas por el Tribunal,</w:t>
      </w:r>
      <w:r>
        <w:rPr>
          <w:rFonts w:ascii="Arial" w:cs="Arial" w:eastAsia="Arial" w:hAnsi="Arial"/>
          <w:sz w:val="22"/>
          <w:szCs w:val="22"/>
        </w:rPr>
        <w:t> en lo que proceda, conforme a lo previsto en el Estatuto del Servicio Profesional Electoral Nacional.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84" w:right="168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1" w:left="3305" w:right="3379"/>
      </w:pPr>
      <w:r>
        <w:rPr>
          <w:rFonts w:ascii="Arial" w:cs="Arial" w:eastAsia="Arial" w:hAnsi="Arial"/>
          <w:b/>
          <w:sz w:val="22"/>
          <w:szCs w:val="22"/>
        </w:rPr>
        <w:t>LIBRO CUARTO</w:t>
      </w:r>
      <w:r>
        <w:rPr>
          <w:rFonts w:ascii="Arial" w:cs="Arial" w:eastAsia="Arial" w:hAnsi="Arial"/>
          <w:b/>
          <w:sz w:val="22"/>
          <w:szCs w:val="22"/>
        </w:rPr>
        <w:t> CANDIDATOS INDEPENDIENTES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7" w:right="4150"/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00" w:right="2777"/>
      </w:pPr>
      <w:r>
        <w:rPr>
          <w:rFonts w:ascii="Arial" w:cs="Arial" w:eastAsia="Arial" w:hAnsi="Arial"/>
          <w:b/>
          <w:position w:val="-1"/>
          <w:sz w:val="22"/>
          <w:szCs w:val="22"/>
        </w:rPr>
        <w:t>DE LAS CANDIDATURAS INDEPENDIENTES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  <w:sectPr>
          <w:pgMar w:bottom="280" w:footer="862" w:header="737" w:left="1160" w:right="900" w:top="1980"/>
          <w:pgSz w:h="15860" w:w="12260"/>
        </w:sectPr>
      </w:pPr>
      <w:r>
        <w:rPr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80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firstLine="782" w:right="3360"/>
        <w:sectPr>
          <w:type w:val="continuous"/>
          <w:pgSz w:h="15860" w:w="12260"/>
          <w:pgMar w:bottom="280" w:left="1160" w:right="900" w:top="1980"/>
          <w:cols w:equalWidth="off" w:num="2">
            <w:col w:space="2153" w:w="1171"/>
            <w:col w:w="6876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b/>
          <w:sz w:val="22"/>
          <w:szCs w:val="22"/>
        </w:rPr>
        <w:t> DISPOSICIONES PRELIMINARES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0"/>
      </w:pPr>
      <w:r>
        <w:rPr>
          <w:rFonts w:ascii="Arial" w:cs="Arial" w:eastAsia="Arial" w:hAnsi="Arial"/>
          <w:sz w:val="22"/>
          <w:szCs w:val="22"/>
        </w:rPr>
        <w:t>Las disposiciones contenidas en este libro tienen por objeto regular las candidaturas independientes</w:t>
      </w:r>
      <w:r>
        <w:rPr>
          <w:rFonts w:ascii="Arial" w:cs="Arial" w:eastAsia="Arial" w:hAnsi="Arial"/>
          <w:sz w:val="22"/>
          <w:szCs w:val="22"/>
        </w:rPr>
        <w:t> para  Gobernador,  diputados  del  Congreso  e  integrantes  de  los  ayuntamientos  por  el  principio  de</w:t>
      </w:r>
      <w:r>
        <w:rPr>
          <w:rFonts w:ascii="Arial" w:cs="Arial" w:eastAsia="Arial" w:hAnsi="Arial"/>
          <w:sz w:val="22"/>
          <w:szCs w:val="22"/>
        </w:rPr>
        <w:t> mayoría relativa, bajo el régimen de partidos políticos y candidatos independientes en términos de lo</w:t>
      </w:r>
      <w:r>
        <w:rPr>
          <w:rFonts w:ascii="Arial" w:cs="Arial" w:eastAsia="Arial" w:hAnsi="Arial"/>
          <w:sz w:val="22"/>
          <w:szCs w:val="22"/>
        </w:rPr>
        <w:t> dispuesto por la fracción II del artículo 35 de la Constitución Federal, y el artículo 24, fracción II, de la</w:t>
      </w:r>
      <w:r>
        <w:rPr>
          <w:rFonts w:ascii="Arial" w:cs="Arial" w:eastAsia="Arial" w:hAnsi="Arial"/>
          <w:sz w:val="22"/>
          <w:szCs w:val="22"/>
        </w:rPr>
        <w:t> Constitución Local y 7, párrafo 3, de la Ley General. Así como establecer las reglas que el Instituto</w:t>
      </w:r>
      <w:r>
        <w:rPr>
          <w:rFonts w:ascii="Arial" w:cs="Arial" w:eastAsia="Arial" w:hAnsi="Arial"/>
          <w:sz w:val="22"/>
          <w:szCs w:val="22"/>
        </w:rPr>
        <w:t> Estatal, habrá de observar para hacer efectivo el ejercicio de los derechos políticos de los ciudadanos</w:t>
      </w:r>
      <w:r>
        <w:rPr>
          <w:rFonts w:ascii="Arial" w:cs="Arial" w:eastAsia="Arial" w:hAnsi="Arial"/>
          <w:sz w:val="22"/>
          <w:szCs w:val="22"/>
        </w:rPr>
        <w:t> oaxaqueños,  consistente  en  solicitar  el  registro  como  candidatos  independientes  a  los  cargos  de</w:t>
      </w:r>
      <w:r>
        <w:rPr>
          <w:rFonts w:ascii="Arial" w:cs="Arial" w:eastAsia="Arial" w:hAnsi="Arial"/>
          <w:sz w:val="22"/>
          <w:szCs w:val="22"/>
        </w:rPr>
        <w:t> elección popular para el respectivo proceso electoral local, y garantizar la representación proporcional</w:t>
      </w:r>
      <w:r>
        <w:rPr>
          <w:rFonts w:ascii="Arial" w:cs="Arial" w:eastAsia="Arial" w:hAnsi="Arial"/>
          <w:sz w:val="22"/>
          <w:szCs w:val="22"/>
        </w:rPr>
        <w:t> en la integración de ayuntamientos.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</w:pPr>
      <w:r>
        <w:rPr>
          <w:rFonts w:ascii="Arial" w:cs="Arial" w:eastAsia="Arial" w:hAnsi="Arial"/>
          <w:sz w:val="22"/>
          <w:szCs w:val="22"/>
        </w:rPr>
        <w:t>Artículo 81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El Consejo General proveerá lo conducente para la adecuada aplicación de las normas contenidas en</w:t>
      </w:r>
      <w:r>
        <w:rPr>
          <w:rFonts w:ascii="Arial" w:cs="Arial" w:eastAsia="Arial" w:hAnsi="Arial"/>
          <w:sz w:val="22"/>
          <w:szCs w:val="22"/>
        </w:rPr>
        <w:t> el presente libro en el ámbito local, de conformidad con las disposiciones contenidas en las leyes</w:t>
      </w:r>
      <w:r>
        <w:rPr>
          <w:rFonts w:ascii="Arial" w:cs="Arial" w:eastAsia="Arial" w:hAnsi="Arial"/>
          <w:sz w:val="22"/>
          <w:szCs w:val="22"/>
        </w:rPr>
        <w:t> generales y locales aplicables.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</w:pPr>
      <w:r>
        <w:rPr>
          <w:rFonts w:ascii="Arial" w:cs="Arial" w:eastAsia="Arial" w:hAnsi="Arial"/>
          <w:sz w:val="22"/>
          <w:szCs w:val="22"/>
        </w:rPr>
        <w:t>Artículo 82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El Consejo General proveerá lo conducente para la adecuada aplicación de las normas contenidas en</w:t>
      </w:r>
      <w:r>
        <w:rPr>
          <w:rFonts w:ascii="Arial" w:cs="Arial" w:eastAsia="Arial" w:hAnsi="Arial"/>
          <w:sz w:val="22"/>
          <w:szCs w:val="22"/>
        </w:rPr>
        <w:t> el presente Libro, y en su caso, deberá emitir los acuerdos generales que sean necesarios para la</w:t>
      </w:r>
      <w:r>
        <w:rPr>
          <w:rFonts w:ascii="Arial" w:cs="Arial" w:eastAsia="Arial" w:hAnsi="Arial"/>
          <w:sz w:val="22"/>
          <w:szCs w:val="22"/>
        </w:rPr>
        <w:t> correcta aplicación de esta Ley y las leyes generales de la materia.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</w:pPr>
      <w:r>
        <w:rPr>
          <w:rFonts w:ascii="Arial" w:cs="Arial" w:eastAsia="Arial" w:hAnsi="Arial"/>
          <w:sz w:val="22"/>
          <w:szCs w:val="22"/>
        </w:rPr>
        <w:t>Artículo 83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1.-La  organización  y  desarrollo  del  proceso  de  registro  de  las  y  los  ciudadanos  como  candidatos</w:t>
      </w:r>
      <w:r>
        <w:rPr>
          <w:rFonts w:ascii="Arial" w:cs="Arial" w:eastAsia="Arial" w:hAnsi="Arial"/>
          <w:sz w:val="22"/>
          <w:szCs w:val="22"/>
        </w:rPr>
        <w:t> independientes a nivel central será responsabilidad del Consejo General y las direcciones ejecutivas;</w:t>
      </w:r>
      <w:r>
        <w:rPr>
          <w:rFonts w:ascii="Arial" w:cs="Arial" w:eastAsia="Arial" w:hAnsi="Arial"/>
          <w:sz w:val="22"/>
          <w:szCs w:val="22"/>
        </w:rPr>
        <w:t> en  lo  concerniente  a  los  órganos  desconcentrados,  serán  competentes  los  consejos  distritales  y</w:t>
      </w:r>
      <w:r>
        <w:rPr>
          <w:rFonts w:ascii="Arial" w:cs="Arial" w:eastAsia="Arial" w:hAnsi="Arial"/>
          <w:sz w:val="22"/>
          <w:szCs w:val="22"/>
        </w:rPr>
        <w:t> municipales electorales del Instituto Estatal que correspondan.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  <w:sectPr>
          <w:type w:val="continuous"/>
          <w:pgSz w:h="15860" w:w="12260"/>
          <w:pgMar w:bottom="280" w:left="1160" w:right="900" w:top="1980"/>
        </w:sectPr>
      </w:pPr>
      <w:r>
        <w:pict>
          <v:group coordorigin="1359,390" coordsize="9901,91" style="position:absolute;margin-left:67.954pt;margin-top:19.5079pt;width:495.05pt;height:4.54pt;mso-position-horizontal-relative:page;mso-position-vertical-relative:paragraph;z-index:-8132">
            <v:shape coordorigin="1390,421" coordsize="9839,0" filled="f" path="m1390,421l11229,421e" strokecolor="#612322" stroked="t" strokeweight="3.1pt" style="position:absolute;left:1390;top:421;width:9839;height:0">
              <v:path arrowok="t"/>
            </v:shape>
            <v:shape coordorigin="1390,473" coordsize="9839,0" filled="f" path="m1390,473l11229,473e" strokecolor="#612322" stroked="t" strokeweight="0.82003pt" style="position:absolute;left:1390;top:473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Artículo 84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El derecho de las y los ciudadanos de solicitar su registro como candidatos independientes se sujetará</w:t>
      </w:r>
      <w:r>
        <w:rPr>
          <w:rFonts w:ascii="Arial" w:cs="Arial" w:eastAsia="Arial" w:hAnsi="Arial"/>
          <w:sz w:val="22"/>
          <w:szCs w:val="22"/>
        </w:rPr>
        <w:t> a los requisitos, condiciones y términos establecidos en la Constitución Federal, la Constitución Local,</w:t>
      </w:r>
      <w:r>
        <w:rPr>
          <w:rFonts w:ascii="Arial" w:cs="Arial" w:eastAsia="Arial" w:hAnsi="Arial"/>
          <w:sz w:val="22"/>
          <w:szCs w:val="22"/>
        </w:rPr>
        <w:t> la convocatoria que se emita para tal efecto y la presente Ley.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85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1.-Los ciudadanos que cumplan con los requisitos, condiciones y términos establecidos en la presente</w:t>
      </w:r>
      <w:r>
        <w:rPr>
          <w:rFonts w:ascii="Arial" w:cs="Arial" w:eastAsia="Arial" w:hAnsi="Arial"/>
          <w:sz w:val="22"/>
          <w:szCs w:val="22"/>
        </w:rPr>
        <w:t> Ley, así como en la demás normatividad aplicable, tendrán derecho a participar y, en su caso, a ser</w:t>
      </w:r>
      <w:r>
        <w:rPr>
          <w:rFonts w:ascii="Arial" w:cs="Arial" w:eastAsia="Arial" w:hAnsi="Arial"/>
          <w:sz w:val="22"/>
          <w:szCs w:val="22"/>
        </w:rPr>
        <w:t> registrados como candidatos independientes para ocupar los siguientes cargos de elección popular: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291"/>
      </w:pPr>
      <w:r>
        <w:rPr>
          <w:rFonts w:ascii="Arial" w:cs="Arial" w:eastAsia="Arial" w:hAnsi="Arial"/>
          <w:sz w:val="22"/>
          <w:szCs w:val="22"/>
        </w:rPr>
        <w:t>I.-    Gobernador del Estado;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967"/>
      </w:pPr>
      <w:r>
        <w:rPr>
          <w:rFonts w:ascii="Arial" w:cs="Arial" w:eastAsia="Arial" w:hAnsi="Arial"/>
          <w:sz w:val="22"/>
          <w:szCs w:val="22"/>
        </w:rPr>
        <w:t>II.-   Diputados por el principio de mayoría relativa; e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1" w:lineRule="auto"/>
        <w:ind w:left="117" w:right="1503"/>
      </w:pPr>
      <w:r>
        <w:rPr>
          <w:rFonts w:ascii="Arial" w:cs="Arial" w:eastAsia="Arial" w:hAnsi="Arial"/>
          <w:sz w:val="22"/>
          <w:szCs w:val="22"/>
        </w:rPr>
        <w:t>III.-  Integrantes de los ayuntamientos que se rigen bajo el sistema de partidos políticos.</w:t>
      </w:r>
      <w:r>
        <w:rPr>
          <w:rFonts w:ascii="Arial" w:cs="Arial" w:eastAsia="Arial" w:hAnsi="Arial"/>
          <w:sz w:val="22"/>
          <w:szCs w:val="22"/>
        </w:rPr>
        <w:t> Artículo 86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181"/>
      </w:pPr>
      <w:r>
        <w:rPr>
          <w:rFonts w:ascii="Arial" w:cs="Arial" w:eastAsia="Arial" w:hAnsi="Arial"/>
          <w:sz w:val="22"/>
          <w:szCs w:val="22"/>
        </w:rPr>
        <w:t>Para  los  ayuntamientos,  los  candidatos  independientes  se  registrarán  por  planillas  integradas  por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171"/>
      </w:pPr>
      <w:r>
        <w:rPr>
          <w:rFonts w:ascii="Arial" w:cs="Arial" w:eastAsia="Arial" w:hAnsi="Arial"/>
          <w:sz w:val="22"/>
          <w:szCs w:val="22"/>
        </w:rPr>
        <w:t>propietarios  y  suplentes  del  mismo  género,  de  conformidad  con  el  número  de  miembros  que</w:t>
      </w:r>
      <w:r>
        <w:rPr>
          <w:rFonts w:ascii="Arial" w:cs="Arial" w:eastAsia="Arial" w:hAnsi="Arial"/>
          <w:sz w:val="22"/>
          <w:szCs w:val="22"/>
        </w:rPr>
        <w:t> respectivamente determine el Consejo General en los términos de la presente Ley, en todo caso, para</w:t>
      </w:r>
      <w:r>
        <w:rPr>
          <w:rFonts w:ascii="Arial" w:cs="Arial" w:eastAsia="Arial" w:hAnsi="Arial"/>
          <w:sz w:val="22"/>
          <w:szCs w:val="22"/>
        </w:rPr>
        <w:t> el registro de planillas se deberá observar la alternancia escalonada de candidatos de género distinto,</w:t>
      </w:r>
      <w:r>
        <w:rPr>
          <w:rFonts w:ascii="Arial" w:cs="Arial" w:eastAsia="Arial" w:hAnsi="Arial"/>
          <w:sz w:val="22"/>
          <w:szCs w:val="22"/>
        </w:rPr>
        <w:t> garantizando la paridad en la integración de la planilla.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87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En el caso de la integración de los ayuntamientos, las planillas de candidatos independientes podrán</w:t>
      </w:r>
      <w:r>
        <w:rPr>
          <w:rFonts w:ascii="Arial" w:cs="Arial" w:eastAsia="Arial" w:hAnsi="Arial"/>
          <w:sz w:val="22"/>
          <w:szCs w:val="22"/>
        </w:rPr>
        <w:t> acceder a las regidurías de representación proporcional como si se trataran de un partido político</w:t>
      </w:r>
      <w:r>
        <w:rPr>
          <w:rFonts w:ascii="Arial" w:cs="Arial" w:eastAsia="Arial" w:hAnsi="Arial"/>
          <w:sz w:val="22"/>
          <w:szCs w:val="22"/>
        </w:rPr>
        <w:t> siempre y cuando alcancen la votación requerida.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88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Los  candidatos  independientes  que  hayan  participado  en  una  elección  ordinaria  que  haya  sido</w:t>
      </w:r>
      <w:r>
        <w:rPr>
          <w:rFonts w:ascii="Arial" w:cs="Arial" w:eastAsia="Arial" w:hAnsi="Arial"/>
          <w:sz w:val="22"/>
          <w:szCs w:val="22"/>
        </w:rPr>
        <w:t> anulada, tendrán derecho a participar en la elección extraordinaria correspondiente, siempre y cuando</w:t>
      </w:r>
      <w:r>
        <w:rPr>
          <w:rFonts w:ascii="Arial" w:cs="Arial" w:eastAsia="Arial" w:hAnsi="Arial"/>
          <w:sz w:val="22"/>
          <w:szCs w:val="22"/>
        </w:rPr>
        <w:t> el candidato independiente no sea el candidato sancionando con motivo de la nulidad.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34" w:right="4127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15" w:right="1514"/>
      </w:pPr>
      <w:r>
        <w:rPr>
          <w:rFonts w:ascii="Arial" w:cs="Arial" w:eastAsia="Arial" w:hAnsi="Arial"/>
          <w:b/>
          <w:sz w:val="22"/>
          <w:szCs w:val="22"/>
        </w:rPr>
        <w:t>DEL PROCESO DE SELECCIÓN DE CANDIDATOS INDEPENDIENTES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3452" w:right="3545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89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Para efectos de esta Ley, el proceso de selección de las o los candidatos independientes comprende</w:t>
      </w:r>
      <w:r>
        <w:rPr>
          <w:rFonts w:ascii="Arial" w:cs="Arial" w:eastAsia="Arial" w:hAnsi="Arial"/>
          <w:sz w:val="22"/>
          <w:szCs w:val="22"/>
        </w:rPr>
        <w:t> las etapas siguientes: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I.-    La convocatoria;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3835"/>
      </w:pPr>
      <w:r>
        <w:rPr>
          <w:rFonts w:ascii="Arial" w:cs="Arial" w:eastAsia="Arial" w:hAnsi="Arial"/>
          <w:sz w:val="22"/>
          <w:szCs w:val="22"/>
        </w:rPr>
        <w:t>II.-   Los actos previos al registro de candidatos independientes;</w:t>
      </w:r>
      <w:r>
        <w:rPr>
          <w:rFonts w:ascii="Arial" w:cs="Arial" w:eastAsia="Arial" w:hAnsi="Arial"/>
          <w:sz w:val="22"/>
          <w:szCs w:val="22"/>
        </w:rPr>
        <w:t> III.-  La obtención del apoyo ciudadano;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IV.- El registro de candidatos independientes.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1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90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firstLine="115" w:right="3845"/>
        <w:sectPr>
          <w:type w:val="continuous"/>
          <w:pgSz w:h="15860" w:w="12260"/>
          <w:pgMar w:bottom="280" w:left="1160" w:right="880" w:top="1980"/>
          <w:cols w:equalWidth="off" w:num="2">
            <w:col w:space="2619" w:w="1171"/>
            <w:col w:w="6430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b/>
          <w:sz w:val="22"/>
          <w:szCs w:val="22"/>
        </w:rPr>
        <w:t> DE LA CONVOCATORIA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1.-El Consejo General emitirá la convocatoria dirigida a los ciudadanos interesados en postularse</w:t>
      </w:r>
      <w:r>
        <w:rPr>
          <w:rFonts w:ascii="Arial" w:cs="Arial" w:eastAsia="Arial" w:hAnsi="Arial"/>
          <w:sz w:val="22"/>
          <w:szCs w:val="22"/>
        </w:rPr>
        <w:t> como candidatos independientes, señalando: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4033"/>
      </w:pPr>
      <w:r>
        <w:rPr>
          <w:rFonts w:ascii="Arial" w:cs="Arial" w:eastAsia="Arial" w:hAnsi="Arial"/>
          <w:sz w:val="22"/>
          <w:szCs w:val="22"/>
        </w:rPr>
        <w:t>I.-    Los cargos de elección popular a los que pueden aspirar;</w:t>
      </w:r>
      <w:r>
        <w:rPr>
          <w:rFonts w:ascii="Arial" w:cs="Arial" w:eastAsia="Arial" w:hAnsi="Arial"/>
          <w:sz w:val="22"/>
          <w:szCs w:val="22"/>
        </w:rPr>
        <w:t> II.-   Los requisitos de elegibilidad que deben cumplir;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 w:line="468" w:lineRule="auto"/>
        <w:ind w:left="117" w:right="3767"/>
      </w:pPr>
      <w:r>
        <w:rPr>
          <w:rFonts w:ascii="Arial" w:cs="Arial" w:eastAsia="Arial" w:hAnsi="Arial"/>
          <w:sz w:val="22"/>
          <w:szCs w:val="22"/>
        </w:rPr>
        <w:t>III.-  Los términos de inicio y conclusión de las diferentes etapas;</w:t>
      </w:r>
      <w:r>
        <w:rPr>
          <w:rFonts w:ascii="Arial" w:cs="Arial" w:eastAsia="Arial" w:hAnsi="Arial"/>
          <w:sz w:val="22"/>
          <w:szCs w:val="22"/>
        </w:rPr>
        <w:t> IV.- La documentación comprobatoria requerida;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117" w:right="1483"/>
      </w:pPr>
      <w:r>
        <w:rPr>
          <w:rFonts w:ascii="Arial" w:cs="Arial" w:eastAsia="Arial" w:hAnsi="Arial"/>
          <w:sz w:val="22"/>
          <w:szCs w:val="22"/>
        </w:rPr>
        <w:t>V.-  Los requisitos para que la ciudadanía emita su respaldo a favor de los aspirantes;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VI.- Los topes de gastos que pueden erogar durante el tiempo que comprenda la búsqueda del apoyo</w:t>
      </w:r>
      <w:r>
        <w:rPr>
          <w:rFonts w:ascii="Arial" w:cs="Arial" w:eastAsia="Arial" w:hAnsi="Arial"/>
          <w:sz w:val="22"/>
          <w:szCs w:val="22"/>
        </w:rPr>
        <w:t> ciudadano y los formatos para ello.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2.-El Instituto Estatal publicará la convocatoria en el periódico oficial del Estado y en su página de</w:t>
      </w:r>
      <w:r>
        <w:rPr>
          <w:rFonts w:ascii="Arial" w:cs="Arial" w:eastAsia="Arial" w:hAnsi="Arial"/>
          <w:sz w:val="22"/>
          <w:szCs w:val="22"/>
        </w:rPr>
        <w:t> internet, atendiendo al principio de máxima publicidad.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8" w:right="3980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45" w:right="1044"/>
      </w:pPr>
      <w:r>
        <w:rPr>
          <w:rFonts w:ascii="Arial" w:cs="Arial" w:eastAsia="Arial" w:hAnsi="Arial"/>
          <w:b/>
          <w:sz w:val="22"/>
          <w:szCs w:val="22"/>
        </w:rPr>
        <w:t>DE LOS ACTOS PREVIOS AL REGISTRO DE CANDIDATOS INDEPENDIENTES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91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1.-Los  ciudadanos  que  pretendan  postular  su  candidatura  independiente  a  un  cargo  de  elección</w:t>
      </w:r>
      <w:r>
        <w:rPr>
          <w:rFonts w:ascii="Arial" w:cs="Arial" w:eastAsia="Arial" w:hAnsi="Arial"/>
          <w:sz w:val="22"/>
          <w:szCs w:val="22"/>
        </w:rPr>
        <w:t> popular  deberán  hacerlo  del  conocimiento  del Instituto  Estatal  por  escrito,  en  el formato  que  éste</w:t>
      </w:r>
      <w:r>
        <w:rPr>
          <w:rFonts w:ascii="Arial" w:cs="Arial" w:eastAsia="Arial" w:hAnsi="Arial"/>
          <w:sz w:val="22"/>
          <w:szCs w:val="22"/>
        </w:rPr>
        <w:t> determine.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2.-La manifestación de intención para postular candidaturas independientes se realizará a partir del</w:t>
      </w:r>
      <w:r>
        <w:rPr>
          <w:rFonts w:ascii="Arial" w:cs="Arial" w:eastAsia="Arial" w:hAnsi="Arial"/>
          <w:sz w:val="22"/>
          <w:szCs w:val="22"/>
        </w:rPr>
        <w:t> día siguiente al en que se emita la convocatoria y hasta que dé inicio el periodo para recabar el apoyo</w:t>
      </w:r>
      <w:r>
        <w:rPr>
          <w:rFonts w:ascii="Arial" w:cs="Arial" w:eastAsia="Arial" w:hAnsi="Arial"/>
          <w:sz w:val="22"/>
          <w:szCs w:val="22"/>
        </w:rPr>
        <w:t> ciudadano.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3.-La  manifestación  de  la  intención  de  los  ciudadanos  que  pretendan  postular  su  candidatura</w:t>
      </w:r>
      <w:r>
        <w:rPr>
          <w:rFonts w:ascii="Arial" w:cs="Arial" w:eastAsia="Arial" w:hAnsi="Arial"/>
          <w:sz w:val="22"/>
          <w:szCs w:val="22"/>
        </w:rPr>
        <w:t> independiente, se presentará según corresponda, conforme a lo siguiente: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3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I.-    Los aspirantes a la candidatura independiente al cargo de Gobernador, ante el Consejo General;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425" w:left="542" w:right="155"/>
      </w:pPr>
      <w:r>
        <w:rPr>
          <w:rFonts w:ascii="Arial" w:cs="Arial" w:eastAsia="Arial" w:hAnsi="Arial"/>
          <w:sz w:val="22"/>
          <w:szCs w:val="22"/>
        </w:rPr>
        <w:t>II.-   Los aspirantes a la candidatura independiente al cargo de diputados por el principio de mayoría</w:t>
      </w:r>
      <w:r>
        <w:rPr>
          <w:rFonts w:ascii="Arial" w:cs="Arial" w:eastAsia="Arial" w:hAnsi="Arial"/>
          <w:sz w:val="22"/>
          <w:szCs w:val="22"/>
        </w:rPr>
        <w:t> relativa, ante el Consejo Distrital Electoral correspondiente;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52"/>
      </w:pPr>
      <w:r>
        <w:rPr>
          <w:rFonts w:ascii="Arial" w:cs="Arial" w:eastAsia="Arial" w:hAnsi="Arial"/>
          <w:sz w:val="22"/>
          <w:szCs w:val="22"/>
        </w:rPr>
        <w:t>III.-  Los aspirantes a la candidatura independiente al cargo de concejales a los ayuntamientos, ante</w:t>
      </w:r>
      <w:r>
        <w:rPr>
          <w:rFonts w:ascii="Arial" w:cs="Arial" w:eastAsia="Arial" w:hAnsi="Arial"/>
          <w:sz w:val="22"/>
          <w:szCs w:val="22"/>
        </w:rPr>
        <w:t> el Consejo Municipal Electoral correspondiente.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6"/>
      </w:pPr>
      <w:r>
        <w:rPr>
          <w:rFonts w:ascii="Arial" w:cs="Arial" w:eastAsia="Arial" w:hAnsi="Arial"/>
          <w:sz w:val="22"/>
          <w:szCs w:val="22"/>
        </w:rPr>
        <w:t>4.-No obstante lo anterior, los aspirantes a los cargos de diputados por el principio de mayoría relativa</w:t>
      </w:r>
      <w:r>
        <w:rPr>
          <w:rFonts w:ascii="Arial" w:cs="Arial" w:eastAsia="Arial" w:hAnsi="Arial"/>
          <w:sz w:val="22"/>
          <w:szCs w:val="22"/>
        </w:rPr>
        <w:t> y  concejales  a  los  ayuntamientos,  podrán  presentar  su  manifestación  de  intención  de  manera</w:t>
      </w:r>
      <w:r>
        <w:rPr>
          <w:rFonts w:ascii="Arial" w:cs="Arial" w:eastAsia="Arial" w:hAnsi="Arial"/>
          <w:sz w:val="22"/>
          <w:szCs w:val="22"/>
        </w:rPr>
        <w:t> supletoria, ante el Consejo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5.-Una vez hecha la comunicación indicada a que se refiere el primer párrafo de este artículo y recibida</w:t>
      </w:r>
      <w:r>
        <w:rPr>
          <w:rFonts w:ascii="Arial" w:cs="Arial" w:eastAsia="Arial" w:hAnsi="Arial"/>
          <w:sz w:val="22"/>
          <w:szCs w:val="22"/>
        </w:rPr>
        <w:t> la constancia respectiva, los ciudadanos adquirirán la calidad de aspirantes.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6"/>
      </w:pPr>
      <w:r>
        <w:rPr>
          <w:rFonts w:ascii="Arial" w:cs="Arial" w:eastAsia="Arial" w:hAnsi="Arial"/>
          <w:sz w:val="22"/>
          <w:szCs w:val="22"/>
        </w:rPr>
        <w:t>6.- Con la manifestación de intención, el aspirante deberá presentar la documentación que acredite la</w:t>
      </w:r>
      <w:r>
        <w:rPr>
          <w:rFonts w:ascii="Arial" w:cs="Arial" w:eastAsia="Arial" w:hAnsi="Arial"/>
          <w:sz w:val="22"/>
          <w:szCs w:val="22"/>
        </w:rPr>
        <w:t> creación de la persona moral constituida en asociación civil, la cual deberá tener el mismo tratamiento</w:t>
      </w:r>
      <w:r>
        <w:rPr>
          <w:rFonts w:ascii="Arial" w:cs="Arial" w:eastAsia="Arial" w:hAnsi="Arial"/>
          <w:sz w:val="22"/>
          <w:szCs w:val="22"/>
        </w:rPr>
        <w:t> que un partido político en el régimen fiscal.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sz w:val="22"/>
          <w:szCs w:val="22"/>
        </w:rPr>
        <w:t>7.- El Instituto Estatal establecerá el modelo único de estatutos de la asociación civil. De la misma</w:t>
      </w:r>
      <w:r>
        <w:rPr>
          <w:rFonts w:ascii="Arial" w:cs="Arial" w:eastAsia="Arial" w:hAnsi="Arial"/>
          <w:sz w:val="22"/>
          <w:szCs w:val="22"/>
        </w:rPr>
        <w:t> manera deberá acreditar su alta ante el Sistema de Administración Tributaria y anexar los datos de la</w:t>
      </w:r>
      <w:r>
        <w:rPr>
          <w:rFonts w:ascii="Arial" w:cs="Arial" w:eastAsia="Arial" w:hAnsi="Arial"/>
          <w:sz w:val="22"/>
          <w:szCs w:val="22"/>
        </w:rPr>
        <w:t> cuenta bancaria aperturada a nombre de la persona moral para recibir el financiamiento público y</w:t>
      </w:r>
      <w:r>
        <w:rPr>
          <w:rFonts w:ascii="Arial" w:cs="Arial" w:eastAsia="Arial" w:hAnsi="Arial"/>
          <w:sz w:val="22"/>
          <w:szCs w:val="22"/>
        </w:rPr>
        <w:t> privado  correspondiente,  la  cual  servirá  para  el  manejo  de  los  recursos  para  obtener  el  apoyo</w:t>
      </w:r>
      <w:r>
        <w:rPr>
          <w:rFonts w:ascii="Arial" w:cs="Arial" w:eastAsia="Arial" w:hAnsi="Arial"/>
          <w:sz w:val="22"/>
          <w:szCs w:val="22"/>
        </w:rPr>
        <w:t> ciudadano  y  en  su  caso,  la  campaña  electoral.  El  Instituto  de  la  Función  Registral  del  Estado  de</w:t>
      </w:r>
      <w:r>
        <w:rPr>
          <w:rFonts w:ascii="Arial" w:cs="Arial" w:eastAsia="Arial" w:hAnsi="Arial"/>
          <w:sz w:val="22"/>
          <w:szCs w:val="22"/>
        </w:rPr>
        <w:t> Oaxaca  dará  celeridad  al  trámite  de  inscripción  del  acta  constitutiva  de  la  asociación  civil  que</w:t>
      </w:r>
      <w:r>
        <w:rPr>
          <w:rFonts w:ascii="Arial" w:cs="Arial" w:eastAsia="Arial" w:hAnsi="Arial"/>
          <w:sz w:val="22"/>
          <w:szCs w:val="22"/>
        </w:rPr>
        <w:t> corresponda a efecto de garantizarle su derecho político electoral.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2"/>
      </w:pPr>
      <w:r>
        <w:rPr>
          <w:rFonts w:ascii="Arial" w:cs="Arial" w:eastAsia="Arial" w:hAnsi="Arial"/>
          <w:sz w:val="22"/>
          <w:szCs w:val="22"/>
        </w:rPr>
        <w:t>8.- La  utilización  de  la  cuenta  será  a  partir  del  inicio  de  los  actos  tendientes  a  obtener  el  apoyo</w:t>
      </w:r>
      <w:r>
        <w:rPr>
          <w:rFonts w:ascii="Arial" w:cs="Arial" w:eastAsia="Arial" w:hAnsi="Arial"/>
          <w:sz w:val="22"/>
          <w:szCs w:val="22"/>
        </w:rPr>
        <w:t> ciudadano y hasta la conclusión de las campañas electorales y con posterioridad, exclusivamente para</w:t>
      </w:r>
      <w:r>
        <w:rPr>
          <w:rFonts w:ascii="Arial" w:cs="Arial" w:eastAsia="Arial" w:hAnsi="Arial"/>
          <w:sz w:val="22"/>
          <w:szCs w:val="22"/>
        </w:rPr>
        <w:t> cubrir los pasivos contraídos y demás erogaciones. Su cancelación deberá realizarse una vez que se</w:t>
      </w:r>
      <w:r>
        <w:rPr>
          <w:rFonts w:ascii="Arial" w:cs="Arial" w:eastAsia="Arial" w:hAnsi="Arial"/>
          <w:sz w:val="22"/>
          <w:szCs w:val="22"/>
        </w:rPr>
        <w:t> concluyan los procedimientos que correspondan a la Unidad de Fiscalización del INE.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9.-La persona moral a la que se refiere el párrafo anterior deberá estar constituida con por lo menos,</w:t>
      </w:r>
      <w:r>
        <w:rPr>
          <w:rFonts w:ascii="Arial" w:cs="Arial" w:eastAsia="Arial" w:hAnsi="Arial"/>
          <w:sz w:val="22"/>
          <w:szCs w:val="22"/>
        </w:rPr>
        <w:t> el aspirante a candidato independiente, su representante legal y el encargado de la administración de</w:t>
      </w:r>
      <w:r>
        <w:rPr>
          <w:rFonts w:ascii="Arial" w:cs="Arial" w:eastAsia="Arial" w:hAnsi="Arial"/>
          <w:sz w:val="22"/>
          <w:szCs w:val="22"/>
        </w:rPr>
        <w:t> los recursos de la candidatura independiente.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5" w:right="4027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16" w:right="2690"/>
      </w:pPr>
      <w:r>
        <w:rPr>
          <w:rFonts w:ascii="Arial" w:cs="Arial" w:eastAsia="Arial" w:hAnsi="Arial"/>
          <w:b/>
          <w:sz w:val="22"/>
          <w:szCs w:val="22"/>
        </w:rPr>
        <w:t>DE LA OBTENCIÓN DEL APOYO CIUDADANO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79"/>
      </w:pPr>
      <w:r>
        <w:rPr>
          <w:rFonts w:ascii="Arial" w:cs="Arial" w:eastAsia="Arial" w:hAnsi="Arial"/>
          <w:sz w:val="22"/>
          <w:szCs w:val="22"/>
        </w:rPr>
        <w:t>Artículo 92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  <w:sectPr>
          <w:pgMar w:bottom="280" w:footer="862" w:header="737" w:left="1160" w:right="900" w:top="1980"/>
          <w:pgSz w:h="15860" w:w="12260"/>
        </w:sectPr>
      </w:pPr>
      <w:r>
        <w:pict>
          <v:group coordorigin="1359,1240" coordsize="9901,91" style="position:absolute;margin-left:67.954pt;margin-top:61.9839pt;width:495.05pt;height:4.54pt;mso-position-horizontal-relative:page;mso-position-vertical-relative:paragraph;z-index:-8131">
            <v:shape coordorigin="1390,1271" coordsize="9839,0" filled="f" path="m1390,1271l11229,1271e" strokecolor="#612322" stroked="t" strokeweight="3.1pt" style="position:absolute;left:1390;top:1271;width:9839;height:0">
              <v:path arrowok="t"/>
            </v:shape>
            <v:shape coordorigin="1390,1322" coordsize="9839,0" filled="f" path="m1390,1322l11229,1322e" strokecolor="#612322" stroked="t" strokeweight="0.82003pt" style="position:absolute;left:1390;top:1322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1.-A partir del día siguiente de la fecha en que un ciudadano obtenga la calidad de aspirante según</w:t>
      </w:r>
      <w:r>
        <w:rPr>
          <w:rFonts w:ascii="Arial" w:cs="Arial" w:eastAsia="Arial" w:hAnsi="Arial"/>
          <w:sz w:val="22"/>
          <w:szCs w:val="22"/>
        </w:rPr>
        <w:t> los términos y plazos establecidos en la convocatoria, podrá realizar actos tendentes a recabar el</w:t>
      </w:r>
      <w:r>
        <w:rPr>
          <w:rFonts w:ascii="Arial" w:cs="Arial" w:eastAsia="Arial" w:hAnsi="Arial"/>
          <w:sz w:val="22"/>
          <w:szCs w:val="22"/>
        </w:rPr>
        <w:t> porcentaje de apoyo ciudadano requerido por medios diversos a la radio y la televisión, siempre que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9"/>
      </w:pPr>
      <w:r>
        <w:rPr>
          <w:rFonts w:ascii="Arial" w:cs="Arial" w:eastAsia="Arial" w:hAnsi="Arial"/>
          <w:sz w:val="22"/>
          <w:szCs w:val="22"/>
        </w:rPr>
        <w:t>los  mismos  no  constituyan  actos  anticipados  de  campaña,  en  términos  de  los  establecido  en  la</w:t>
      </w:r>
      <w:r>
        <w:rPr>
          <w:rFonts w:ascii="Arial" w:cs="Arial" w:eastAsia="Arial" w:hAnsi="Arial"/>
          <w:sz w:val="22"/>
          <w:szCs w:val="22"/>
        </w:rPr>
        <w:t> presente Ley.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 Los  actos  tendientes  a   recabar  el  apoyo  ciudadano   para  candidaturas  independientes  a</w:t>
      </w:r>
      <w:r>
        <w:rPr>
          <w:rFonts w:ascii="Arial" w:cs="Arial" w:eastAsia="Arial" w:hAnsi="Arial"/>
          <w:sz w:val="22"/>
          <w:szCs w:val="22"/>
        </w:rPr>
        <w:t> Gobernador, diputados locales e integrantes de los ayuntamientos, estarán sujetos a los siguientes</w:t>
      </w:r>
      <w:r>
        <w:rPr>
          <w:rFonts w:ascii="Arial" w:cs="Arial" w:eastAsia="Arial" w:hAnsi="Arial"/>
          <w:sz w:val="22"/>
          <w:szCs w:val="22"/>
        </w:rPr>
        <w:t> plazos según corresponda: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I.-    Los aspirantes a candidato independiente para el cargo de Gobernador, contarán con sesenta</w:t>
      </w:r>
      <w:r>
        <w:rPr>
          <w:rFonts w:ascii="Arial" w:cs="Arial" w:eastAsia="Arial" w:hAnsi="Arial"/>
          <w:sz w:val="22"/>
          <w:szCs w:val="22"/>
        </w:rPr>
        <w:t> días;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II.-   Los aspirantes a candidatos independientes para los cargos de diputados y concejales de los</w:t>
      </w:r>
      <w:r>
        <w:rPr>
          <w:rFonts w:ascii="Arial" w:cs="Arial" w:eastAsia="Arial" w:hAnsi="Arial"/>
          <w:sz w:val="22"/>
          <w:szCs w:val="22"/>
        </w:rPr>
        <w:t> ayuntamientos, contarán con treinta días.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 El  Consejo  General  podrá  realizar  ajustes  a  los  plazos  establecidos  en  este  artículo  a  fin  de</w:t>
      </w:r>
      <w:r>
        <w:rPr>
          <w:rFonts w:ascii="Arial" w:cs="Arial" w:eastAsia="Arial" w:hAnsi="Arial"/>
          <w:sz w:val="22"/>
          <w:szCs w:val="22"/>
        </w:rPr>
        <w:t> garantizar los plazos de registro y que la duración de los actos tendentes a recabar apoyo ciudadano</w:t>
      </w:r>
      <w:r>
        <w:rPr>
          <w:rFonts w:ascii="Arial" w:cs="Arial" w:eastAsia="Arial" w:hAnsi="Arial"/>
          <w:sz w:val="22"/>
          <w:szCs w:val="22"/>
        </w:rPr>
        <w:t> se ciñan a lo establecido en las fracciones anteriores. Cualquier ajuste que el Consejo General realice</w:t>
      </w:r>
      <w:r>
        <w:rPr>
          <w:rFonts w:ascii="Arial" w:cs="Arial" w:eastAsia="Arial" w:hAnsi="Arial"/>
          <w:sz w:val="22"/>
          <w:szCs w:val="22"/>
        </w:rPr>
        <w:t> deberá ser difundido ampliamente.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93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Se entiende por actos tendentes a recabar el apoyo ciudadano, el conjunto de reuniones públicas,</w:t>
      </w:r>
      <w:r>
        <w:rPr>
          <w:rFonts w:ascii="Arial" w:cs="Arial" w:eastAsia="Arial" w:hAnsi="Arial"/>
          <w:sz w:val="22"/>
          <w:szCs w:val="22"/>
        </w:rPr>
        <w:t> asambleas, marchas y todas aquellas actividades dirigidas a la ciudadanía en general, que realizan</w:t>
      </w:r>
      <w:r>
        <w:rPr>
          <w:rFonts w:ascii="Arial" w:cs="Arial" w:eastAsia="Arial" w:hAnsi="Arial"/>
          <w:sz w:val="22"/>
          <w:szCs w:val="22"/>
        </w:rPr>
        <w:t> los  aspirantes  con  el  objeto  de  obtener  el  apoyo  ciudadano  para  satisfacer  este  requisito,  en  los</w:t>
      </w:r>
      <w:r>
        <w:rPr>
          <w:rFonts w:ascii="Arial" w:cs="Arial" w:eastAsia="Arial" w:hAnsi="Arial"/>
          <w:sz w:val="22"/>
          <w:szCs w:val="22"/>
        </w:rPr>
        <w:t> términos de esta Ley.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94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8"/>
      </w:pPr>
      <w:r>
        <w:rPr>
          <w:rFonts w:ascii="Arial" w:cs="Arial" w:eastAsia="Arial" w:hAnsi="Arial"/>
          <w:sz w:val="22"/>
          <w:szCs w:val="22"/>
        </w:rPr>
        <w:t>1.- Para la candidatura de Gobernador, la cédula de respaldo deberá contener cuando menos la firma</w:t>
      </w:r>
      <w:r>
        <w:rPr>
          <w:rFonts w:ascii="Arial" w:cs="Arial" w:eastAsia="Arial" w:hAnsi="Arial"/>
          <w:sz w:val="22"/>
          <w:szCs w:val="22"/>
        </w:rPr>
        <w:t> de una cantidad de ciudadanos equivalente al 2% de la lista nominal de electores correspondiente al</w:t>
      </w:r>
      <w:r>
        <w:rPr>
          <w:rFonts w:ascii="Arial" w:cs="Arial" w:eastAsia="Arial" w:hAnsi="Arial"/>
          <w:sz w:val="22"/>
          <w:szCs w:val="22"/>
        </w:rPr>
        <w:t> Estado de Oaxaca con corte al 31 (treinta y uno) de agosto del año previo al de la elección, y estar</w:t>
      </w:r>
      <w:r>
        <w:rPr>
          <w:rFonts w:ascii="Arial" w:cs="Arial" w:eastAsia="Arial" w:hAnsi="Arial"/>
          <w:sz w:val="22"/>
          <w:szCs w:val="22"/>
        </w:rPr>
        <w:t> integrada por electores de por lo menos trece de los veinticinco distritos; en ningún caso el porcentaje</w:t>
      </w:r>
      <w:r>
        <w:rPr>
          <w:rFonts w:ascii="Arial" w:cs="Arial" w:eastAsia="Arial" w:hAnsi="Arial"/>
          <w:sz w:val="22"/>
          <w:szCs w:val="22"/>
        </w:rPr>
        <w:t> de la cédula de respaldo en los trece distritos electorales será menor al 1% de ciudadanos que figuren</w:t>
      </w:r>
      <w:r>
        <w:rPr>
          <w:rFonts w:ascii="Arial" w:cs="Arial" w:eastAsia="Arial" w:hAnsi="Arial"/>
          <w:sz w:val="22"/>
          <w:szCs w:val="22"/>
        </w:rPr>
        <w:t> en la lista nominal de electores de cada distrito.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2.-Para  el  caso  de  diputados  de  mayoría relativa,  la  cédula  de  respaldo  deberá  contener  cuando</w:t>
      </w:r>
      <w:r>
        <w:rPr>
          <w:rFonts w:ascii="Arial" w:cs="Arial" w:eastAsia="Arial" w:hAnsi="Arial"/>
          <w:sz w:val="22"/>
          <w:szCs w:val="22"/>
        </w:rPr>
        <w:t> menos la firma de una cantidad de ciudadanos equivalente al 2% de la lista nominal de electores</w:t>
      </w:r>
      <w:r>
        <w:rPr>
          <w:rFonts w:ascii="Arial" w:cs="Arial" w:eastAsia="Arial" w:hAnsi="Arial"/>
          <w:sz w:val="22"/>
          <w:szCs w:val="22"/>
        </w:rPr>
        <w:t> correspondiente al distrito electoral en cuestión, con corte al 31 (treinta y uno) de agosto del año previo</w:t>
      </w:r>
      <w:r>
        <w:rPr>
          <w:rFonts w:ascii="Arial" w:cs="Arial" w:eastAsia="Arial" w:hAnsi="Arial"/>
          <w:sz w:val="22"/>
          <w:szCs w:val="22"/>
        </w:rPr>
        <w:t> al de la elección y estar integrada por electores de por lo menos la mitad de las secciones electorales</w:t>
      </w:r>
      <w:r>
        <w:rPr>
          <w:rFonts w:ascii="Arial" w:cs="Arial" w:eastAsia="Arial" w:hAnsi="Arial"/>
          <w:sz w:val="22"/>
          <w:szCs w:val="22"/>
        </w:rPr>
        <w:t> que comprende el distrito; en ningún caso el porcentaje de la cédula de respaldo en la mitad de las</w:t>
      </w:r>
      <w:r>
        <w:rPr>
          <w:rFonts w:ascii="Arial" w:cs="Arial" w:eastAsia="Arial" w:hAnsi="Arial"/>
          <w:sz w:val="22"/>
          <w:szCs w:val="22"/>
        </w:rPr>
        <w:t> secciones electorales, será menor al 1% de ciudadanos que figuren en la lista nominal de electores</w:t>
      </w:r>
      <w:r>
        <w:rPr>
          <w:rFonts w:ascii="Arial" w:cs="Arial" w:eastAsia="Arial" w:hAnsi="Arial"/>
          <w:sz w:val="22"/>
          <w:szCs w:val="22"/>
        </w:rPr>
        <w:t> de cada sección.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Para  la  planilla  de  candidatas  y  candidatos  a  concejales  de  los  ayuntamientos,  la  cédula  de</w:t>
      </w:r>
      <w:r>
        <w:rPr>
          <w:rFonts w:ascii="Arial" w:cs="Arial" w:eastAsia="Arial" w:hAnsi="Arial"/>
          <w:sz w:val="22"/>
          <w:szCs w:val="22"/>
        </w:rPr>
        <w:t> respaldo deberá contener cuando menos la firma de una cantidad de ciudadanos equivalente al 2%</w:t>
      </w:r>
      <w:r>
        <w:rPr>
          <w:rFonts w:ascii="Arial" w:cs="Arial" w:eastAsia="Arial" w:hAnsi="Arial"/>
          <w:sz w:val="22"/>
          <w:szCs w:val="22"/>
        </w:rPr>
        <w:t> de la lista nominal de electores correspondiente al municipio en cuestión, con corte al 31 (treinta y</w:t>
      </w:r>
      <w:r>
        <w:rPr>
          <w:rFonts w:ascii="Arial" w:cs="Arial" w:eastAsia="Arial" w:hAnsi="Arial"/>
          <w:sz w:val="22"/>
          <w:szCs w:val="22"/>
        </w:rPr>
        <w:t> uno) de agosto del año previo al de la elección y estar integrada por ciudadanos de por lo menos la</w:t>
      </w:r>
      <w:r>
        <w:rPr>
          <w:rFonts w:ascii="Arial" w:cs="Arial" w:eastAsia="Arial" w:hAnsi="Arial"/>
          <w:sz w:val="22"/>
          <w:szCs w:val="22"/>
        </w:rPr>
        <w:t> mitad de las secciones electorales que comprende el municipio; en ningún caso el porcentaje de la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9"/>
      </w:pPr>
      <w:r>
        <w:rPr>
          <w:rFonts w:ascii="Arial" w:cs="Arial" w:eastAsia="Arial" w:hAnsi="Arial"/>
          <w:sz w:val="22"/>
          <w:szCs w:val="22"/>
        </w:rPr>
        <w:t>cédula de respaldo en la mitad de las secciones electorales será menor al 1% de ciudadanos que</w:t>
      </w:r>
      <w:r>
        <w:rPr>
          <w:rFonts w:ascii="Arial" w:cs="Arial" w:eastAsia="Arial" w:hAnsi="Arial"/>
          <w:sz w:val="22"/>
          <w:szCs w:val="22"/>
        </w:rPr>
        <w:t> figuren en la lista nominal de electores de cada sección.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95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Los aspirantes por ningún medio podrán realizar actos anticipados de campaña, ni ningún otro acto</w:t>
      </w:r>
      <w:r>
        <w:rPr>
          <w:rFonts w:ascii="Arial" w:cs="Arial" w:eastAsia="Arial" w:hAnsi="Arial"/>
          <w:sz w:val="22"/>
          <w:szCs w:val="22"/>
        </w:rPr>
        <w:t> tendiente a recabar el apoyo ciudadano o influir en la ciudadanía con este fin, fuera de los plazos</w:t>
      </w:r>
      <w:r>
        <w:rPr>
          <w:rFonts w:ascii="Arial" w:cs="Arial" w:eastAsia="Arial" w:hAnsi="Arial"/>
          <w:sz w:val="22"/>
          <w:szCs w:val="22"/>
        </w:rPr>
        <w:t> establecidos por la convocatoria. La violación a esta disposición se sancionará con la negativa de</w:t>
      </w:r>
      <w:r>
        <w:rPr>
          <w:rFonts w:ascii="Arial" w:cs="Arial" w:eastAsia="Arial" w:hAnsi="Arial"/>
          <w:sz w:val="22"/>
          <w:szCs w:val="22"/>
        </w:rPr>
        <w:t> registro como candidato independiente o en su caso la cancelación de dicho registro en términos de</w:t>
      </w:r>
      <w:r>
        <w:rPr>
          <w:rFonts w:ascii="Arial" w:cs="Arial" w:eastAsia="Arial" w:hAnsi="Arial"/>
          <w:sz w:val="22"/>
          <w:szCs w:val="22"/>
        </w:rPr>
        <w:t> lo establecido en la presente Ley.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96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Queda prohibido a los aspirantes,  en todo tiempo,  la contratación de propaganda o cualquier otra</w:t>
      </w:r>
      <w:r>
        <w:rPr>
          <w:rFonts w:ascii="Arial" w:cs="Arial" w:eastAsia="Arial" w:hAnsi="Arial"/>
          <w:sz w:val="22"/>
          <w:szCs w:val="22"/>
        </w:rPr>
        <w:t> forma de promoción personal en radio y televisión. La violación a esta norma se sancionará con la</w:t>
      </w:r>
      <w:r>
        <w:rPr>
          <w:rFonts w:ascii="Arial" w:cs="Arial" w:eastAsia="Arial" w:hAnsi="Arial"/>
          <w:sz w:val="22"/>
          <w:szCs w:val="22"/>
        </w:rPr>
        <w:t> negativa de registro como candidato independiente o, en su caso, con la cancelación de dicho registro.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97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1.- Los actos tendientes a recabar el apoyo ciudadano se financiarán con recursos privados de origen</w:t>
      </w:r>
      <w:r>
        <w:rPr>
          <w:rFonts w:ascii="Arial" w:cs="Arial" w:eastAsia="Arial" w:hAnsi="Arial"/>
          <w:sz w:val="22"/>
          <w:szCs w:val="22"/>
        </w:rPr>
        <w:t> lícito, y estarán sujetos al tope de gastos que determine el Consejo General por el tipo de elección</w:t>
      </w:r>
      <w:r>
        <w:rPr>
          <w:rFonts w:ascii="Arial" w:cs="Arial" w:eastAsia="Arial" w:hAnsi="Arial"/>
          <w:sz w:val="22"/>
          <w:szCs w:val="22"/>
        </w:rPr>
        <w:t> para la que pretenda ser postulado.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9"/>
      </w:pPr>
      <w:r>
        <w:rPr>
          <w:rFonts w:ascii="Arial" w:cs="Arial" w:eastAsia="Arial" w:hAnsi="Arial"/>
          <w:sz w:val="22"/>
          <w:szCs w:val="22"/>
        </w:rPr>
        <w:t>2.-El  Consejo  General  determinará  el  tope  de  gastos  que  los  aspirantes  podrán  erogar  para  la</w:t>
      </w:r>
      <w:r>
        <w:rPr>
          <w:rFonts w:ascii="Arial" w:cs="Arial" w:eastAsia="Arial" w:hAnsi="Arial"/>
          <w:sz w:val="22"/>
          <w:szCs w:val="22"/>
        </w:rPr>
        <w:t> obtención del apoyo ciudadano.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3.-Los aspirantes que rebasen el tope de gastos a que se refiere este artículo perderán el derecho a</w:t>
      </w:r>
      <w:r>
        <w:rPr>
          <w:rFonts w:ascii="Arial" w:cs="Arial" w:eastAsia="Arial" w:hAnsi="Arial"/>
          <w:sz w:val="22"/>
          <w:szCs w:val="22"/>
        </w:rPr>
        <w:t> ser  registrados  como  candidatos  independientes  o,  en  su  caso,  si  ya  está  hecho  el  registro,  se</w:t>
      </w:r>
      <w:r>
        <w:rPr>
          <w:rFonts w:ascii="Arial" w:cs="Arial" w:eastAsia="Arial" w:hAnsi="Arial"/>
          <w:sz w:val="22"/>
          <w:szCs w:val="22"/>
        </w:rPr>
        <w:t> cancelará el mismo.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98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1.- Todo egreso deberá cubrirse con cheque nominativo o transferencia electrónica y los comprobantes</w:t>
      </w:r>
      <w:r>
        <w:rPr>
          <w:rFonts w:ascii="Arial" w:cs="Arial" w:eastAsia="Arial" w:hAnsi="Arial"/>
          <w:sz w:val="22"/>
          <w:szCs w:val="22"/>
        </w:rPr>
        <w:t> que los amparen, deberán ser expedidos a nombre del aspirante y de la persona encargada del manejo</w:t>
      </w:r>
      <w:r>
        <w:rPr>
          <w:rFonts w:ascii="Arial" w:cs="Arial" w:eastAsia="Arial" w:hAnsi="Arial"/>
          <w:sz w:val="22"/>
          <w:szCs w:val="22"/>
        </w:rPr>
        <w:t> de recursos financieros en cuentas mancomunadas, debiendo constar en original como soporte a los</w:t>
      </w:r>
      <w:r>
        <w:rPr>
          <w:rFonts w:ascii="Arial" w:cs="Arial" w:eastAsia="Arial" w:hAnsi="Arial"/>
          <w:sz w:val="22"/>
          <w:szCs w:val="22"/>
        </w:rPr>
        <w:t> informes financieros de los actos tendentes a obtener el apoyo ciudadano.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2.-Los aspirantes deberán nombrar una persona encargada del manejo de los recursos financieros y</w:t>
      </w:r>
      <w:r>
        <w:rPr>
          <w:rFonts w:ascii="Arial" w:cs="Arial" w:eastAsia="Arial" w:hAnsi="Arial"/>
          <w:sz w:val="22"/>
          <w:szCs w:val="22"/>
        </w:rPr>
        <w:t> administración de los recursos relacionados con el apoyo ciudadano, así como de la presentación de</w:t>
      </w:r>
      <w:r>
        <w:rPr>
          <w:rFonts w:ascii="Arial" w:cs="Arial" w:eastAsia="Arial" w:hAnsi="Arial"/>
          <w:sz w:val="22"/>
          <w:szCs w:val="22"/>
        </w:rPr>
        <w:t> los informes, el cual será obligado solidario en la comprobación de los gastos que se generen.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99"/>
      </w:pPr>
      <w:r>
        <w:rPr>
          <w:rFonts w:ascii="Arial" w:cs="Arial" w:eastAsia="Arial" w:hAnsi="Arial"/>
          <w:sz w:val="22"/>
          <w:szCs w:val="22"/>
        </w:rPr>
        <w:t>Artículo 99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El Consejo General y en su caso, el INE determinarán los requisitos que los aspirantes deben cubrir</w:t>
      </w:r>
      <w:r>
        <w:rPr>
          <w:rFonts w:ascii="Arial" w:cs="Arial" w:eastAsia="Arial" w:hAnsi="Arial"/>
          <w:sz w:val="22"/>
          <w:szCs w:val="22"/>
        </w:rPr>
        <w:t> al presentar su informe de ingresos y egresos de actos tendientes a recabar el apoyo ciudadano.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100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0"/>
      </w:pPr>
      <w:r>
        <w:rPr>
          <w:rFonts w:ascii="Arial" w:cs="Arial" w:eastAsia="Arial" w:hAnsi="Arial"/>
          <w:sz w:val="22"/>
          <w:szCs w:val="22"/>
        </w:rPr>
        <w:t>1.- El aspirante que sin causa justificada no entregue el informe de ingresos y egresos, dentro de los</w:t>
      </w:r>
      <w:r>
        <w:rPr>
          <w:rFonts w:ascii="Arial" w:cs="Arial" w:eastAsia="Arial" w:hAnsi="Arial"/>
          <w:sz w:val="22"/>
          <w:szCs w:val="22"/>
        </w:rPr>
        <w:t> treinta días siguientes a la conclusión del período para recabar el apoyo ciudadano, le será negado el</w:t>
      </w:r>
      <w:r>
        <w:rPr>
          <w:rFonts w:ascii="Arial" w:cs="Arial" w:eastAsia="Arial" w:hAnsi="Arial"/>
          <w:sz w:val="22"/>
          <w:szCs w:val="22"/>
        </w:rPr>
        <w:t> registro como candidato independiente.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2.-Los aspirantes que sin haber obtenido el registro a la candidatura independiente, no hagan entrega</w:t>
      </w:r>
      <w:r>
        <w:rPr>
          <w:rFonts w:ascii="Arial" w:cs="Arial" w:eastAsia="Arial" w:hAnsi="Arial"/>
          <w:sz w:val="22"/>
          <w:szCs w:val="22"/>
        </w:rPr>
        <w:t> de los informes señalados anteriormente, serán sancionados en los términos de la ley aplicable.</w:t>
      </w:r>
    </w:p>
    <w:p>
      <w:pPr>
        <w:rPr>
          <w:sz w:val="20"/>
          <w:szCs w:val="20"/>
        </w:rPr>
        <w:jc w:val="left"/>
        <w:spacing w:before="3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101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2172" w:right="4090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-37" w:right="1886"/>
        <w:sectPr>
          <w:type w:val="continuous"/>
          <w:pgSz w:h="15860" w:w="12260"/>
          <w:pgMar w:bottom="280" w:left="1160" w:right="880" w:top="1980"/>
          <w:cols w:equalWidth="off" w:num="2">
            <w:col w:space="532" w:w="1294"/>
            <w:col w:w="8394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LOS DERECHOS Y OBLIGACIONES DE LOS ASPIRANTES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Son derechos de los aspirantes: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I.-    Solicitar al Instituto Estatal, su registro como aspirante;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II.-   Realizar actos para promover sus ideas y propuestas con el fin de obtener el apoyo ciudadano</w:t>
      </w:r>
      <w:r>
        <w:rPr>
          <w:rFonts w:ascii="Arial" w:cs="Arial" w:eastAsia="Arial" w:hAnsi="Arial"/>
          <w:sz w:val="22"/>
          <w:szCs w:val="22"/>
        </w:rPr>
        <w:t> para el cargo al que aspira en los tiempos y formas que señale la convocatoria y la normatividad</w:t>
      </w:r>
      <w:r>
        <w:rPr>
          <w:rFonts w:ascii="Arial" w:cs="Arial" w:eastAsia="Arial" w:hAnsi="Arial"/>
          <w:sz w:val="22"/>
          <w:szCs w:val="22"/>
        </w:rPr>
        <w:t> aplicable;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III.-  Utilizar financiamiento privado para el desarrollo de sus actividades, en términos de la presente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Ley;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IV.- Nombrar un representante propietario y suplente para asistir a las sesiones del Consejo General,</w:t>
      </w:r>
      <w:r>
        <w:rPr>
          <w:rFonts w:ascii="Arial" w:cs="Arial" w:eastAsia="Arial" w:hAnsi="Arial"/>
          <w:sz w:val="22"/>
          <w:szCs w:val="22"/>
        </w:rPr>
        <w:t> distrital o municipal electoral, según la elección que se trate;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V.-  </w:t>
      </w:r>
      <w:r>
        <w:rPr>
          <w:rFonts w:ascii="Arial" w:cs="Arial" w:eastAsia="Arial" w:hAnsi="Arial"/>
          <w:sz w:val="22"/>
          <w:szCs w:val="22"/>
        </w:rPr>
        <w:t>Insertar en su propaganda la leyenda “aspirante a candidato independiente";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5928"/>
      </w:pPr>
      <w:r>
        <w:rPr>
          <w:rFonts w:ascii="Arial" w:cs="Arial" w:eastAsia="Arial" w:hAnsi="Arial"/>
          <w:sz w:val="22"/>
          <w:szCs w:val="22"/>
        </w:rPr>
        <w:t>VI.- Los demás establecidos por esta Ley.</w:t>
      </w:r>
      <w:r>
        <w:rPr>
          <w:rFonts w:ascii="Arial" w:cs="Arial" w:eastAsia="Arial" w:hAnsi="Arial"/>
          <w:sz w:val="22"/>
          <w:szCs w:val="22"/>
        </w:rPr>
        <w:t> Artículo 102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117"/>
      </w:pPr>
      <w:r>
        <w:rPr>
          <w:rFonts w:ascii="Arial" w:cs="Arial" w:eastAsia="Arial" w:hAnsi="Arial"/>
          <w:sz w:val="22"/>
          <w:szCs w:val="22"/>
        </w:rPr>
        <w:t>Son obligaciones de las y los aspirantes: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I.-    Conducirse con respeto irrestricto a lo dispuesto en la Constitución Federal, la Constitución Local,</w:t>
      </w:r>
      <w:r>
        <w:rPr>
          <w:rFonts w:ascii="Arial" w:cs="Arial" w:eastAsia="Arial" w:hAnsi="Arial"/>
          <w:sz w:val="22"/>
          <w:szCs w:val="22"/>
        </w:rPr>
        <w:t> la Ley General, la convocatoria y en la presente Ley;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II.-   No aceptar ni utilizar recursos de procedencia ilícita para realizar actos tendientes a obtener el</w:t>
      </w:r>
      <w:r>
        <w:rPr>
          <w:rFonts w:ascii="Arial" w:cs="Arial" w:eastAsia="Arial" w:hAnsi="Arial"/>
          <w:sz w:val="22"/>
          <w:szCs w:val="22"/>
        </w:rPr>
        <w:t> apoyo ciudadano;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III.-  Abstenerse de recibir aportaciones, donaciones en efectivo y en especie, así como metales y</w:t>
      </w:r>
      <w:r>
        <w:rPr>
          <w:rFonts w:ascii="Arial" w:cs="Arial" w:eastAsia="Arial" w:hAnsi="Arial"/>
          <w:sz w:val="22"/>
          <w:szCs w:val="22"/>
        </w:rPr>
        <w:t> piedras preciosas de cualquier persona física o jurídica colectiva;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7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IV.- Rechazar toda clase de apoyo económico, político o propagandístico proveniente del extranjero</w:t>
      </w:r>
      <w:r>
        <w:rPr>
          <w:rFonts w:ascii="Arial" w:cs="Arial" w:eastAsia="Arial" w:hAnsi="Arial"/>
          <w:sz w:val="22"/>
          <w:szCs w:val="22"/>
        </w:rPr>
        <w:t> o  de  ministros  de  culto  de  cualquier  religión,  así  como  de  las  asociaciones  y  organizaciones</w:t>
      </w:r>
      <w:r>
        <w:rPr>
          <w:rFonts w:ascii="Arial" w:cs="Arial" w:eastAsia="Arial" w:hAnsi="Arial"/>
          <w:sz w:val="22"/>
          <w:szCs w:val="22"/>
        </w:rPr>
        <w:t> religiosas. Tampoco podrán aceptar aportaciones o donativos, en dinero o en especie, por sí o</w:t>
      </w:r>
      <w:r>
        <w:rPr>
          <w:rFonts w:ascii="Arial" w:cs="Arial" w:eastAsia="Arial" w:hAnsi="Arial"/>
          <w:sz w:val="22"/>
          <w:szCs w:val="22"/>
        </w:rPr>
        <w:t> por interpósita persona y bajo ninguna circunstancia de: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967" w:right="176"/>
      </w:pPr>
      <w:r>
        <w:rPr>
          <w:rFonts w:ascii="Arial" w:cs="Arial" w:eastAsia="Arial" w:hAnsi="Arial"/>
          <w:sz w:val="22"/>
          <w:szCs w:val="22"/>
        </w:rPr>
        <w:t>a).-  Los poderes Ejecutivo, Legislativo y Judicial de la federación y de las entidades federativas,</w:t>
      </w:r>
      <w:r>
        <w:rPr>
          <w:rFonts w:ascii="Arial" w:cs="Arial" w:eastAsia="Arial" w:hAnsi="Arial"/>
          <w:sz w:val="22"/>
          <w:szCs w:val="22"/>
        </w:rPr>
        <w:t> y  los  ayuntamientos,  salvo  en  el  caso  del  financiamiento  público  establecido  en  la</w:t>
      </w:r>
      <w:r>
        <w:rPr>
          <w:rFonts w:ascii="Arial" w:cs="Arial" w:eastAsia="Arial" w:hAnsi="Arial"/>
          <w:sz w:val="22"/>
          <w:szCs w:val="22"/>
        </w:rPr>
        <w:t> Constitución Local y esta Ley;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967" w:right="174"/>
      </w:pPr>
      <w:r>
        <w:rPr>
          <w:rFonts w:ascii="Arial" w:cs="Arial" w:eastAsia="Arial" w:hAnsi="Arial"/>
          <w:sz w:val="22"/>
          <w:szCs w:val="22"/>
        </w:rPr>
        <w:t>b).-  Las dependencias, entidades u organismos de la administración pública federal,  estatal o</w:t>
      </w:r>
      <w:r>
        <w:rPr>
          <w:rFonts w:ascii="Arial" w:cs="Arial" w:eastAsia="Arial" w:hAnsi="Arial"/>
          <w:sz w:val="22"/>
          <w:szCs w:val="22"/>
        </w:rPr>
        <w:t> municipal, centralizada o paraestatal, y los órganos de gobierno de la Ciudad de México;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c).-  Los organismos autónomos federales, estatales, municipales y de la Ciudad de México;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d).-  Los partidos políticos, personas físicas o jurídico colectivas extranjeras;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e).-  Los organismos internacionales de cualquier naturaleza;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f).-   Las personas jurídicas colectivas;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g).-  Las personas que vivan o trabajen en el extranjero.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69"/>
      </w:pPr>
      <w:r>
        <w:rPr>
          <w:rFonts w:ascii="Arial" w:cs="Arial" w:eastAsia="Arial" w:hAnsi="Arial"/>
          <w:sz w:val="22"/>
          <w:szCs w:val="22"/>
        </w:rPr>
        <w:t>V.-     Abstenerse de realizar por sí o por interpósita persona, actos de presión, coacción o entrega de</w:t>
      </w:r>
      <w:r>
        <w:rPr>
          <w:rFonts w:ascii="Arial" w:cs="Arial" w:eastAsia="Arial" w:hAnsi="Arial"/>
          <w:sz w:val="22"/>
          <w:szCs w:val="22"/>
        </w:rPr>
        <w:t> dádivas de cualquier naturaleza, con el fin de obtener el apoyo ciudadano;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9" w:left="686" w:right="172"/>
      </w:pPr>
      <w:r>
        <w:rPr>
          <w:rFonts w:ascii="Arial" w:cs="Arial" w:eastAsia="Arial" w:hAnsi="Arial"/>
          <w:sz w:val="22"/>
          <w:szCs w:val="22"/>
        </w:rPr>
        <w:t>VI.-    Abstenerse de ejercer violencia política contra las mujeres en razón de género o de proferir</w:t>
      </w:r>
      <w:r>
        <w:rPr>
          <w:rFonts w:ascii="Arial" w:cs="Arial" w:eastAsia="Arial" w:hAnsi="Arial"/>
          <w:sz w:val="22"/>
          <w:szCs w:val="22"/>
        </w:rPr>
        <w:t> expresiones o calumnias que degraden, denigren o discriminen a otras personas aspirantes,</w:t>
      </w:r>
      <w:r>
        <w:rPr>
          <w:rFonts w:ascii="Arial" w:cs="Arial" w:eastAsia="Arial" w:hAnsi="Arial"/>
          <w:sz w:val="22"/>
          <w:szCs w:val="22"/>
        </w:rPr>
        <w:t> precandidatas,  precandidatos,  candidatas,  candidatos,  instituciones,  autoridades  electorales,</w:t>
      </w:r>
      <w:r>
        <w:rPr>
          <w:rFonts w:ascii="Arial" w:cs="Arial" w:eastAsia="Arial" w:hAnsi="Arial"/>
          <w:sz w:val="22"/>
          <w:szCs w:val="22"/>
        </w:rPr>
        <w:t> partidos políticos, coaliciones o candidatos independientes;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2"/>
      </w:pPr>
      <w:r>
        <w:rPr>
          <w:rFonts w:ascii="Arial" w:cs="Arial" w:eastAsia="Arial" w:hAnsi="Arial"/>
          <w:sz w:val="22"/>
          <w:szCs w:val="22"/>
        </w:rPr>
        <w:t>VII.-   Abstenerse de proferir calumnias en contra de las instituciones, autoridades electorales, partidos</w:t>
      </w:r>
      <w:r>
        <w:rPr>
          <w:rFonts w:ascii="Arial" w:cs="Arial" w:eastAsia="Arial" w:hAnsi="Arial"/>
          <w:sz w:val="22"/>
          <w:szCs w:val="22"/>
        </w:rPr>
        <w:t> políticos, coaliciones o candidatos independientes.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VIII.-  Rendir el informe de ingresos y egresos;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4"/>
      </w:pPr>
      <w:r>
        <w:rPr>
          <w:rFonts w:ascii="Arial" w:cs="Arial" w:eastAsia="Arial" w:hAnsi="Arial"/>
          <w:sz w:val="22"/>
          <w:szCs w:val="22"/>
        </w:rPr>
        <w:t>IX.-    Respetar  los  topes  de  gastos  de  campaña  fijados  para  obtener  el  apoyo  ciudadano,  en  los</w:t>
      </w:r>
      <w:r>
        <w:rPr>
          <w:rFonts w:ascii="Arial" w:cs="Arial" w:eastAsia="Arial" w:hAnsi="Arial"/>
          <w:sz w:val="22"/>
          <w:szCs w:val="22"/>
        </w:rPr>
        <w:t> términos que establece la presente Ley;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X.-  Las demás establecidas por esta Ley.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84" w:right="18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1" w:right="4146"/>
      </w:pPr>
      <w:r>
        <w:rPr>
          <w:rFonts w:ascii="Arial" w:cs="Arial" w:eastAsia="Arial" w:hAnsi="Arial"/>
          <w:b/>
          <w:sz w:val="22"/>
          <w:szCs w:val="22"/>
        </w:rPr>
        <w:t>CAPÍTULO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2265" w:right="2364"/>
      </w:pPr>
      <w:r>
        <w:rPr>
          <w:rFonts w:ascii="Arial" w:cs="Arial" w:eastAsia="Arial" w:hAnsi="Arial"/>
          <w:b/>
          <w:sz w:val="22"/>
          <w:szCs w:val="22"/>
        </w:rPr>
        <w:t>DEL REGISTRO DE CANDIDATOS INDEPENDIENTES</w:t>
      </w:r>
      <w:r>
        <w:rPr>
          <w:rFonts w:ascii="Arial" w:cs="Arial" w:eastAsia="Arial" w:hAnsi="Arial"/>
          <w:b/>
          <w:sz w:val="22"/>
          <w:szCs w:val="22"/>
        </w:rPr>
        <w:t> DE LOS REQUISITOS DE ELEGIBILIDAD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103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w w:val="99"/>
          <w:sz w:val="20"/>
          <w:szCs w:val="20"/>
        </w:rPr>
        <w:t>1.-</w:t>
      </w:r>
      <w:r>
        <w:rPr>
          <w:rFonts w:ascii="Arial" w:cs="Arial" w:eastAsia="Arial" w:hAnsi="Arial"/>
          <w:w w:val="100"/>
          <w:sz w:val="20"/>
          <w:szCs w:val="20"/>
        </w:rPr>
        <w:t>  </w:t>
      </w:r>
      <w:r>
        <w:rPr>
          <w:rFonts w:ascii="Arial" w:cs="Arial" w:eastAsia="Arial" w:hAnsi="Arial"/>
          <w:w w:val="100"/>
          <w:sz w:val="22"/>
          <w:szCs w:val="22"/>
        </w:rPr>
        <w:t>Los ciudadanos que aspiren a participar como candidatos independientes en las elecciones locales</w:t>
      </w:r>
      <w:r>
        <w:rPr>
          <w:rFonts w:ascii="Arial" w:cs="Arial" w:eastAsia="Arial" w:hAnsi="Arial"/>
          <w:w w:val="100"/>
          <w:sz w:val="22"/>
          <w:szCs w:val="22"/>
        </w:rPr>
        <w:t> de  que  se  trate,  deberán  satisfacer,  los  requisitos  de  elegibilidad  señalados  por  la  Constitución</w:t>
      </w:r>
      <w:r>
        <w:rPr>
          <w:rFonts w:ascii="Arial" w:cs="Arial" w:eastAsia="Arial" w:hAnsi="Arial"/>
          <w:w w:val="100"/>
          <w:sz w:val="22"/>
          <w:szCs w:val="22"/>
        </w:rPr>
        <w:t> Federal, Constitución Local, y la presente Ley.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2.-Los ciudadanos que participen en el proceso interno de selección a un cargo de elección popular</w:t>
      </w:r>
      <w:r>
        <w:rPr>
          <w:rFonts w:ascii="Arial" w:cs="Arial" w:eastAsia="Arial" w:hAnsi="Arial"/>
          <w:sz w:val="22"/>
          <w:szCs w:val="22"/>
        </w:rPr>
        <w:t> por un partido político, y de forma simultánea manifieste su intención de postularse como candidato</w:t>
      </w:r>
      <w:r>
        <w:rPr>
          <w:rFonts w:ascii="Arial" w:cs="Arial" w:eastAsia="Arial" w:hAnsi="Arial"/>
          <w:sz w:val="22"/>
          <w:szCs w:val="22"/>
        </w:rPr>
        <w:t> independiente, no podrá ser registrado como tal en ese mismo proceso electoral.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3.-El ciudadano que pretenda registrarse como candidato independiente no deberá ser dirigente del</w:t>
      </w:r>
      <w:r>
        <w:rPr>
          <w:rFonts w:ascii="Arial" w:cs="Arial" w:eastAsia="Arial" w:hAnsi="Arial"/>
          <w:sz w:val="22"/>
          <w:szCs w:val="22"/>
        </w:rPr>
        <w:t> comité ejecutivo nacional, estatal o municipal, de un partido político a menos que se haya separado</w:t>
      </w:r>
      <w:r>
        <w:rPr>
          <w:rFonts w:ascii="Arial" w:cs="Arial" w:eastAsia="Arial" w:hAnsi="Arial"/>
          <w:sz w:val="22"/>
          <w:szCs w:val="22"/>
        </w:rPr>
        <w:t> de su cargo o renunciado a su militancia por lo menos con un año de anticipación al momento de</w:t>
      </w:r>
      <w:r>
        <w:rPr>
          <w:rFonts w:ascii="Arial" w:cs="Arial" w:eastAsia="Arial" w:hAnsi="Arial"/>
          <w:sz w:val="22"/>
          <w:szCs w:val="22"/>
        </w:rPr>
        <w:t> solicitar su registro.</w:t>
      </w:r>
    </w:p>
    <w:p>
      <w:pPr>
        <w:rPr>
          <w:sz w:val="20"/>
          <w:szCs w:val="20"/>
        </w:rPr>
        <w:jc w:val="left"/>
        <w:spacing w:before="6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104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667" w:right="4074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-37" w:right="3372"/>
        <w:sectPr>
          <w:type w:val="continuous"/>
          <w:pgSz w:h="15860" w:w="12260"/>
          <w:pgMar w:bottom="280" w:left="1160" w:right="880" w:top="1980"/>
          <w:cols w:equalWidth="off" w:num="2">
            <w:col w:space="2016" w:w="1294"/>
            <w:col w:w="6910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 SOLICITUD DE REGISTRO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1"/>
      </w:pPr>
      <w:r>
        <w:rPr>
          <w:rFonts w:ascii="Arial" w:cs="Arial" w:eastAsia="Arial" w:hAnsi="Arial"/>
          <w:sz w:val="22"/>
          <w:szCs w:val="22"/>
        </w:rPr>
        <w:t>1.- Los plazos para el registro de las candidaturas independientes, serán los  mismos que esta Ley</w:t>
      </w:r>
      <w:r>
        <w:rPr>
          <w:rFonts w:ascii="Arial" w:cs="Arial" w:eastAsia="Arial" w:hAnsi="Arial"/>
          <w:sz w:val="22"/>
          <w:szCs w:val="22"/>
        </w:rPr>
        <w:t> señale para Gobernador, diputados locales e integrantes de los ayuntamientos para el registro de</w:t>
      </w:r>
      <w:r>
        <w:rPr>
          <w:rFonts w:ascii="Arial" w:cs="Arial" w:eastAsia="Arial" w:hAnsi="Arial"/>
          <w:sz w:val="22"/>
          <w:szCs w:val="22"/>
        </w:rPr>
        <w:t> candidatos por los partidos políticos.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2.-El Instituto Estatal dará amplia difusión a la apertura del registro de las candidaturas independientes</w:t>
      </w:r>
      <w:r>
        <w:rPr>
          <w:rFonts w:ascii="Arial" w:cs="Arial" w:eastAsia="Arial" w:hAnsi="Arial"/>
          <w:sz w:val="22"/>
          <w:szCs w:val="22"/>
        </w:rPr>
        <w:t> y a los plazos a que se refiere el presente artículo.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3.-El registro de candidaturas independientes, a Gobernador, diputados locales e integrantes de los</w:t>
      </w:r>
      <w:r>
        <w:rPr>
          <w:rFonts w:ascii="Arial" w:cs="Arial" w:eastAsia="Arial" w:hAnsi="Arial"/>
          <w:sz w:val="22"/>
          <w:szCs w:val="22"/>
        </w:rPr>
        <w:t> ayuntamientos se realizarán conforme a lo siguiente: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117"/>
      </w:pPr>
      <w:r>
        <w:rPr>
          <w:rFonts w:ascii="Arial" w:cs="Arial" w:eastAsia="Arial" w:hAnsi="Arial"/>
          <w:sz w:val="22"/>
          <w:szCs w:val="22"/>
        </w:rPr>
        <w:t>a).-  Los aspirantes al cargo de Gobernador, solicitaran su registro ante el Consejo General;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b).-  Los aspirantes al cargo de diputados por el principio de mayoría relativa, solicitarán su registro</w:t>
      </w:r>
      <w:r>
        <w:rPr>
          <w:rFonts w:ascii="Arial" w:cs="Arial" w:eastAsia="Arial" w:hAnsi="Arial"/>
          <w:sz w:val="22"/>
          <w:szCs w:val="22"/>
        </w:rPr>
        <w:t> ante el Consejo Distrital Electoral correspondiente;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c).-  Los aspirantes al cargo de concejales a los ayuntamientos, solicitarán su registro ante el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Municipal Electoral.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No obstante lo anterior, los aspirantes a los cargos de diputados por el principio de mayoría relativa y</w:t>
      </w:r>
      <w:r>
        <w:rPr>
          <w:rFonts w:ascii="Arial" w:cs="Arial" w:eastAsia="Arial" w:hAnsi="Arial"/>
          <w:sz w:val="22"/>
          <w:szCs w:val="22"/>
        </w:rPr>
        <w:t> concejales  a  los  ayuntamientos,  podrán  solicitar  su  registro  de  forma  supletoria,  ante  el  Consejo</w:t>
      </w:r>
      <w:r>
        <w:rPr>
          <w:rFonts w:ascii="Arial" w:cs="Arial" w:eastAsia="Arial" w:hAnsi="Arial"/>
          <w:sz w:val="22"/>
          <w:szCs w:val="22"/>
        </w:rPr>
        <w:t>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4.-El Consejo General notificará de inmediato a los consejos distritales y municipales electorales sobre</w:t>
      </w:r>
      <w:r>
        <w:rPr>
          <w:rFonts w:ascii="Arial" w:cs="Arial" w:eastAsia="Arial" w:hAnsi="Arial"/>
          <w:sz w:val="22"/>
          <w:szCs w:val="22"/>
        </w:rPr>
        <w:t> el registro supletorio de las o los candidatos independientes que hayan realizado para los efectos</w:t>
      </w:r>
      <w:r>
        <w:rPr>
          <w:rFonts w:ascii="Arial" w:cs="Arial" w:eastAsia="Arial" w:hAnsi="Arial"/>
          <w:sz w:val="22"/>
          <w:szCs w:val="22"/>
        </w:rPr>
        <w:t> conducentes.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105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1.- Los ciudadanos que aspiren a participar como candidatos independientes a un cargo de elección</w:t>
      </w:r>
      <w:r>
        <w:rPr>
          <w:rFonts w:ascii="Arial" w:cs="Arial" w:eastAsia="Arial" w:hAnsi="Arial"/>
          <w:sz w:val="22"/>
          <w:szCs w:val="22"/>
        </w:rPr>
        <w:t> popular deberán: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I.-    Presentar su solicitud por escrito;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II.-   La solicitud de registro deberá contener: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a).-  Primer apellido, segundo apellido, nombre y firma o, en su caso, huella dactilar del solicitante;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b).-  Lugar y fecha de nacimiento del solicitante;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c).-  Domicilio del solicitante y tiempo de residencia en el mismo;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d).-  Ocupación del solicitante;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e).-  Clave de la credencial para votar del solicitante;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f).-   Cargo para el que se pretenda postular el solicitante;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g).-  Designación del representante legal y domicilio para oír y recibir notificaciones; y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967" w:right="174"/>
      </w:pPr>
      <w:r>
        <w:rPr>
          <w:rFonts w:ascii="Arial" w:cs="Arial" w:eastAsia="Arial" w:hAnsi="Arial"/>
          <w:sz w:val="22"/>
          <w:szCs w:val="22"/>
        </w:rPr>
        <w:t>h).-  Designación de la persona encargada del manejo de los recursos financieros y de la rendición</w:t>
      </w:r>
      <w:r>
        <w:rPr>
          <w:rFonts w:ascii="Arial" w:cs="Arial" w:eastAsia="Arial" w:hAnsi="Arial"/>
          <w:sz w:val="22"/>
          <w:szCs w:val="22"/>
        </w:rPr>
        <w:t> de informes correspondientes.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III.-  La solicitud deberá acompañarse de la siguiente documentación: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a).-  Manifestación de intención en formato autorizado por el Instituto Estatal;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967" w:right="177"/>
      </w:pPr>
      <w:r>
        <w:rPr>
          <w:rFonts w:ascii="Arial" w:cs="Arial" w:eastAsia="Arial" w:hAnsi="Arial"/>
          <w:sz w:val="22"/>
          <w:szCs w:val="22"/>
        </w:rPr>
        <w:t>b).-  Copia  certificada  del  acta  de  nacimiento  y  anverso  y  reverso  de  la  credencial  para  votar</w:t>
      </w:r>
      <w:r>
        <w:rPr>
          <w:rFonts w:ascii="Arial" w:cs="Arial" w:eastAsia="Arial" w:hAnsi="Arial"/>
          <w:sz w:val="22"/>
          <w:szCs w:val="22"/>
        </w:rPr>
        <w:t> vigente;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967" w:right="171"/>
      </w:pPr>
      <w:r>
        <w:rPr>
          <w:rFonts w:ascii="Arial" w:cs="Arial" w:eastAsia="Arial" w:hAnsi="Arial"/>
          <w:sz w:val="22"/>
          <w:szCs w:val="22"/>
        </w:rPr>
        <w:t>c).-  Plataforma electoral con las principales propuestas que el candidato independiente sostendrá</w:t>
      </w:r>
      <w:r>
        <w:rPr>
          <w:rFonts w:ascii="Arial" w:cs="Arial" w:eastAsia="Arial" w:hAnsi="Arial"/>
          <w:sz w:val="22"/>
          <w:szCs w:val="22"/>
        </w:rPr>
        <w:t> en la contienda electoral;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967" w:right="176"/>
      </w:pPr>
      <w:r>
        <w:rPr>
          <w:rFonts w:ascii="Arial" w:cs="Arial" w:eastAsia="Arial" w:hAnsi="Arial"/>
          <w:sz w:val="22"/>
          <w:szCs w:val="22"/>
        </w:rPr>
        <w:t>d).-  Los datos de identificación de la cuenta bancaria aperturada para el manejo de los recursos</w:t>
      </w:r>
      <w:r>
        <w:rPr>
          <w:rFonts w:ascii="Arial" w:cs="Arial" w:eastAsia="Arial" w:hAnsi="Arial"/>
          <w:sz w:val="22"/>
          <w:szCs w:val="22"/>
        </w:rPr>
        <w:t> de la candidatura independiente;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e).-  Los informes de gastos y egresos de los actos tendentes a obtener el apoyo ciudadano;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967" w:right="177"/>
      </w:pPr>
      <w:r>
        <w:rPr>
          <w:rFonts w:ascii="Arial" w:cs="Arial" w:eastAsia="Arial" w:hAnsi="Arial"/>
          <w:sz w:val="22"/>
          <w:szCs w:val="22"/>
        </w:rPr>
        <w:t>f).-   La cédula de respaldo que contenga el nombre, y firma de cada uno de las y los ciudadanos</w:t>
      </w:r>
      <w:r>
        <w:rPr>
          <w:rFonts w:ascii="Arial" w:cs="Arial" w:eastAsia="Arial" w:hAnsi="Arial"/>
          <w:sz w:val="22"/>
          <w:szCs w:val="22"/>
        </w:rPr>
        <w:t> que manifiesten el apoyo en el porcentaje requerido en los términos de esta Ley;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IV.- Manifestación por escrito, bajo protesta de decir la verdad de: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967" w:right="178"/>
      </w:pPr>
      <w:r>
        <w:rPr>
          <w:rFonts w:ascii="Arial" w:cs="Arial" w:eastAsia="Arial" w:hAnsi="Arial"/>
          <w:sz w:val="22"/>
          <w:szCs w:val="22"/>
        </w:rPr>
        <w:t>a).-  No aceptar  recursos de procedencia ilícita para campañas y actos para obtener  el apoyo</w:t>
      </w:r>
      <w:r>
        <w:rPr>
          <w:rFonts w:ascii="Arial" w:cs="Arial" w:eastAsia="Arial" w:hAnsi="Arial"/>
          <w:sz w:val="22"/>
          <w:szCs w:val="22"/>
        </w:rPr>
        <w:t> ciudadano;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967" w:right="17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b).-  No ser presidente del comité ejecutivo nacional, estatal, municipal, dirigente, militante, afiliado</w:t>
      </w:r>
      <w:r>
        <w:rPr>
          <w:rFonts w:ascii="Arial" w:cs="Arial" w:eastAsia="Arial" w:hAnsi="Arial"/>
          <w:sz w:val="22"/>
          <w:szCs w:val="22"/>
        </w:rPr>
        <w:t> o su equivalente, de un partido político; y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425" w:left="967" w:right="175"/>
      </w:pPr>
      <w:r>
        <w:rPr>
          <w:rFonts w:ascii="Arial" w:cs="Arial" w:eastAsia="Arial" w:hAnsi="Arial"/>
          <w:sz w:val="22"/>
          <w:szCs w:val="22"/>
        </w:rPr>
        <w:t>c).-  No   tener   ningún   otro   impedimento   de   tipo   legal   para   contender   como   candidato</w:t>
      </w:r>
      <w:r>
        <w:rPr>
          <w:rFonts w:ascii="Arial" w:cs="Arial" w:eastAsia="Arial" w:hAnsi="Arial"/>
          <w:sz w:val="22"/>
          <w:szCs w:val="22"/>
        </w:rPr>
        <w:t> independiente.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9"/>
      </w:pPr>
      <w:r>
        <w:rPr>
          <w:rFonts w:ascii="Arial" w:cs="Arial" w:eastAsia="Arial" w:hAnsi="Arial"/>
          <w:sz w:val="22"/>
          <w:szCs w:val="22"/>
        </w:rPr>
        <w:t>V.-  Escrito en el que manifieste su conformidad para que todos los ingresos y egresos de la cuenta</w:t>
      </w:r>
      <w:r>
        <w:rPr>
          <w:rFonts w:ascii="Arial" w:cs="Arial" w:eastAsia="Arial" w:hAnsi="Arial"/>
          <w:sz w:val="22"/>
          <w:szCs w:val="22"/>
        </w:rPr>
        <w:t> bancaria aperturada sean fiscalizados, en cualquier momento por el INE.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2.-Recibida una solicitud de registro de candidatura independiente por el Presidente del Consejo, se</w:t>
      </w:r>
      <w:r>
        <w:rPr>
          <w:rFonts w:ascii="Arial" w:cs="Arial" w:eastAsia="Arial" w:hAnsi="Arial"/>
          <w:sz w:val="22"/>
          <w:szCs w:val="22"/>
        </w:rPr>
        <w:t> verificará dentro de los tres días siguientes que se cumplió con todos los requisitos señalados en este</w:t>
      </w:r>
      <w:r>
        <w:rPr>
          <w:rFonts w:ascii="Arial" w:cs="Arial" w:eastAsia="Arial" w:hAnsi="Arial"/>
          <w:sz w:val="22"/>
          <w:szCs w:val="22"/>
        </w:rPr>
        <w:t> ordenamiento, con excepción de lo relativo al apoyo ciudadano.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106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1.- Si de la verificación realizada se advierte que se omitió el cumplimiento de uno o varios requisitos,</w:t>
      </w:r>
      <w:r>
        <w:rPr>
          <w:rFonts w:ascii="Arial" w:cs="Arial" w:eastAsia="Arial" w:hAnsi="Arial"/>
          <w:sz w:val="22"/>
          <w:szCs w:val="22"/>
        </w:rPr>
        <w:t> se notificará de inmediato al solicitante o a su representante, para que, dentro de las cuarenta y ocho</w:t>
      </w:r>
      <w:r>
        <w:rPr>
          <w:rFonts w:ascii="Arial" w:cs="Arial" w:eastAsia="Arial" w:hAnsi="Arial"/>
          <w:sz w:val="22"/>
          <w:szCs w:val="22"/>
        </w:rPr>
        <w:t> horas siguientes, subsane el o los requisitos omitidos, siempre y cuando esto pueda realizarse dentro</w:t>
      </w:r>
      <w:r>
        <w:rPr>
          <w:rFonts w:ascii="Arial" w:cs="Arial" w:eastAsia="Arial" w:hAnsi="Arial"/>
          <w:sz w:val="22"/>
          <w:szCs w:val="22"/>
        </w:rPr>
        <w:t> de los plazos que señala la presente Ley.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2.-  Si  no  se  subsanan  los  requisitos  omitidos  o  se  advierte  que  la  solicitud  se  realizó  en  forma</w:t>
      </w:r>
      <w:r>
        <w:rPr>
          <w:rFonts w:ascii="Arial" w:cs="Arial" w:eastAsia="Arial" w:hAnsi="Arial"/>
          <w:sz w:val="22"/>
          <w:szCs w:val="22"/>
        </w:rPr>
        <w:t> extemporánea, se tendrá por no presentada.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107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Una vez que se cumplan los demás requisitos anteriores, el Instituto Estatal a través de la Dirección</w:t>
      </w:r>
      <w:r>
        <w:rPr>
          <w:rFonts w:ascii="Arial" w:cs="Arial" w:eastAsia="Arial" w:hAnsi="Arial"/>
          <w:sz w:val="22"/>
          <w:szCs w:val="22"/>
        </w:rPr>
        <w:t> Ejecutiva de Partidos Políticos, Prerrogativas y Candidatos Independientes procederá a verificar la</w:t>
      </w:r>
      <w:r>
        <w:rPr>
          <w:rFonts w:ascii="Arial" w:cs="Arial" w:eastAsia="Arial" w:hAnsi="Arial"/>
          <w:sz w:val="22"/>
          <w:szCs w:val="22"/>
        </w:rPr>
        <w:t> autenticidad de las manifestaciones de apoyo a través del método aleatorio que ésta determine y que</w:t>
      </w:r>
      <w:r>
        <w:rPr>
          <w:rFonts w:ascii="Arial" w:cs="Arial" w:eastAsia="Arial" w:hAnsi="Arial"/>
          <w:sz w:val="22"/>
          <w:szCs w:val="22"/>
        </w:rPr>
        <w:t> sea  aprobado  por  la  Comisión  Especial  de  Candidaturas  Independientes,  que  permita  corroborar</w:t>
      </w:r>
      <w:r>
        <w:rPr>
          <w:rFonts w:ascii="Arial" w:cs="Arial" w:eastAsia="Arial" w:hAnsi="Arial"/>
          <w:sz w:val="22"/>
          <w:szCs w:val="22"/>
        </w:rPr>
        <w:t> materialmente,  según  la  elección  de  que  se  trate,  para  lo  cual  solicitara  el  apoyo  de  la  Dirección</w:t>
      </w:r>
      <w:r>
        <w:rPr>
          <w:rFonts w:ascii="Arial" w:cs="Arial" w:eastAsia="Arial" w:hAnsi="Arial"/>
          <w:sz w:val="22"/>
          <w:szCs w:val="22"/>
        </w:rPr>
        <w:t> Ejecutiva  del  Registro  Federal  de  Electores  del  INE  con  el  fin  de  constatar  que  los  ciudadanos</w:t>
      </w:r>
      <w:r>
        <w:rPr>
          <w:rFonts w:ascii="Arial" w:cs="Arial" w:eastAsia="Arial" w:hAnsi="Arial"/>
          <w:sz w:val="22"/>
          <w:szCs w:val="22"/>
        </w:rPr>
        <w:t> aparecen  en  la  lista  nominal  de  electores  y  que  se  cumplan  con  los  mínimos  de  distribución</w:t>
      </w:r>
      <w:r>
        <w:rPr>
          <w:rFonts w:ascii="Arial" w:cs="Arial" w:eastAsia="Arial" w:hAnsi="Arial"/>
          <w:sz w:val="22"/>
          <w:szCs w:val="22"/>
        </w:rPr>
        <w:t> establecidos   en  la   presente   Ley.  El   Instituto  Estatal  procurará   entablar   los  mecanismos  de</w:t>
      </w:r>
      <w:r>
        <w:rPr>
          <w:rFonts w:ascii="Arial" w:cs="Arial" w:eastAsia="Arial" w:hAnsi="Arial"/>
          <w:sz w:val="22"/>
          <w:szCs w:val="22"/>
        </w:rPr>
        <w:t> coordinación con el INE para que este proceso se realice con la mayor prontitud.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2.- Las firmas ciudadanas no se computarán para los efectos del porcentaje requerido, cuando se</w:t>
      </w:r>
      <w:r>
        <w:rPr>
          <w:rFonts w:ascii="Arial" w:cs="Arial" w:eastAsia="Arial" w:hAnsi="Arial"/>
          <w:sz w:val="22"/>
          <w:szCs w:val="22"/>
        </w:rPr>
        <w:t> presente alguna de las siguientes circunstancias: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051"/>
      </w:pPr>
      <w:r>
        <w:rPr>
          <w:rFonts w:ascii="Arial" w:cs="Arial" w:eastAsia="Arial" w:hAnsi="Arial"/>
          <w:sz w:val="22"/>
          <w:szCs w:val="22"/>
        </w:rPr>
        <w:t>I.-  Nombres con datos falsos o erróneos;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II.- En el caso de candidatos a Gobernador, los ciudadanos no tengan su domicilio en el Estado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00"/>
      </w:pPr>
      <w:r>
        <w:rPr>
          <w:rFonts w:ascii="Arial" w:cs="Arial" w:eastAsia="Arial" w:hAnsi="Arial"/>
          <w:sz w:val="22"/>
          <w:szCs w:val="22"/>
        </w:rPr>
        <w:t>Oaxaca;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hanging="283" w:left="400" w:right="177"/>
      </w:pPr>
      <w:r>
        <w:rPr>
          <w:rFonts w:ascii="Arial" w:cs="Arial" w:eastAsia="Arial" w:hAnsi="Arial"/>
          <w:sz w:val="22"/>
          <w:szCs w:val="22"/>
        </w:rPr>
        <w:t>III.-En el caso de candidatos a diputados, los ciudadanos no tengan su domicilio en el distrito para el</w:t>
      </w:r>
      <w:r>
        <w:rPr>
          <w:rFonts w:ascii="Arial" w:cs="Arial" w:eastAsia="Arial" w:hAnsi="Arial"/>
          <w:sz w:val="22"/>
          <w:szCs w:val="22"/>
        </w:rPr>
        <w:t> que se estén postulando;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80"/>
      </w:pPr>
      <w:r>
        <w:rPr>
          <w:rFonts w:ascii="Arial" w:cs="Arial" w:eastAsia="Arial" w:hAnsi="Arial"/>
          <w:sz w:val="22"/>
          <w:szCs w:val="22"/>
        </w:rPr>
        <w:t>IV.-         En el caso de candidatos a integrantes de los ayuntamientos, los ciudadanos no tengan su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400"/>
      </w:pPr>
      <w:r>
        <w:rPr>
          <w:rFonts w:ascii="Arial" w:cs="Arial" w:eastAsia="Arial" w:hAnsi="Arial"/>
          <w:sz w:val="22"/>
          <w:szCs w:val="22"/>
        </w:rPr>
        <w:t>domicilio en el municipio para el que se estén postulando;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3775"/>
      </w:pPr>
      <w:r>
        <w:rPr>
          <w:rFonts w:ascii="Arial" w:cs="Arial" w:eastAsia="Arial" w:hAnsi="Arial"/>
          <w:sz w:val="22"/>
          <w:szCs w:val="22"/>
        </w:rPr>
        <w:t>V.-Los ciudadanos hayan sido dados de baja de la lista nominal.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En el caso que se haya presentado por una misma persona más de una manifestación a favor de</w:t>
      </w:r>
      <w:r>
        <w:rPr>
          <w:rFonts w:ascii="Arial" w:cs="Arial" w:eastAsia="Arial" w:hAnsi="Arial"/>
          <w:sz w:val="22"/>
          <w:szCs w:val="22"/>
        </w:rPr>
        <w:t> un mismo aspirante, solo se computará una, la primera manifestación presentada.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108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116"/>
      </w:pPr>
      <w:r>
        <w:rPr>
          <w:rFonts w:ascii="Arial" w:cs="Arial" w:eastAsia="Arial" w:hAnsi="Arial"/>
          <w:sz w:val="22"/>
          <w:szCs w:val="22"/>
        </w:rPr>
        <w:t>La solicitud que no reúna el porcentaje requerido, se tendrá como no presentada.</w:t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109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Ninguna persona podrá registrarse como aspirante o candidato a distintos cargos de elección popular</w:t>
      </w:r>
      <w:r>
        <w:rPr>
          <w:rFonts w:ascii="Arial" w:cs="Arial" w:eastAsia="Arial" w:hAnsi="Arial"/>
          <w:sz w:val="22"/>
          <w:szCs w:val="22"/>
        </w:rPr>
        <w:t> en el mismo proceso electoral, tampoco podrá ser candidato de otro estado, municipio o de la Ciudad</w:t>
      </w:r>
      <w:r>
        <w:rPr>
          <w:rFonts w:ascii="Arial" w:cs="Arial" w:eastAsia="Arial" w:hAnsi="Arial"/>
          <w:sz w:val="22"/>
          <w:szCs w:val="22"/>
        </w:rPr>
        <w:t> de México. En este supuesto, si el registro para el cargo de la elección estatal ya estuviere hecho, se</w:t>
      </w:r>
      <w:r>
        <w:rPr>
          <w:rFonts w:ascii="Arial" w:cs="Arial" w:eastAsia="Arial" w:hAnsi="Arial"/>
          <w:sz w:val="22"/>
          <w:szCs w:val="22"/>
        </w:rPr>
        <w:t> procederá a su cancelación. Los candidatos independientes que hayan sido registrados no podrán ser</w:t>
      </w:r>
      <w:r>
        <w:rPr>
          <w:rFonts w:ascii="Arial" w:cs="Arial" w:eastAsia="Arial" w:hAnsi="Arial"/>
          <w:sz w:val="22"/>
          <w:szCs w:val="22"/>
        </w:rPr>
        <w:t> postulados  como  candidatos  por  un  partido  político,  coalición  o  candidatura  común  en  el  mismo</w:t>
      </w:r>
      <w:r>
        <w:rPr>
          <w:rFonts w:ascii="Arial" w:cs="Arial" w:eastAsia="Arial" w:hAnsi="Arial"/>
          <w:sz w:val="22"/>
          <w:szCs w:val="22"/>
        </w:rPr>
        <w:t> proceso electoral estatal.</w:t>
      </w:r>
    </w:p>
    <w:p>
      <w:pPr>
        <w:rPr>
          <w:sz w:val="20"/>
          <w:szCs w:val="20"/>
        </w:rPr>
        <w:jc w:val="left"/>
        <w:spacing w:before="6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110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257" w:left="257" w:right="4030"/>
        <w:sectPr>
          <w:type w:val="continuous"/>
          <w:pgSz w:h="15860" w:w="12260"/>
          <w:pgMar w:bottom="280" w:left="1160" w:right="880" w:top="1980"/>
          <w:cols w:equalWidth="off" w:num="2">
            <w:col w:space="2676" w:w="1294"/>
            <w:col w:w="6250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b/>
          <w:sz w:val="22"/>
          <w:szCs w:val="22"/>
        </w:rPr>
        <w:t> DEL REGISTRO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1.- Los consejos General, distritales y municipales, celebrarán la sesión de registro de las candidaturas</w:t>
      </w:r>
      <w:r>
        <w:rPr>
          <w:rFonts w:ascii="Arial" w:cs="Arial" w:eastAsia="Arial" w:hAnsi="Arial"/>
          <w:sz w:val="22"/>
          <w:szCs w:val="22"/>
        </w:rPr>
        <w:t> independientes  durante  los  tres  días  posteriores  en  que  venzan  los  plazos  establecidos  y  en  los</w:t>
      </w:r>
      <w:r>
        <w:rPr>
          <w:rFonts w:ascii="Arial" w:cs="Arial" w:eastAsia="Arial" w:hAnsi="Arial"/>
          <w:sz w:val="22"/>
          <w:szCs w:val="22"/>
        </w:rPr>
        <w:t> términos de la presente Ley.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Los consejos distritales y municipales comunicarán de inmediato al Consejo General el acuerdo</w:t>
      </w:r>
      <w:r>
        <w:rPr>
          <w:rFonts w:ascii="Arial" w:cs="Arial" w:eastAsia="Arial" w:hAnsi="Arial"/>
          <w:sz w:val="22"/>
          <w:szCs w:val="22"/>
        </w:rPr>
        <w:t> relativo al registro de candidaturas que hayan realizado durante la sesión a que se refiere el párrafo</w:t>
      </w:r>
      <w:r>
        <w:rPr>
          <w:rFonts w:ascii="Arial" w:cs="Arial" w:eastAsia="Arial" w:hAnsi="Arial"/>
          <w:sz w:val="22"/>
          <w:szCs w:val="22"/>
        </w:rPr>
        <w:t> anterior.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111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La Secretaría Ejecutiva y los presidentes de los consejos distritales y municipales, según corresponda,</w:t>
      </w:r>
      <w:r>
        <w:rPr>
          <w:rFonts w:ascii="Arial" w:cs="Arial" w:eastAsia="Arial" w:hAnsi="Arial"/>
          <w:sz w:val="22"/>
          <w:szCs w:val="22"/>
        </w:rPr>
        <w:t> tomarán  las  medidas  necesarias  para  hacer  pública  la  conclusión  del  registro  de  candidaturas</w:t>
      </w:r>
      <w:r>
        <w:rPr>
          <w:rFonts w:ascii="Arial" w:cs="Arial" w:eastAsia="Arial" w:hAnsi="Arial"/>
          <w:sz w:val="22"/>
          <w:szCs w:val="22"/>
        </w:rPr>
        <w:t> independientes,  dando  a  conocer  los  nombres  de  las  y  los  candidatos  o  fórmulas  y  planillas</w:t>
      </w:r>
      <w:r>
        <w:rPr>
          <w:rFonts w:ascii="Arial" w:cs="Arial" w:eastAsia="Arial" w:hAnsi="Arial"/>
          <w:sz w:val="22"/>
          <w:szCs w:val="22"/>
        </w:rPr>
        <w:t> registradas, así como de aquéllos que no cumplieron con los requisitos.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50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104" w:right="2205"/>
      </w:pPr>
      <w:r>
        <w:rPr>
          <w:rFonts w:ascii="Arial" w:cs="Arial" w:eastAsia="Arial" w:hAnsi="Arial"/>
          <w:b/>
          <w:sz w:val="22"/>
          <w:szCs w:val="22"/>
        </w:rPr>
        <w:t>DE LA SUSTITUCIÓN Y CANCELACIÓN DEL REGISTRO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112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Los candidatos independientes que obtengan su registro no podrán ser sustituidos en ninguna de</w:t>
      </w:r>
      <w:r>
        <w:rPr>
          <w:rFonts w:ascii="Arial" w:cs="Arial" w:eastAsia="Arial" w:hAnsi="Arial"/>
          <w:sz w:val="22"/>
          <w:szCs w:val="22"/>
        </w:rPr>
        <w:t> las etapas del proceso electoral.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2.- Tratándose de la fórmula para diputados, solo será cancelado el registro cuando falte la fórmula</w:t>
      </w:r>
      <w:r>
        <w:rPr>
          <w:rFonts w:ascii="Arial" w:cs="Arial" w:eastAsia="Arial" w:hAnsi="Arial"/>
          <w:sz w:val="22"/>
          <w:szCs w:val="22"/>
        </w:rPr>
        <w:t> completa; la renuncia o ausencia de un integrante de la formula no será motivo de cancelación del</w:t>
      </w:r>
      <w:r>
        <w:rPr>
          <w:rFonts w:ascii="Arial" w:cs="Arial" w:eastAsia="Arial" w:hAnsi="Arial"/>
          <w:sz w:val="22"/>
          <w:szCs w:val="22"/>
        </w:rPr>
        <w:t> registro.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3.-  Para  el  caso  de  los  candidatos  independientes  de  la  planilla  de  los  integrantes  de  los</w:t>
      </w:r>
      <w:r>
        <w:rPr>
          <w:rFonts w:ascii="Arial" w:cs="Arial" w:eastAsia="Arial" w:hAnsi="Arial"/>
          <w:sz w:val="22"/>
          <w:szCs w:val="22"/>
        </w:rPr>
        <w:t> ayuntamientos, no procederá la sustitución de candidatos en ninguna de las etapas, en todo caso la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1"/>
      </w:pPr>
      <w:r>
        <w:rPr>
          <w:rFonts w:ascii="Arial" w:cs="Arial" w:eastAsia="Arial" w:hAnsi="Arial"/>
          <w:sz w:val="22"/>
          <w:szCs w:val="22"/>
        </w:rPr>
        <w:t>falta de uno o más de las o los candidatos a concejales propietarios no invalidará el registro de la</w:t>
      </w:r>
      <w:r>
        <w:rPr>
          <w:rFonts w:ascii="Arial" w:cs="Arial" w:eastAsia="Arial" w:hAnsi="Arial"/>
          <w:sz w:val="22"/>
          <w:szCs w:val="22"/>
        </w:rPr>
        <w:t> planilla mientras subsista la candidatura de cuando menos uno solo de los candidatos independientes.</w:t>
      </w:r>
      <w:r>
        <w:rPr>
          <w:rFonts w:ascii="Arial" w:cs="Arial" w:eastAsia="Arial" w:hAnsi="Arial"/>
          <w:sz w:val="22"/>
          <w:szCs w:val="22"/>
        </w:rPr>
        <w:t> La ausencia del suplente no invalidará las fórmulas.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1" w:right="4148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970" w:right="2069"/>
      </w:pPr>
      <w:r>
        <w:rPr>
          <w:rFonts w:ascii="Arial" w:cs="Arial" w:eastAsia="Arial" w:hAnsi="Arial"/>
          <w:b/>
          <w:sz w:val="22"/>
          <w:szCs w:val="22"/>
        </w:rPr>
        <w:t>DE LAS PRERROGATIVAS, DERECHOS Y OBLIGACIONES</w:t>
      </w:r>
      <w:r>
        <w:rPr>
          <w:rFonts w:ascii="Arial" w:cs="Arial" w:eastAsia="Arial" w:hAnsi="Arial"/>
          <w:b/>
          <w:sz w:val="22"/>
          <w:szCs w:val="22"/>
        </w:rPr>
        <w:t> DE LOS CANDIDATOS INDEPENDIENTES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2" w:right="4005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968" w:right="3062"/>
      </w:pPr>
      <w:r>
        <w:rPr>
          <w:rFonts w:ascii="Arial" w:cs="Arial" w:eastAsia="Arial" w:hAnsi="Arial"/>
          <w:b/>
          <w:sz w:val="22"/>
          <w:szCs w:val="22"/>
        </w:rPr>
        <w:t>DE LOS DERECHOS Y OBLIGACIONES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113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727"/>
      </w:pPr>
      <w:r>
        <w:rPr>
          <w:rFonts w:ascii="Arial" w:cs="Arial" w:eastAsia="Arial" w:hAnsi="Arial"/>
          <w:sz w:val="22"/>
          <w:szCs w:val="22"/>
        </w:rPr>
        <w:t>Son prerrogativas y derechos de los Candidatos Independientes: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400" w:right="174"/>
      </w:pPr>
      <w:r>
        <w:rPr>
          <w:rFonts w:ascii="Arial" w:cs="Arial" w:eastAsia="Arial" w:hAnsi="Arial"/>
          <w:sz w:val="22"/>
          <w:szCs w:val="22"/>
        </w:rPr>
        <w:t>a) Participar en la campaña electoral correspondiente y en la elección al cargo para el que hayan sido</w:t>
      </w:r>
      <w:r>
        <w:rPr>
          <w:rFonts w:ascii="Arial" w:cs="Arial" w:eastAsia="Arial" w:hAnsi="Arial"/>
          <w:sz w:val="22"/>
          <w:szCs w:val="22"/>
        </w:rPr>
        <w:t> registrados;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0"/>
      </w:pPr>
      <w:r>
        <w:rPr>
          <w:rFonts w:ascii="Arial" w:cs="Arial" w:eastAsia="Arial" w:hAnsi="Arial"/>
          <w:sz w:val="22"/>
          <w:szCs w:val="22"/>
        </w:rPr>
        <w:t>b) Tener acceso a los tiempos de radio y televisión, como si se tratara de un partido político de nuevo</w:t>
      </w:r>
      <w:r>
        <w:rPr>
          <w:rFonts w:ascii="Arial" w:cs="Arial" w:eastAsia="Arial" w:hAnsi="Arial"/>
          <w:sz w:val="22"/>
          <w:szCs w:val="22"/>
        </w:rPr>
        <w:t> registro, pero en forma proporcional al tipo de elección de que se trate, únicamente en la etapa de</w:t>
      </w:r>
      <w:r>
        <w:rPr>
          <w:rFonts w:ascii="Arial" w:cs="Arial" w:eastAsia="Arial" w:hAnsi="Arial"/>
          <w:sz w:val="22"/>
          <w:szCs w:val="22"/>
        </w:rPr>
        <w:t> las campañas electorales;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910"/>
      </w:pPr>
      <w:r>
        <w:rPr>
          <w:rFonts w:ascii="Arial" w:cs="Arial" w:eastAsia="Arial" w:hAnsi="Arial"/>
          <w:sz w:val="22"/>
          <w:szCs w:val="22"/>
        </w:rPr>
        <w:t>c)  Obtener financiamiento público y privado, en los términos de esta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209"/>
      </w:pPr>
      <w:r>
        <w:rPr>
          <w:rFonts w:ascii="Arial" w:cs="Arial" w:eastAsia="Arial" w:hAnsi="Arial"/>
          <w:sz w:val="22"/>
          <w:szCs w:val="22"/>
        </w:rPr>
        <w:t>d) Realizar actos de campaña y difundir propaganda electoral en los términos de esta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2"/>
      </w:pPr>
      <w:r>
        <w:rPr>
          <w:rFonts w:ascii="Arial" w:cs="Arial" w:eastAsia="Arial" w:hAnsi="Arial"/>
          <w:sz w:val="22"/>
          <w:szCs w:val="22"/>
        </w:rPr>
        <w:t>e) Replicar y aclarar la información que generen los medios de comunicación, cuando consideren que</w:t>
      </w:r>
      <w:r>
        <w:rPr>
          <w:rFonts w:ascii="Arial" w:cs="Arial" w:eastAsia="Arial" w:hAnsi="Arial"/>
          <w:sz w:val="22"/>
          <w:szCs w:val="22"/>
        </w:rPr>
        <w:t> se deforma su imagen o que se difundan hechos falsos o sin sustento alguno;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f)  Designar representantes ante los órganos del Instituto Estatal, en los términos dispuestos por esta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64" w:right="9349"/>
      </w:pPr>
      <w:r>
        <w:rPr>
          <w:rFonts w:ascii="Arial" w:cs="Arial" w:eastAsia="Arial" w:hAnsi="Arial"/>
          <w:sz w:val="22"/>
          <w:szCs w:val="22"/>
        </w:rPr>
        <w:t>Ley;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400" w:right="178"/>
      </w:pPr>
      <w:r>
        <w:rPr>
          <w:rFonts w:ascii="Arial" w:cs="Arial" w:eastAsia="Arial" w:hAnsi="Arial"/>
          <w:sz w:val="22"/>
          <w:szCs w:val="22"/>
        </w:rPr>
        <w:t>g) Solicitar  a  los  órganos  electorales  copia  de  la  documentación  electoral,  a  través  de  sus</w:t>
      </w:r>
      <w:r>
        <w:rPr>
          <w:rFonts w:ascii="Arial" w:cs="Arial" w:eastAsia="Arial" w:hAnsi="Arial"/>
          <w:sz w:val="22"/>
          <w:szCs w:val="22"/>
        </w:rPr>
        <w:t> representantes acreditados;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9" w:lineRule="auto"/>
        <w:ind w:left="117" w:right="2364"/>
      </w:pPr>
      <w:r>
        <w:rPr>
          <w:rFonts w:ascii="Arial" w:cs="Arial" w:eastAsia="Arial" w:hAnsi="Arial"/>
          <w:sz w:val="22"/>
          <w:szCs w:val="22"/>
        </w:rPr>
        <w:t>h) Las demás que les otorgue esta Ley y los demás ordenamientos aplicables.</w:t>
      </w:r>
      <w:r>
        <w:rPr>
          <w:rFonts w:ascii="Arial" w:cs="Arial" w:eastAsia="Arial" w:hAnsi="Arial"/>
          <w:sz w:val="22"/>
          <w:szCs w:val="22"/>
        </w:rPr>
        <w:t> Artículo 114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4474"/>
      </w:pPr>
      <w:r>
        <w:rPr>
          <w:rFonts w:ascii="Arial" w:cs="Arial" w:eastAsia="Arial" w:hAnsi="Arial"/>
          <w:sz w:val="22"/>
          <w:szCs w:val="22"/>
        </w:rPr>
        <w:t>Son obligaciones de las y los candidatos independientes: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I.-    Conducirse con respeto irrestricto a lo dispuesto en la Constitución Federal, en la Constitución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506" w:right="4990"/>
      </w:pPr>
      <w:r>
        <w:rPr>
          <w:rFonts w:ascii="Arial" w:cs="Arial" w:eastAsia="Arial" w:hAnsi="Arial"/>
          <w:sz w:val="22"/>
          <w:szCs w:val="22"/>
        </w:rPr>
        <w:t>Local, las leyes generales y en la presente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II.-   Respetar  y  acatar  los  acuerdos  que  emita  el  Consejo  General  y  los  consejos  distritales  o</w:t>
      </w:r>
      <w:r>
        <w:rPr>
          <w:rFonts w:ascii="Arial" w:cs="Arial" w:eastAsia="Arial" w:hAnsi="Arial"/>
          <w:sz w:val="22"/>
          <w:szCs w:val="22"/>
        </w:rPr>
        <w:t> municipales electorales que les resulten aplicables;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17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III.-  Respetar y acatar los topes de gastos de campaña en los términos de la presente Ley;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52"/>
      </w:pPr>
      <w:r>
        <w:rPr>
          <w:rFonts w:ascii="Arial" w:cs="Arial" w:eastAsia="Arial" w:hAnsi="Arial"/>
          <w:sz w:val="22"/>
          <w:szCs w:val="22"/>
        </w:rPr>
        <w:t>IV.- Proporcionar al Instituto Estatal la información y documentación que éste solicite, en los términos</w:t>
      </w:r>
      <w:r>
        <w:rPr>
          <w:rFonts w:ascii="Arial" w:cs="Arial" w:eastAsia="Arial" w:hAnsi="Arial"/>
          <w:sz w:val="22"/>
          <w:szCs w:val="22"/>
        </w:rPr>
        <w:t> de la presente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5"/>
      </w:pPr>
      <w:r>
        <w:rPr>
          <w:rFonts w:ascii="Arial" w:cs="Arial" w:eastAsia="Arial" w:hAnsi="Arial"/>
          <w:sz w:val="22"/>
          <w:szCs w:val="22"/>
        </w:rPr>
        <w:t>V.-  Ejercer las prerrogativas y aplicar el financiamiento exclusivamente para los gastos de campaña</w:t>
      </w:r>
      <w:r>
        <w:rPr>
          <w:rFonts w:ascii="Arial" w:cs="Arial" w:eastAsia="Arial" w:hAnsi="Arial"/>
          <w:sz w:val="22"/>
          <w:szCs w:val="22"/>
        </w:rPr>
        <w:t> en términos de la presente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55"/>
      </w:pPr>
      <w:r>
        <w:rPr>
          <w:rFonts w:ascii="Arial" w:cs="Arial" w:eastAsia="Arial" w:hAnsi="Arial"/>
          <w:sz w:val="22"/>
          <w:szCs w:val="22"/>
        </w:rPr>
        <w:t>VI.- Rechazar toda clase de apoyo económico, político o propagandístico proveniente de extranjeros</w:t>
      </w:r>
      <w:r>
        <w:rPr>
          <w:rFonts w:ascii="Arial" w:cs="Arial" w:eastAsia="Arial" w:hAnsi="Arial"/>
          <w:sz w:val="22"/>
          <w:szCs w:val="22"/>
        </w:rPr>
        <w:t> o  de  ministros  de  culto  de  cualquier  religión,  así  como  de  las  asociaciones  y  organizaciones</w:t>
      </w:r>
      <w:r>
        <w:rPr>
          <w:rFonts w:ascii="Arial" w:cs="Arial" w:eastAsia="Arial" w:hAnsi="Arial"/>
          <w:sz w:val="22"/>
          <w:szCs w:val="22"/>
        </w:rPr>
        <w:t> religiosas. Tampoco podrán aceptar aportaciones o donativos, en dinero o en especie, por sí o</w:t>
      </w:r>
      <w:r>
        <w:rPr>
          <w:rFonts w:ascii="Arial" w:cs="Arial" w:eastAsia="Arial" w:hAnsi="Arial"/>
          <w:sz w:val="22"/>
          <w:szCs w:val="22"/>
        </w:rPr>
        <w:t> por interpósita persona y bajo ninguna circunstancia de: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1" w:left="967" w:right="155"/>
      </w:pPr>
      <w:r>
        <w:rPr>
          <w:rFonts w:ascii="Arial" w:cs="Arial" w:eastAsia="Arial" w:hAnsi="Arial"/>
          <w:sz w:val="22"/>
          <w:szCs w:val="22"/>
        </w:rPr>
        <w:t>a) Los poderes Ejecutivo, Legislativo y Judicial de la federación, del Estado, de las entidades</w:t>
      </w:r>
      <w:r>
        <w:rPr>
          <w:rFonts w:ascii="Arial" w:cs="Arial" w:eastAsia="Arial" w:hAnsi="Arial"/>
          <w:sz w:val="22"/>
          <w:szCs w:val="22"/>
        </w:rPr>
        <w:t> federativas, y los ayuntamientos, salvo en el caso del financiamiento público establecido en</w:t>
      </w:r>
      <w:r>
        <w:rPr>
          <w:rFonts w:ascii="Arial" w:cs="Arial" w:eastAsia="Arial" w:hAnsi="Arial"/>
          <w:sz w:val="22"/>
          <w:szCs w:val="22"/>
        </w:rPr>
        <w:t> la Constitución Local y esta Ley;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1" w:left="967" w:right="157"/>
      </w:pPr>
      <w:r>
        <w:rPr>
          <w:rFonts w:ascii="Arial" w:cs="Arial" w:eastAsia="Arial" w:hAnsi="Arial"/>
          <w:sz w:val="22"/>
          <w:szCs w:val="22"/>
        </w:rPr>
        <w:t>b) Las dependencias, entidades u organismos de la administración pública federal,  estatal o</w:t>
      </w:r>
      <w:r>
        <w:rPr>
          <w:rFonts w:ascii="Arial" w:cs="Arial" w:eastAsia="Arial" w:hAnsi="Arial"/>
          <w:sz w:val="22"/>
          <w:szCs w:val="22"/>
        </w:rPr>
        <w:t> municipal, centralizada o paraestatal, y los órganos de gobierno de la Ciudad de México;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6"/>
      </w:pPr>
      <w:r>
        <w:rPr>
          <w:rFonts w:ascii="Arial" w:cs="Arial" w:eastAsia="Arial" w:hAnsi="Arial"/>
          <w:sz w:val="22"/>
          <w:szCs w:val="22"/>
        </w:rPr>
        <w:t>c)  Los organismos autónomos federales, estatales y de la Ciudad de México;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6"/>
      </w:pPr>
      <w:r>
        <w:rPr>
          <w:rFonts w:ascii="Arial" w:cs="Arial" w:eastAsia="Arial" w:hAnsi="Arial"/>
          <w:sz w:val="22"/>
          <w:szCs w:val="22"/>
        </w:rPr>
        <w:t>d) Los partidos políticos, personas físicas o morales extranjeras;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6"/>
      </w:pPr>
      <w:r>
        <w:rPr>
          <w:rFonts w:ascii="Arial" w:cs="Arial" w:eastAsia="Arial" w:hAnsi="Arial"/>
          <w:sz w:val="22"/>
          <w:szCs w:val="22"/>
        </w:rPr>
        <w:t>e) Los organismos internacionales de cualquier naturaleza;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6"/>
      </w:pPr>
      <w:r>
        <w:rPr>
          <w:rFonts w:ascii="Arial" w:cs="Arial" w:eastAsia="Arial" w:hAnsi="Arial"/>
          <w:sz w:val="22"/>
          <w:szCs w:val="22"/>
        </w:rPr>
        <w:t>f)  Las personas morales;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6"/>
      </w:pPr>
      <w:r>
        <w:rPr>
          <w:rFonts w:ascii="Arial" w:cs="Arial" w:eastAsia="Arial" w:hAnsi="Arial"/>
          <w:sz w:val="22"/>
          <w:szCs w:val="22"/>
        </w:rPr>
        <w:t>g) Las personas que vivan o trabajen en el extranjero.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684" w:right="156"/>
      </w:pPr>
      <w:r>
        <w:rPr>
          <w:rFonts w:ascii="Arial" w:cs="Arial" w:eastAsia="Arial" w:hAnsi="Arial"/>
          <w:sz w:val="22"/>
          <w:szCs w:val="22"/>
        </w:rPr>
        <w:t>VII.-   Depositar únicamente en la cuenta bancaria aperturada sus aportaciones y realizar todos los</w:t>
      </w:r>
      <w:r>
        <w:rPr>
          <w:rFonts w:ascii="Arial" w:cs="Arial" w:eastAsia="Arial" w:hAnsi="Arial"/>
          <w:sz w:val="22"/>
          <w:szCs w:val="22"/>
        </w:rPr>
        <w:t> egresos de los actos de campaña con dicha cuenta;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52"/>
      </w:pPr>
      <w:r>
        <w:rPr>
          <w:rFonts w:ascii="Arial" w:cs="Arial" w:eastAsia="Arial" w:hAnsi="Arial"/>
          <w:sz w:val="22"/>
          <w:szCs w:val="22"/>
        </w:rPr>
        <w:t>VIII.-  Abstenerse de utilizar símbolos religiosos, así como expresiones, alusiones o fundamentaciones</w:t>
      </w:r>
      <w:r>
        <w:rPr>
          <w:rFonts w:ascii="Arial" w:cs="Arial" w:eastAsia="Arial" w:hAnsi="Arial"/>
          <w:sz w:val="22"/>
          <w:szCs w:val="22"/>
        </w:rPr>
        <w:t> de carácter religioso en su propaganda;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51"/>
      </w:pPr>
      <w:r>
        <w:rPr>
          <w:rFonts w:ascii="Arial" w:cs="Arial" w:eastAsia="Arial" w:hAnsi="Arial"/>
          <w:sz w:val="22"/>
          <w:szCs w:val="22"/>
        </w:rPr>
        <w:t>IX.-    Abstenerse de ejercer violencia política contra las mujeres en razón de género o de proferir</w:t>
      </w:r>
      <w:r>
        <w:rPr>
          <w:rFonts w:ascii="Arial" w:cs="Arial" w:eastAsia="Arial" w:hAnsi="Arial"/>
          <w:sz w:val="22"/>
          <w:szCs w:val="22"/>
        </w:rPr>
        <w:t> expresiones o calumnias que degraden, denigren o discriminen a otras personas aspirantes,</w:t>
      </w:r>
      <w:r>
        <w:rPr>
          <w:rFonts w:ascii="Arial" w:cs="Arial" w:eastAsia="Arial" w:hAnsi="Arial"/>
          <w:sz w:val="22"/>
          <w:szCs w:val="22"/>
        </w:rPr>
        <w:t> precandidatas,  precandidatos,  candidatas,  candidatos,  instituciones,  autoridades  electorales,</w:t>
      </w:r>
      <w:r>
        <w:rPr>
          <w:rFonts w:ascii="Arial" w:cs="Arial" w:eastAsia="Arial" w:hAnsi="Arial"/>
          <w:sz w:val="22"/>
          <w:szCs w:val="22"/>
        </w:rPr>
        <w:t> partidos políticos, coaliciones, candidatas y candidatos independientes;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X.-     </w:t>
      </w:r>
      <w:r>
        <w:rPr>
          <w:rFonts w:ascii="Arial" w:cs="Arial" w:eastAsia="Arial" w:hAnsi="Arial"/>
          <w:sz w:val="22"/>
          <w:szCs w:val="22"/>
        </w:rPr>
        <w:t>Insertar en su propaganda de manera visible la leyenda: “candidato independiente”;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54"/>
      </w:pPr>
      <w:r>
        <w:rPr>
          <w:rFonts w:ascii="Arial" w:cs="Arial" w:eastAsia="Arial" w:hAnsi="Arial"/>
          <w:sz w:val="22"/>
          <w:szCs w:val="22"/>
        </w:rPr>
        <w:t>XI.-    Abstenerse de utilizar en su propaganda política o electoral, emblemas y colores utilizados por</w:t>
      </w:r>
      <w:r>
        <w:rPr>
          <w:rFonts w:ascii="Arial" w:cs="Arial" w:eastAsia="Arial" w:hAnsi="Arial"/>
          <w:sz w:val="22"/>
          <w:szCs w:val="22"/>
        </w:rPr>
        <w:t> partidos políticos o los relacionados con los símbolos patrios;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900" w:top="1980"/>
          <w:pgSz w:h="15860" w:w="12260"/>
        </w:sectPr>
      </w:pPr>
      <w:r>
        <w:pict>
          <v:group coordorigin="1359,1000" coordsize="9901,91" style="position:absolute;margin-left:67.954pt;margin-top:49.9839pt;width:495.05pt;height:4.54pt;mso-position-horizontal-relative:page;mso-position-vertical-relative:paragraph;z-index:-8130">
            <v:shape coordorigin="1390,1031" coordsize="9839,0" filled="f" path="m1390,1031l11229,1031e" strokecolor="#612322" stroked="t" strokeweight="3.1pt" style="position:absolute;left:1390;top:1031;width:9839;height:0">
              <v:path arrowok="t"/>
            </v:shape>
            <v:shape coordorigin="1390,1082" coordsize="9839,0" filled="f" path="m1390,1082l11229,1082e" strokecolor="#612322" stroked="t" strokeweight="0.82003pt" style="position:absolute;left:1390;top:1082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XII.-   Abstenerse de realizar actos que generen presión o coacción a los electores;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XIII.-  Abstenerse  de  recibir  aportaciones  y/o  donaciones  en  efectivo,  así  como  metales  y  piedras</w:t>
      </w:r>
      <w:r>
        <w:rPr>
          <w:rFonts w:ascii="Arial" w:cs="Arial" w:eastAsia="Arial" w:hAnsi="Arial"/>
          <w:sz w:val="22"/>
          <w:szCs w:val="22"/>
        </w:rPr>
        <w:t> preciosas por cualquier persona física o moral;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80"/>
      </w:pPr>
      <w:r>
        <w:rPr>
          <w:rFonts w:ascii="Arial" w:cs="Arial" w:eastAsia="Arial" w:hAnsi="Arial"/>
          <w:sz w:val="22"/>
          <w:szCs w:val="22"/>
        </w:rPr>
        <w:t>XIV.-  Presentar al INE, en los mismos términos en que lo hagan los partidos políticos, los informes</w:t>
      </w:r>
      <w:r>
        <w:rPr>
          <w:rFonts w:ascii="Arial" w:cs="Arial" w:eastAsia="Arial" w:hAnsi="Arial"/>
          <w:sz w:val="22"/>
          <w:szCs w:val="22"/>
        </w:rPr>
        <w:t> de campaña sobre el origen y monto de todos sus ingresos, así como su aplicación y empleo;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684" w:right="174"/>
      </w:pPr>
      <w:r>
        <w:rPr>
          <w:rFonts w:ascii="Arial" w:cs="Arial" w:eastAsia="Arial" w:hAnsi="Arial"/>
          <w:sz w:val="22"/>
          <w:szCs w:val="22"/>
        </w:rPr>
        <w:t>XV.-  Ser  responsable  solidario,  junto  con  el  encargado  de  la  administración  de  sus  recursos</w:t>
      </w:r>
      <w:r>
        <w:rPr>
          <w:rFonts w:ascii="Arial" w:cs="Arial" w:eastAsia="Arial" w:hAnsi="Arial"/>
          <w:sz w:val="22"/>
          <w:szCs w:val="22"/>
        </w:rPr>
        <w:t> financieros, dentro de los procedimientos de fiscalización de los recursos correspondiente;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66" w:left="684" w:right="176"/>
      </w:pPr>
      <w:r>
        <w:rPr>
          <w:rFonts w:ascii="Arial" w:cs="Arial" w:eastAsia="Arial" w:hAnsi="Arial"/>
          <w:sz w:val="22"/>
          <w:szCs w:val="22"/>
        </w:rPr>
        <w:t>XVI.- Cuando  en  la  propaganda  político-electoral  aparezcan menores  de dieciocho  años  de edad;</w:t>
      </w:r>
      <w:r>
        <w:rPr>
          <w:rFonts w:ascii="Arial" w:cs="Arial" w:eastAsia="Arial" w:hAnsi="Arial"/>
          <w:sz w:val="22"/>
          <w:szCs w:val="22"/>
        </w:rPr>
        <w:t> deberá recabar por escrito el consentimiento de quien o quienes ejerzan la patria potestad o</w:t>
      </w:r>
      <w:r>
        <w:rPr>
          <w:rFonts w:ascii="Arial" w:cs="Arial" w:eastAsia="Arial" w:hAnsi="Arial"/>
          <w:sz w:val="22"/>
          <w:szCs w:val="22"/>
        </w:rPr>
        <w:t> tutela, a fin de salvaguardar el derecho a la intimidad de la niña, niño o adolescente;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/>
      </w:pPr>
      <w:r>
        <w:rPr>
          <w:rFonts w:ascii="Arial" w:cs="Arial" w:eastAsia="Arial" w:hAnsi="Arial"/>
          <w:position w:val="-1"/>
          <w:sz w:val="22"/>
          <w:szCs w:val="22"/>
        </w:rPr>
        <w:t>XVII.-Las demás que establezcan esta Ley y los demás ordenamientos.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115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3"/>
      </w:pPr>
      <w:r>
        <w:rPr>
          <w:rFonts w:ascii="Arial" w:cs="Arial" w:eastAsia="Arial" w:hAnsi="Arial"/>
          <w:sz w:val="22"/>
          <w:szCs w:val="22"/>
        </w:rPr>
        <w:t>Los candidatos independientes que incumplan con la normatividad electoral que les resulte aplicable,</w:t>
      </w:r>
      <w:r>
        <w:rPr>
          <w:rFonts w:ascii="Arial" w:cs="Arial" w:eastAsia="Arial" w:hAnsi="Arial"/>
          <w:sz w:val="22"/>
          <w:szCs w:val="22"/>
        </w:rPr>
        <w:t> serán sancionados en los términos de esta Ley y demás normatividad aplicable.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3641" w:right="3735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b/>
          <w:sz w:val="22"/>
          <w:szCs w:val="22"/>
        </w:rPr>
        <w:t> DE LAS PRERROGATIVAS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7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116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firstLine="166" w:right="3907"/>
        <w:sectPr>
          <w:type w:val="continuous"/>
          <w:pgSz w:h="15860" w:w="12260"/>
          <w:pgMar w:bottom="280" w:left="1160" w:right="880" w:top="1980"/>
          <w:cols w:equalWidth="off" w:num="2">
            <w:col w:space="2556" w:w="1294"/>
            <w:col w:w="6370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b/>
          <w:sz w:val="22"/>
          <w:szCs w:val="22"/>
        </w:rPr>
        <w:t> DEL FINANCIAMIENTO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El   régimen   de   financiamiento   de   las   y   los   candidatos   independientes   tendrá   las   siguientes</w:t>
      </w:r>
      <w:r>
        <w:rPr>
          <w:rFonts w:ascii="Arial" w:cs="Arial" w:eastAsia="Arial" w:hAnsi="Arial"/>
          <w:sz w:val="22"/>
          <w:szCs w:val="22"/>
        </w:rPr>
        <w:t> modalidades: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7115"/>
      </w:pPr>
      <w:r>
        <w:rPr>
          <w:rFonts w:ascii="Arial" w:cs="Arial" w:eastAsia="Arial" w:hAnsi="Arial"/>
          <w:sz w:val="22"/>
          <w:szCs w:val="22"/>
        </w:rPr>
        <w:t>a)    Financiamiento privado; y</w:t>
      </w:r>
      <w:r>
        <w:rPr>
          <w:rFonts w:ascii="Arial" w:cs="Arial" w:eastAsia="Arial" w:hAnsi="Arial"/>
          <w:sz w:val="22"/>
          <w:szCs w:val="22"/>
        </w:rPr>
        <w:t> b)    Financiamiento público.</w:t>
      </w:r>
      <w:r>
        <w:rPr>
          <w:rFonts w:ascii="Arial" w:cs="Arial" w:eastAsia="Arial" w:hAnsi="Arial"/>
          <w:sz w:val="22"/>
          <w:szCs w:val="22"/>
        </w:rPr>
        <w:t> Artículo 117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117"/>
      </w:pPr>
      <w:r>
        <w:rPr>
          <w:rFonts w:ascii="Arial" w:cs="Arial" w:eastAsia="Arial" w:hAnsi="Arial"/>
          <w:sz w:val="22"/>
          <w:szCs w:val="22"/>
        </w:rPr>
        <w:t>El  financiamiento  privado  se  constituye  por  las  aportaciones  que  realicen  la  o  el  candidato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independiente y sus simpatizantes, el cual no podrá rebasar, en ningún caso, el 30% del tope del gasto</w:t>
      </w:r>
      <w:r>
        <w:rPr>
          <w:rFonts w:ascii="Arial" w:cs="Arial" w:eastAsia="Arial" w:hAnsi="Arial"/>
          <w:sz w:val="22"/>
          <w:szCs w:val="22"/>
        </w:rPr>
        <w:t> para la elección de que se trate.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7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Las y los candidatos independientes deberán abstenerse de recibir  aportaciones y donaciones en</w:t>
      </w:r>
      <w:r>
        <w:rPr>
          <w:rFonts w:ascii="Arial" w:cs="Arial" w:eastAsia="Arial" w:hAnsi="Arial"/>
          <w:sz w:val="22"/>
          <w:szCs w:val="22"/>
        </w:rPr>
        <w:t> efectivo, así como metales y piedras preciosas, por cualquier persona física o moral.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118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No podrán realizar aportaciones o donativos en efectivo, metales y piedras preciosas o en especie por</w:t>
      </w:r>
      <w:r>
        <w:rPr>
          <w:rFonts w:ascii="Arial" w:cs="Arial" w:eastAsia="Arial" w:hAnsi="Arial"/>
          <w:sz w:val="22"/>
          <w:szCs w:val="22"/>
        </w:rPr>
        <w:t> sí o por interpósita persona, a las y los aspirantes o candidatos o candidatas independientes a cargos</w:t>
      </w:r>
      <w:r>
        <w:rPr>
          <w:rFonts w:ascii="Arial" w:cs="Arial" w:eastAsia="Arial" w:hAnsi="Arial"/>
          <w:sz w:val="22"/>
          <w:szCs w:val="22"/>
        </w:rPr>
        <w:t> de elección popular, bajo ninguna circunstancia: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I.-    Los  poderes  Ejecutivo,  Legislativo  y  Judicial  de  la  federación,  del  Estado,  de  otras  entidades</w:t>
      </w:r>
      <w:r>
        <w:rPr>
          <w:rFonts w:ascii="Arial" w:cs="Arial" w:eastAsia="Arial" w:hAnsi="Arial"/>
          <w:sz w:val="22"/>
          <w:szCs w:val="22"/>
        </w:rPr>
        <w:t> federativas, así como los ayuntamientos;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II.-   Las  dependencias,  entidades  u  organismos  de  la  administración  pública  federal,  estatal  o</w:t>
      </w:r>
      <w:r>
        <w:rPr>
          <w:rFonts w:ascii="Arial" w:cs="Arial" w:eastAsia="Arial" w:hAnsi="Arial"/>
          <w:sz w:val="22"/>
          <w:szCs w:val="22"/>
        </w:rPr>
        <w:t> municipal;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500"/>
      </w:pPr>
      <w:r>
        <w:rPr>
          <w:rFonts w:ascii="Arial" w:cs="Arial" w:eastAsia="Arial" w:hAnsi="Arial"/>
          <w:sz w:val="22"/>
          <w:szCs w:val="22"/>
        </w:rPr>
        <w:t>III.-  Los organismos autónomos federales, estatales y municipales;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2544"/>
      </w:pPr>
      <w:r>
        <w:rPr>
          <w:rFonts w:ascii="Arial" w:cs="Arial" w:eastAsia="Arial" w:hAnsi="Arial"/>
          <w:sz w:val="22"/>
          <w:szCs w:val="22"/>
        </w:rPr>
        <w:t>IV.-  Los partidos políticos, personas físicas o jurídicas colectivas extranjeras;</w:t>
      </w:r>
      <w:r>
        <w:rPr>
          <w:rFonts w:ascii="Arial" w:cs="Arial" w:eastAsia="Arial" w:hAnsi="Arial"/>
          <w:sz w:val="22"/>
          <w:szCs w:val="22"/>
        </w:rPr>
        <w:t> V.-   Las organizaciones gremiales, sindicatos y corporativos;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117" w:right="4122"/>
      </w:pPr>
      <w:r>
        <w:rPr>
          <w:rFonts w:ascii="Arial" w:cs="Arial" w:eastAsia="Arial" w:hAnsi="Arial"/>
          <w:sz w:val="22"/>
          <w:szCs w:val="22"/>
        </w:rPr>
        <w:t>VI.-  Los organismos internacionales de cualquier naturaleza;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1587"/>
      </w:pPr>
      <w:r>
        <w:rPr>
          <w:rFonts w:ascii="Arial" w:cs="Arial" w:eastAsia="Arial" w:hAnsi="Arial"/>
          <w:sz w:val="22"/>
          <w:szCs w:val="22"/>
        </w:rPr>
        <w:t>VII.- Los ministros de culto, asociaciones, iglesias o agrupaciones de cualquier religión;</w:t>
      </w:r>
      <w:r>
        <w:rPr>
          <w:rFonts w:ascii="Arial" w:cs="Arial" w:eastAsia="Arial" w:hAnsi="Arial"/>
          <w:sz w:val="22"/>
          <w:szCs w:val="22"/>
        </w:rPr>
        <w:t> VIII.-Las personas que vivan o trabajen en el extranjero;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17" w:right="4956"/>
      </w:pPr>
      <w:r>
        <w:rPr>
          <w:rFonts w:ascii="Arial" w:cs="Arial" w:eastAsia="Arial" w:hAnsi="Arial"/>
          <w:sz w:val="22"/>
          <w:szCs w:val="22"/>
        </w:rPr>
        <w:t>IX.-  Las empresas mexicanas de carácter mercantil.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119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Los candidatos independientes no podrán solicitar créditos provenientes de la banca de desarrollo</w:t>
      </w:r>
      <w:r>
        <w:rPr>
          <w:rFonts w:ascii="Arial" w:cs="Arial" w:eastAsia="Arial" w:hAnsi="Arial"/>
          <w:sz w:val="22"/>
          <w:szCs w:val="22"/>
        </w:rPr>
        <w:t> para  el  financiamiento  de  sus  actividades.  Tampoco  podrán  recibir  aportaciones  de  personas  no</w:t>
      </w:r>
      <w:r>
        <w:rPr>
          <w:rFonts w:ascii="Arial" w:cs="Arial" w:eastAsia="Arial" w:hAnsi="Arial"/>
          <w:sz w:val="22"/>
          <w:szCs w:val="22"/>
        </w:rPr>
        <w:t> identificadas.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120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Para el manejo de los recursos de campaña electoral, se deberá utilizar la cuenta bancaria aperturada</w:t>
      </w:r>
      <w:r>
        <w:rPr>
          <w:rFonts w:ascii="Arial" w:cs="Arial" w:eastAsia="Arial" w:hAnsi="Arial"/>
          <w:sz w:val="22"/>
          <w:szCs w:val="22"/>
        </w:rPr>
        <w:t> a que se refieren la presente Ley, todas las aportaciones deberán realizarse exclusivamente en dicha</w:t>
      </w:r>
      <w:r>
        <w:rPr>
          <w:rFonts w:ascii="Arial" w:cs="Arial" w:eastAsia="Arial" w:hAnsi="Arial"/>
          <w:sz w:val="22"/>
          <w:szCs w:val="22"/>
        </w:rPr>
        <w:t> cuenta, mediante cheque o transferencia bancaria.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121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1.- Todo egreso deberá cubrirse con cheque nominativo o transferencia electrónica. En el caso de los</w:t>
      </w:r>
      <w:r>
        <w:rPr>
          <w:rFonts w:ascii="Arial" w:cs="Arial" w:eastAsia="Arial" w:hAnsi="Arial"/>
          <w:sz w:val="22"/>
          <w:szCs w:val="22"/>
        </w:rPr>
        <w:t> pagos por la prestación de bienes o servicios, adicionalmente el cheque deberá contener la leyenda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“para abono en cuenta del beneficiario”. Las pólizas de los cheques deberán conservarse anexas a la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documentación comprobatoria junto con la copia del cheque a que se hace referencia.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2.-  Los  comprobantes que  amparen  los  egresos que  realicen  las  y  los candidatos  independientes</w:t>
      </w:r>
      <w:r>
        <w:rPr>
          <w:rFonts w:ascii="Arial" w:cs="Arial" w:eastAsia="Arial" w:hAnsi="Arial"/>
          <w:sz w:val="22"/>
          <w:szCs w:val="22"/>
        </w:rPr>
        <w:t> deberán ser expedidos a su nombre y constar en original, como soporte a los informes financieros de</w:t>
      </w:r>
      <w:r>
        <w:rPr>
          <w:rFonts w:ascii="Arial" w:cs="Arial" w:eastAsia="Arial" w:hAnsi="Arial"/>
          <w:sz w:val="22"/>
          <w:szCs w:val="22"/>
        </w:rPr>
        <w:t> las  campañas  electorales,  los  cuales  estarán  a  disposición  de  la  Unidad  de  Fiscalización  de  la</w:t>
      </w:r>
      <w:r>
        <w:rPr>
          <w:rFonts w:ascii="Arial" w:cs="Arial" w:eastAsia="Arial" w:hAnsi="Arial"/>
          <w:sz w:val="22"/>
          <w:szCs w:val="22"/>
        </w:rPr>
        <w:t> Comisión de Fiscalización del INE para su revisión, de conformidad con lo dispuesto en la normatividad</w:t>
      </w:r>
      <w:r>
        <w:rPr>
          <w:rFonts w:ascii="Arial" w:cs="Arial" w:eastAsia="Arial" w:hAnsi="Arial"/>
          <w:sz w:val="22"/>
          <w:szCs w:val="22"/>
        </w:rPr>
        <w:t> aplicable. Dicha documentación deberá cumplir con los requisitos que exigen las disposiciones fiscales</w:t>
      </w:r>
      <w:r>
        <w:rPr>
          <w:rFonts w:ascii="Arial" w:cs="Arial" w:eastAsia="Arial" w:hAnsi="Arial"/>
          <w:sz w:val="22"/>
          <w:szCs w:val="22"/>
        </w:rPr>
        <w:t> aplicables, así como las establecidas por el reglamento de fiscalización de la unidad referida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122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Las aportaciones de bienes muebles, servicios o de cualquier otra en especie, deberán destinarse</w:t>
      </w:r>
      <w:r>
        <w:rPr>
          <w:rFonts w:ascii="Arial" w:cs="Arial" w:eastAsia="Arial" w:hAnsi="Arial"/>
          <w:sz w:val="22"/>
          <w:szCs w:val="22"/>
        </w:rPr>
        <w:t> exclusivamente a las actividades de la candidatura independiente.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123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En ningún caso, los candidatos independientes podrán recibir en propiedad bienes inmuebles para las</w:t>
      </w:r>
      <w:r>
        <w:rPr>
          <w:rFonts w:ascii="Arial" w:cs="Arial" w:eastAsia="Arial" w:hAnsi="Arial"/>
          <w:sz w:val="22"/>
          <w:szCs w:val="22"/>
        </w:rPr>
        <w:t> actividades de su candidatura, así como adquirir bienes inmuebles con el financiamiento público o</w:t>
      </w:r>
      <w:r>
        <w:rPr>
          <w:rFonts w:ascii="Arial" w:cs="Arial" w:eastAsia="Arial" w:hAnsi="Arial"/>
          <w:sz w:val="22"/>
          <w:szCs w:val="22"/>
        </w:rPr>
        <w:t> privado que reciban.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124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Las y los candidatos independientes tendrán derecho a recibir financiamiento público para sus gastos</w:t>
      </w:r>
      <w:r>
        <w:rPr>
          <w:rFonts w:ascii="Arial" w:cs="Arial" w:eastAsia="Arial" w:hAnsi="Arial"/>
          <w:sz w:val="22"/>
          <w:szCs w:val="22"/>
        </w:rPr>
        <w:t> de campaña. Para los efectos de la distribución del financiamiento público y prerrogativas a que tienen</w:t>
      </w:r>
      <w:r>
        <w:rPr>
          <w:rFonts w:ascii="Arial" w:cs="Arial" w:eastAsia="Arial" w:hAnsi="Arial"/>
          <w:sz w:val="22"/>
          <w:szCs w:val="22"/>
        </w:rPr>
        <w:t> derecho las y los candidatos independientes, en su conjunto, serán considerados como un partido</w:t>
      </w:r>
      <w:r>
        <w:rPr>
          <w:rFonts w:ascii="Arial" w:cs="Arial" w:eastAsia="Arial" w:hAnsi="Arial"/>
          <w:sz w:val="22"/>
          <w:szCs w:val="22"/>
        </w:rPr>
        <w:t> político de nuevo registro.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125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1.-  El  monto  que  le  correspondería  a  un  partido  de  nuevo  registro,  se  distribuirá  entre  todos  los</w:t>
      </w:r>
      <w:r>
        <w:rPr>
          <w:rFonts w:ascii="Arial" w:cs="Arial" w:eastAsia="Arial" w:hAnsi="Arial"/>
          <w:sz w:val="22"/>
          <w:szCs w:val="22"/>
        </w:rPr>
        <w:t> candidatos independientes de la siguiente manera: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2"/>
      </w:pPr>
      <w:r>
        <w:rPr>
          <w:rFonts w:ascii="Arial" w:cs="Arial" w:eastAsia="Arial" w:hAnsi="Arial"/>
          <w:sz w:val="22"/>
          <w:szCs w:val="22"/>
        </w:rPr>
        <w:t>I.-    Un 33.3% corresponderá al candidato independiente para el cargo de Gobernador;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II.-   Un  33.3%  que  se  distribuirá  de  manera  igualitaria  entre  todas  las  fórmulas  de  candidatos</w:t>
      </w:r>
      <w:r>
        <w:rPr>
          <w:rFonts w:ascii="Arial" w:cs="Arial" w:eastAsia="Arial" w:hAnsi="Arial"/>
          <w:sz w:val="22"/>
          <w:szCs w:val="22"/>
        </w:rPr>
        <w:t> independientes para el cargo de diputados locales por mayoría relativa,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III.-  Un  33.3%  que  se  distribuirá  de  manera  proporcional  y  que  será  determinado  por  el  Consejo</w:t>
      </w:r>
      <w:r>
        <w:rPr>
          <w:rFonts w:ascii="Arial" w:cs="Arial" w:eastAsia="Arial" w:hAnsi="Arial"/>
          <w:sz w:val="22"/>
          <w:szCs w:val="22"/>
        </w:rPr>
        <w:t> General con base en el número del listado nominal con corte al treinta y uno de agosto del año</w:t>
      </w:r>
      <w:r>
        <w:rPr>
          <w:rFonts w:ascii="Arial" w:cs="Arial" w:eastAsia="Arial" w:hAnsi="Arial"/>
          <w:sz w:val="22"/>
          <w:szCs w:val="22"/>
        </w:rPr>
        <w:t> previo  de  la  elección  de  los  municipios  en  los  cuales  se  pretenda  contender  entre  todas  las</w:t>
      </w:r>
      <w:r>
        <w:rPr>
          <w:rFonts w:ascii="Arial" w:cs="Arial" w:eastAsia="Arial" w:hAnsi="Arial"/>
          <w:sz w:val="22"/>
          <w:szCs w:val="22"/>
        </w:rPr>
        <w:t> planillas de candidatos independientes para integrantes de los ayuntamientos.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2.- En el supuesto de que un sólo candidato obtenga su registro para cualquiera de los cargos antes</w:t>
      </w:r>
      <w:r>
        <w:rPr>
          <w:rFonts w:ascii="Arial" w:cs="Arial" w:eastAsia="Arial" w:hAnsi="Arial"/>
          <w:sz w:val="22"/>
          <w:szCs w:val="22"/>
        </w:rPr>
        <w:t> mencionados, no podrá recibir financiamiento que exceda del 50% de los montos referidos en los</w:t>
      </w:r>
      <w:r>
        <w:rPr>
          <w:rFonts w:ascii="Arial" w:cs="Arial" w:eastAsia="Arial" w:hAnsi="Arial"/>
          <w:sz w:val="22"/>
          <w:szCs w:val="22"/>
        </w:rPr>
        <w:t> incisos anteriores, de cualquier forma, el financiamiento público no podrá rebasar en ningún momento</w:t>
      </w:r>
      <w:r>
        <w:rPr>
          <w:rFonts w:ascii="Arial" w:cs="Arial" w:eastAsia="Arial" w:hAnsi="Arial"/>
          <w:sz w:val="22"/>
          <w:szCs w:val="22"/>
        </w:rPr>
        <w:t> el máximo establecido para el tope de gastos de campaña de la elección de que se trate.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El monto a distribuir entre el total de candidatos independientes, será igual a la suma que deba</w:t>
      </w:r>
      <w:r>
        <w:rPr>
          <w:rFonts w:ascii="Arial" w:cs="Arial" w:eastAsia="Arial" w:hAnsi="Arial"/>
          <w:sz w:val="22"/>
          <w:szCs w:val="22"/>
        </w:rPr>
        <w:t> recibir un partido político de nuevo registro, para lo cual el Consejo General presupuestará, para tales</w:t>
      </w:r>
      <w:r>
        <w:rPr>
          <w:rFonts w:ascii="Arial" w:cs="Arial" w:eastAsia="Arial" w:hAnsi="Arial"/>
          <w:sz w:val="22"/>
          <w:szCs w:val="22"/>
        </w:rPr>
        <w:t> efectos, la cantidad que sea necesaria.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56"/>
      </w:pPr>
      <w:r>
        <w:rPr>
          <w:rFonts w:ascii="Arial" w:cs="Arial" w:eastAsia="Arial" w:hAnsi="Arial"/>
          <w:sz w:val="22"/>
          <w:szCs w:val="22"/>
        </w:rPr>
        <w:t>Artículo 126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0"/>
      </w:pPr>
      <w:r>
        <w:rPr>
          <w:rFonts w:ascii="Arial" w:cs="Arial" w:eastAsia="Arial" w:hAnsi="Arial"/>
          <w:sz w:val="22"/>
          <w:szCs w:val="22"/>
        </w:rPr>
        <w:t>Las y los candidatos deberán nombrar una persona encargada del manejo de los recursos financieros</w:t>
      </w:r>
      <w:r>
        <w:rPr>
          <w:rFonts w:ascii="Arial" w:cs="Arial" w:eastAsia="Arial" w:hAnsi="Arial"/>
          <w:sz w:val="22"/>
          <w:szCs w:val="22"/>
        </w:rPr>
        <w:t> y administración de los recursos generales y de campaña, así como de la presentación de los informes</w:t>
      </w:r>
      <w:r>
        <w:rPr>
          <w:rFonts w:ascii="Arial" w:cs="Arial" w:eastAsia="Arial" w:hAnsi="Arial"/>
          <w:sz w:val="22"/>
          <w:szCs w:val="22"/>
        </w:rPr>
        <w:t> a que se refiere esta Ley.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127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2"/>
      </w:pPr>
      <w:r>
        <w:rPr>
          <w:rFonts w:ascii="Arial" w:cs="Arial" w:eastAsia="Arial" w:hAnsi="Arial"/>
          <w:sz w:val="22"/>
          <w:szCs w:val="22"/>
        </w:rPr>
        <w:t>Los candidatos independientes deberán reembolsar al Instituto Estatal el monto del financiamiento</w:t>
      </w:r>
      <w:r>
        <w:rPr>
          <w:rFonts w:ascii="Arial" w:cs="Arial" w:eastAsia="Arial" w:hAnsi="Arial"/>
          <w:sz w:val="22"/>
          <w:szCs w:val="22"/>
        </w:rPr>
        <w:t> público no erogado.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6" w:right="4009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009" w:right="3083"/>
      </w:pPr>
      <w:r>
        <w:rPr>
          <w:rFonts w:ascii="Arial" w:cs="Arial" w:eastAsia="Arial" w:hAnsi="Arial"/>
          <w:b/>
          <w:sz w:val="22"/>
          <w:szCs w:val="22"/>
        </w:rPr>
        <w:t>DEL ACCESO A RADIO Y TELEVISIÓN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128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1"/>
      </w:pPr>
      <w:r>
        <w:rPr>
          <w:rFonts w:ascii="Arial" w:cs="Arial" w:eastAsia="Arial" w:hAnsi="Arial"/>
          <w:sz w:val="22"/>
          <w:szCs w:val="22"/>
        </w:rPr>
        <w:t>El Instituto Estatal en coordinación con el INE, garantizará a las y los candidatos independientes el</w:t>
      </w:r>
      <w:r>
        <w:rPr>
          <w:rFonts w:ascii="Arial" w:cs="Arial" w:eastAsia="Arial" w:hAnsi="Arial"/>
          <w:sz w:val="22"/>
          <w:szCs w:val="22"/>
        </w:rPr>
        <w:t> uso de sus prerrogativas en radio y televisión; establecerá las pautas para los mensajes y programas</w:t>
      </w:r>
      <w:r>
        <w:rPr>
          <w:rFonts w:ascii="Arial" w:cs="Arial" w:eastAsia="Arial" w:hAnsi="Arial"/>
          <w:sz w:val="22"/>
          <w:szCs w:val="22"/>
        </w:rPr>
        <w:t> a  que  tengan  derecho  a  difundir  durante  las  campañas  electorales;  cuando  se  acredite  violencia</w:t>
      </w:r>
      <w:r>
        <w:rPr>
          <w:rFonts w:ascii="Arial" w:cs="Arial" w:eastAsia="Arial" w:hAnsi="Arial"/>
          <w:sz w:val="22"/>
          <w:szCs w:val="22"/>
        </w:rPr>
        <w:t> política en razón de género, en uso de estas prerrogativas, el Instituto Estatal solicitará de manera</w:t>
      </w:r>
      <w:r>
        <w:rPr>
          <w:rFonts w:ascii="Arial" w:cs="Arial" w:eastAsia="Arial" w:hAnsi="Arial"/>
          <w:sz w:val="22"/>
          <w:szCs w:val="22"/>
        </w:rPr>
        <w:t> inmediata que sean retiradas y atenderá las quejas y denuncias por la violación a las normas aplicables</w:t>
      </w:r>
      <w:r>
        <w:rPr>
          <w:rFonts w:ascii="Arial" w:cs="Arial" w:eastAsia="Arial" w:hAnsi="Arial"/>
          <w:sz w:val="22"/>
          <w:szCs w:val="22"/>
        </w:rPr>
        <w:t> y determinará, en su caso, las sanciones.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129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1.- El conjunto de candidatos independientes, según el tipo de elección, accederán a los tiempos de</w:t>
      </w:r>
      <w:r>
        <w:rPr>
          <w:rFonts w:ascii="Arial" w:cs="Arial" w:eastAsia="Arial" w:hAnsi="Arial"/>
          <w:sz w:val="22"/>
          <w:szCs w:val="22"/>
        </w:rPr>
        <w:t> radio y televisión, como si se tratara de un partido de nuevo registro, únicamente en el porcentaje que</w:t>
      </w:r>
      <w:r>
        <w:rPr>
          <w:rFonts w:ascii="Arial" w:cs="Arial" w:eastAsia="Arial" w:hAnsi="Arial"/>
          <w:sz w:val="22"/>
          <w:szCs w:val="22"/>
        </w:rPr>
        <w:t> se distribuye en forma igualitaria a los partidos políticos, en términos de lo dispuesto en la Constitución</w:t>
      </w:r>
      <w:r>
        <w:rPr>
          <w:rFonts w:ascii="Arial" w:cs="Arial" w:eastAsia="Arial" w:hAnsi="Arial"/>
          <w:sz w:val="22"/>
          <w:szCs w:val="22"/>
        </w:rPr>
        <w:t> Federal.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9"/>
      </w:pPr>
      <w:r>
        <w:rPr>
          <w:rFonts w:ascii="Arial" w:cs="Arial" w:eastAsia="Arial" w:hAnsi="Arial"/>
          <w:sz w:val="22"/>
          <w:szCs w:val="22"/>
        </w:rPr>
        <w:t>2.- Las y los candidatos independientes sólo tendrán acceso a los tiempos de radio y televisión en</w:t>
      </w:r>
      <w:r>
        <w:rPr>
          <w:rFonts w:ascii="Arial" w:cs="Arial" w:eastAsia="Arial" w:hAnsi="Arial"/>
          <w:sz w:val="22"/>
          <w:szCs w:val="22"/>
        </w:rPr>
        <w:t> campaña electoral.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130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2"/>
      </w:pPr>
      <w:r>
        <w:rPr>
          <w:rFonts w:ascii="Arial" w:cs="Arial" w:eastAsia="Arial" w:hAnsi="Arial"/>
          <w:sz w:val="22"/>
          <w:szCs w:val="22"/>
        </w:rPr>
        <w:t>Las y los candidatos independientes deberán entregar sus materiales al Instituto Estatal para que a</w:t>
      </w:r>
      <w:r>
        <w:rPr>
          <w:rFonts w:ascii="Arial" w:cs="Arial" w:eastAsia="Arial" w:hAnsi="Arial"/>
          <w:sz w:val="22"/>
          <w:szCs w:val="22"/>
        </w:rPr>
        <w:t> su  vez  se  remita  al  INE  a  fin  de  que  se  emita  la  calificación  técnica,  y  se  emita  el  dictamen</w:t>
      </w:r>
      <w:r>
        <w:rPr>
          <w:rFonts w:ascii="Arial" w:cs="Arial" w:eastAsia="Arial" w:hAnsi="Arial"/>
          <w:sz w:val="22"/>
          <w:szCs w:val="22"/>
        </w:rPr>
        <w:t> correspondiente, en los plazos y términos que el propio INE determine.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131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  <w:sectPr>
          <w:pgMar w:bottom="280" w:footer="862" w:header="737" w:left="1160" w:right="900" w:top="1980"/>
          <w:pgSz w:h="15860" w:w="12260"/>
        </w:sectPr>
      </w:pPr>
      <w:r>
        <w:pict>
          <v:group coordorigin="1359,604" coordsize="9901,91" style="position:absolute;margin-left:67.954pt;margin-top:30.1879pt;width:495.05pt;height:4.54pt;mso-position-horizontal-relative:page;mso-position-vertical-relative:paragraph;z-index:-8129">
            <v:shape coordorigin="1390,635" coordsize="9839,0" filled="f" path="m1390,635l11229,635e" strokecolor="#612322" stroked="t" strokeweight="3.1pt" style="position:absolute;left:1390;top:635;width:9839;height:0">
              <v:path arrowok="t"/>
            </v:shape>
            <v:shape coordorigin="1390,686" coordsize="9839,0" filled="f" path="m1390,686l11229,686e" strokecolor="#612322" stroked="t" strokeweight="0.82003pt" style="position:absolute;left:1390;top:686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Ninguna persona física, moral o jurídica colectiva, sea a título propio o por cuenta de terceros, podrá</w:t>
      </w:r>
      <w:r>
        <w:rPr>
          <w:rFonts w:ascii="Arial" w:cs="Arial" w:eastAsia="Arial" w:hAnsi="Arial"/>
          <w:sz w:val="22"/>
          <w:szCs w:val="22"/>
        </w:rPr>
        <w:t> contratar propaganda en radio y televisión para promover un candidato independiente o dirigida a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0"/>
      </w:pPr>
      <w:r>
        <w:rPr>
          <w:rFonts w:ascii="Arial" w:cs="Arial" w:eastAsia="Arial" w:hAnsi="Arial"/>
          <w:sz w:val="22"/>
          <w:szCs w:val="22"/>
        </w:rPr>
        <w:t>influir en las preferencias electorales de los ciudadanos, a favor o en contra de los mismos o de los</w:t>
      </w:r>
      <w:r>
        <w:rPr>
          <w:rFonts w:ascii="Arial" w:cs="Arial" w:eastAsia="Arial" w:hAnsi="Arial"/>
          <w:sz w:val="22"/>
          <w:szCs w:val="22"/>
        </w:rPr>
        <w:t> partidos  políticos.  Queda  prohibida  la  transmisión  en  territorio  estatal  de  este tipo  de  propaganda</w:t>
      </w:r>
      <w:r>
        <w:rPr>
          <w:rFonts w:ascii="Arial" w:cs="Arial" w:eastAsia="Arial" w:hAnsi="Arial"/>
          <w:sz w:val="22"/>
          <w:szCs w:val="22"/>
        </w:rPr>
        <w:t> contratada en el extranjero.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2"/>
      </w:pPr>
      <w:r>
        <w:rPr>
          <w:rFonts w:ascii="Arial" w:cs="Arial" w:eastAsia="Arial" w:hAnsi="Arial"/>
          <w:sz w:val="22"/>
          <w:szCs w:val="22"/>
        </w:rPr>
        <w:t>En uso de las prerrogativas señaladas en el presente capítulo, cuando se acredite violencia política</w:t>
      </w:r>
      <w:r>
        <w:rPr>
          <w:rFonts w:ascii="Arial" w:cs="Arial" w:eastAsia="Arial" w:hAnsi="Arial"/>
          <w:sz w:val="22"/>
          <w:szCs w:val="22"/>
        </w:rPr>
        <w:t> contra las mujeres en razón de género, el Consejo General y la Comisión de Quejas y Denuncias,</w:t>
      </w:r>
      <w:r>
        <w:rPr>
          <w:rFonts w:ascii="Arial" w:cs="Arial" w:eastAsia="Arial" w:hAnsi="Arial"/>
          <w:sz w:val="22"/>
          <w:szCs w:val="22"/>
        </w:rPr>
        <w:t> están  facultados  para  solicitar  al  INE,  suspender  de  manera  inmediata  su  difusión  y  el  retiro  de</w:t>
      </w:r>
      <w:r>
        <w:rPr>
          <w:rFonts w:ascii="Arial" w:cs="Arial" w:eastAsia="Arial" w:hAnsi="Arial"/>
          <w:sz w:val="22"/>
          <w:szCs w:val="22"/>
        </w:rPr>
        <w:t> cualquier otra propaganda, y asigne tiempos de radio y televisión con cargo a las prerrogativas de los</w:t>
      </w:r>
      <w:r>
        <w:rPr>
          <w:rFonts w:ascii="Arial" w:cs="Arial" w:eastAsia="Arial" w:hAnsi="Arial"/>
          <w:sz w:val="22"/>
          <w:szCs w:val="22"/>
        </w:rPr>
        <w:t> partidos políticos, ciudadano o ciudadana infractora, quienes deberán ofrecer disculpa pública con la</w:t>
      </w:r>
      <w:r>
        <w:rPr>
          <w:rFonts w:ascii="Arial" w:cs="Arial" w:eastAsia="Arial" w:hAnsi="Arial"/>
          <w:sz w:val="22"/>
          <w:szCs w:val="22"/>
        </w:rPr>
        <w:t> finalidad de reparar el daño, con independencia de la responsabilidad penal en la que puedan incurrir.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4"/>
      </w:pPr>
      <w:r>
        <w:rPr>
          <w:rFonts w:ascii="Arial" w:cs="Arial" w:eastAsia="Arial" w:hAnsi="Arial"/>
          <w:sz w:val="22"/>
          <w:szCs w:val="22"/>
        </w:rPr>
        <w:t>El Instituto Estatal hará del conocimiento al INE cualquier propaganda política o electoral en radio o</w:t>
      </w:r>
      <w:r>
        <w:rPr>
          <w:rFonts w:ascii="Arial" w:cs="Arial" w:eastAsia="Arial" w:hAnsi="Arial"/>
          <w:sz w:val="22"/>
          <w:szCs w:val="22"/>
        </w:rPr>
        <w:t> televisión que resulte violatoria, lo anterior, para los efectos legales conducentes.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6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720"/>
      </w:pPr>
      <w:r>
        <w:pict>
          <v:group coordorigin="1262,-221" coordsize="9905,443" style="position:absolute;margin-left:63.114pt;margin-top:-11.0572pt;width:495.25pt;height:22.14pt;mso-position-horizontal-relative:page;mso-position-vertical-relative:paragraph;z-index:-8127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6" fillcolor="#D2D2D2" filled="t" path="m1277,207l9602,207,9602,0,1277,0,1277,207xe" stroked="f" style="position:absolute;left:1277;top:0;width:832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132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Para la transmisión de mensajes de las y los candidatos independientes en cada estación de radio y</w:t>
      </w:r>
      <w:r>
        <w:rPr>
          <w:rFonts w:ascii="Arial" w:cs="Arial" w:eastAsia="Arial" w:hAnsi="Arial"/>
          <w:sz w:val="22"/>
          <w:szCs w:val="22"/>
        </w:rPr>
        <w:t> canal de televisión, se estará a lo establecido en la Ley General y demás ordenamientos aplicables,</w:t>
      </w:r>
      <w:r>
        <w:rPr>
          <w:rFonts w:ascii="Arial" w:cs="Arial" w:eastAsia="Arial" w:hAnsi="Arial"/>
          <w:sz w:val="22"/>
          <w:szCs w:val="22"/>
        </w:rPr>
        <w:t> así como los acuerdos del Comité de Radio y Televisión del INE.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133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56"/>
      </w:pPr>
      <w:r>
        <w:rPr>
          <w:rFonts w:ascii="Arial" w:cs="Arial" w:eastAsia="Arial" w:hAnsi="Arial"/>
          <w:sz w:val="22"/>
          <w:szCs w:val="22"/>
        </w:rPr>
        <w:t>El tiempo que corresponda a las y los candidatos independientes será utilizado exclusivamente para</w:t>
      </w:r>
      <w:r>
        <w:rPr>
          <w:rFonts w:ascii="Arial" w:cs="Arial" w:eastAsia="Arial" w:hAnsi="Arial"/>
          <w:sz w:val="22"/>
          <w:szCs w:val="22"/>
        </w:rPr>
        <w:t> la difusión de sus mensajes.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134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58"/>
      </w:pPr>
      <w:r>
        <w:rPr>
          <w:rFonts w:ascii="Arial" w:cs="Arial" w:eastAsia="Arial" w:hAnsi="Arial"/>
          <w:sz w:val="22"/>
          <w:szCs w:val="22"/>
        </w:rPr>
        <w:t>El  Comité  de  Radio  y  Televisión  del  INE  será  el  responsable  de  asegurar  a  las  y  los  candidatos</w:t>
      </w:r>
      <w:r>
        <w:rPr>
          <w:rFonts w:ascii="Arial" w:cs="Arial" w:eastAsia="Arial" w:hAnsi="Arial"/>
          <w:sz w:val="22"/>
          <w:szCs w:val="22"/>
        </w:rPr>
        <w:t> independientes la debida participación en la materia, de acuerdo con la normatividad aplicable.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53"/>
      </w:pPr>
      <w:r>
        <w:rPr>
          <w:rFonts w:ascii="Arial" w:cs="Arial" w:eastAsia="Arial" w:hAnsi="Arial"/>
          <w:sz w:val="22"/>
          <w:szCs w:val="22"/>
        </w:rPr>
        <w:t>Las infracciones a lo establecido en esta sección serán sancionadas en los términos establecidos en</w:t>
      </w:r>
      <w:r>
        <w:rPr>
          <w:rFonts w:ascii="Arial" w:cs="Arial" w:eastAsia="Arial" w:hAnsi="Arial"/>
          <w:sz w:val="22"/>
          <w:szCs w:val="22"/>
        </w:rPr>
        <w:t> esta Ley, en la Ley General y demás legislación aplicable.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="280" w:lineRule="exact"/>
        <w:sectPr>
          <w:pgMar w:bottom="280" w:footer="862" w:header="737" w:left="1160" w:right="900" w:top="1980"/>
          <w:pgSz w:h="15860" w:w="12260"/>
        </w:sectPr>
      </w:pPr>
      <w:r>
        <w:rPr>
          <w:sz w:val="28"/>
          <w:szCs w:val="28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135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722" w:right="4030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-37" w:right="3273"/>
        <w:sectPr>
          <w:type w:val="continuous"/>
          <w:pgSz w:h="15860" w:w="12260"/>
          <w:pgMar w:bottom="280" w:left="1160" w:right="900" w:top="1980"/>
          <w:cols w:equalWidth="off" w:num="2">
            <w:col w:space="1937" w:w="1294"/>
            <w:col w:w="6969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LAS FRANQUICIAS POSTALES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4"/>
      </w:pPr>
      <w:r>
        <w:rPr>
          <w:rFonts w:ascii="Arial" w:cs="Arial" w:eastAsia="Arial" w:hAnsi="Arial"/>
          <w:sz w:val="22"/>
          <w:szCs w:val="22"/>
        </w:rPr>
        <w:t>Los candidatos independientes disfrutarán de las franquicias postales dentro del territorio estatal, que</w:t>
      </w:r>
      <w:r>
        <w:rPr>
          <w:rFonts w:ascii="Arial" w:cs="Arial" w:eastAsia="Arial" w:hAnsi="Arial"/>
          <w:sz w:val="22"/>
          <w:szCs w:val="22"/>
        </w:rPr>
        <w:t> sean necesarias para el desarrollo de sus actividades, siempre que el Instituto Estatal cuente con</w:t>
      </w:r>
      <w:r>
        <w:rPr>
          <w:rFonts w:ascii="Arial" w:cs="Arial" w:eastAsia="Arial" w:hAnsi="Arial"/>
          <w:sz w:val="22"/>
          <w:szCs w:val="22"/>
        </w:rPr>
        <w:t> disponibilidad presupuestaria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0" w:right="4097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945" w:right="1020"/>
        <w:sectPr>
          <w:type w:val="continuous"/>
          <w:pgSz w:h="15860" w:w="12260"/>
          <w:pgMar w:bottom="280" w:left="1160" w:right="900" w:top="1980"/>
        </w:sectPr>
      </w:pPr>
      <w:r>
        <w:pict>
          <v:group coordorigin="1359,480" coordsize="9901,91" style="position:absolute;margin-left:67.954pt;margin-top:23.9979pt;width:495.05pt;height:4.54pt;mso-position-horizontal-relative:page;mso-position-vertical-relative:paragraph;z-index:-8128">
            <v:shape coordorigin="1390,511" coordsize="9839,0" filled="f" path="m1390,511l11229,511e" strokecolor="#612322" stroked="t" strokeweight="3.1pt" style="position:absolute;left:1390;top:511;width:9839;height:0">
              <v:path arrowok="t"/>
            </v:shape>
            <v:shape coordorigin="1390,563" coordsize="9839,0" filled="f" path="m1390,563l11229,563e" strokecolor="#612322" stroked="t" strokeweight="0.82003pt" style="position:absolute;left:1390;top:563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 LOS REPRESENTANTES ANTE LOS ÓRGANOS DEL INSTITUTO ESTATAL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 w:line="240" w:lineRule="exact"/>
        <w:ind w:left="3604" w:right="3638"/>
      </w:pPr>
      <w:r>
        <w:rPr>
          <w:rFonts w:ascii="Arial" w:cs="Arial" w:eastAsia="Arial" w:hAnsi="Arial"/>
          <w:b/>
          <w:position w:val="-1"/>
          <w:sz w:val="22"/>
          <w:szCs w:val="22"/>
        </w:rPr>
        <w:t>Y LAS MESAS DIRECTIVAS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136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Las y los candidatos independientes, de conformidad con lo previsto por el reglamento de sesiones</w:t>
      </w:r>
      <w:r>
        <w:rPr>
          <w:rFonts w:ascii="Arial" w:cs="Arial" w:eastAsia="Arial" w:hAnsi="Arial"/>
          <w:sz w:val="22"/>
          <w:szCs w:val="22"/>
        </w:rPr>
        <w:t> de los consejos General, distritales y municipales, podrán designar representantes ante los órganos</w:t>
      </w:r>
      <w:r>
        <w:rPr>
          <w:rFonts w:ascii="Arial" w:cs="Arial" w:eastAsia="Arial" w:hAnsi="Arial"/>
          <w:sz w:val="22"/>
          <w:szCs w:val="22"/>
        </w:rPr>
        <w:t> del Instituto Estatal, en los términos siguientes:</w:t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I.-    Las y los candidatos independientes a Gobernador, ante el Consejo General y la totalidad de los</w:t>
      </w:r>
      <w:r>
        <w:rPr>
          <w:rFonts w:ascii="Arial" w:cs="Arial" w:eastAsia="Arial" w:hAnsi="Arial"/>
          <w:sz w:val="22"/>
          <w:szCs w:val="22"/>
        </w:rPr>
        <w:t> consejos distritales;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II.-   Las  y  los  candidatos  independientes  a  diputados  locales,  ante  el  consejo  distrital  de  la</w:t>
      </w:r>
      <w:r>
        <w:rPr>
          <w:rFonts w:ascii="Arial" w:cs="Arial" w:eastAsia="Arial" w:hAnsi="Arial"/>
          <w:sz w:val="22"/>
          <w:szCs w:val="22"/>
        </w:rPr>
        <w:t> demarcación por la cual se quiera postular;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III.-  Las y los candidatos independientes a integrantes de los ayuntamientos, ante el consejo municipal</w:t>
      </w:r>
      <w:r>
        <w:rPr>
          <w:rFonts w:ascii="Arial" w:cs="Arial" w:eastAsia="Arial" w:hAnsi="Arial"/>
          <w:sz w:val="22"/>
          <w:szCs w:val="22"/>
        </w:rPr>
        <w:t> respectivo.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2.- Los representantes de las y los candidatos independientes ante los órganos centrales, distritales y</w:t>
      </w:r>
      <w:r>
        <w:rPr>
          <w:rFonts w:ascii="Arial" w:cs="Arial" w:eastAsia="Arial" w:hAnsi="Arial"/>
          <w:sz w:val="22"/>
          <w:szCs w:val="22"/>
        </w:rPr>
        <w:t> municipales,  estarán  sujetos  a  los  mismos  derechos  y  obligaciones  que  los  establecidos  para  los</w:t>
      </w:r>
      <w:r>
        <w:rPr>
          <w:rFonts w:ascii="Arial" w:cs="Arial" w:eastAsia="Arial" w:hAnsi="Arial"/>
          <w:sz w:val="22"/>
          <w:szCs w:val="22"/>
        </w:rPr>
        <w:t> representantes de los partidos políticos, en términos de la normatividad aplicable.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3.-  El  registro  de  los  nombramientos  de  los  representantes  ante  mesas  directivas  de  casilla  y</w:t>
      </w:r>
      <w:r>
        <w:rPr>
          <w:rFonts w:ascii="Arial" w:cs="Arial" w:eastAsia="Arial" w:hAnsi="Arial"/>
          <w:sz w:val="22"/>
          <w:szCs w:val="22"/>
        </w:rPr>
        <w:t> generales, se realizará en los términos previstos por la presente Ley, como si se tratara de un partido</w:t>
      </w:r>
      <w:r>
        <w:rPr>
          <w:rFonts w:ascii="Arial" w:cs="Arial" w:eastAsia="Arial" w:hAnsi="Arial"/>
          <w:sz w:val="22"/>
          <w:szCs w:val="22"/>
        </w:rPr>
        <w:t> político y de acuerdo a la reglamentación que para tal efecto emita el INE.</w:t>
      </w:r>
    </w:p>
    <w:p>
      <w:pPr>
        <w:rPr>
          <w:sz w:val="20"/>
          <w:szCs w:val="20"/>
        </w:rPr>
        <w:jc w:val="left"/>
        <w:spacing w:before="6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137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691" w:right="3980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-37" w:right="3253"/>
        <w:sectPr>
          <w:type w:val="continuous"/>
          <w:pgSz w:h="15860" w:w="12260"/>
          <w:pgMar w:bottom="280" w:left="1160" w:right="880" w:top="1980"/>
          <w:cols w:equalWidth="off" w:num="2">
            <w:col w:space="1903" w:w="1294"/>
            <w:col w:w="7023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 PROPAGANDA ELECTORAL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Son aplicables a los candidatos independientes, las normas sobre propaganda electoral contenidas</w:t>
      </w:r>
      <w:r>
        <w:rPr>
          <w:rFonts w:ascii="Arial" w:cs="Arial" w:eastAsia="Arial" w:hAnsi="Arial"/>
          <w:sz w:val="22"/>
          <w:szCs w:val="22"/>
        </w:rPr>
        <w:t> en esta Ley y en la Ley General.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138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1.- La propaganda electoral de las y los candidatos independientes deberá tener el emblema y color o</w:t>
      </w:r>
      <w:r>
        <w:rPr>
          <w:rFonts w:ascii="Arial" w:cs="Arial" w:eastAsia="Arial" w:hAnsi="Arial"/>
          <w:sz w:val="22"/>
          <w:szCs w:val="22"/>
        </w:rPr>
        <w:t> colores  que  los  caractericen  y  diferencien  de  otros  partidos  políticos  y  de  otros  candidatos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independientes,  así  como  tener  visible  la  leyenda:  “candidato  independiente”,  en  ningún  caso  el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emblema o colores que utilicen las y los candidatos independientes podrán tener alusiones de carácter</w:t>
      </w:r>
      <w:r>
        <w:rPr>
          <w:rFonts w:ascii="Arial" w:cs="Arial" w:eastAsia="Arial" w:hAnsi="Arial"/>
          <w:sz w:val="22"/>
          <w:szCs w:val="22"/>
        </w:rPr>
        <w:t> religioso ni relacionados con los símbolos patrios.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2.- La propaganda electoral de los candidatos independientes debe ser diferente de la que difundan</w:t>
      </w:r>
      <w:r>
        <w:rPr>
          <w:rFonts w:ascii="Arial" w:cs="Arial" w:eastAsia="Arial" w:hAnsi="Arial"/>
          <w:sz w:val="22"/>
          <w:szCs w:val="22"/>
        </w:rPr>
        <w:t> los partidos políticos, por lo que debe estar orientada a comunicar los principios, posicionamientos,</w:t>
      </w:r>
      <w:r>
        <w:rPr>
          <w:rFonts w:ascii="Arial" w:cs="Arial" w:eastAsia="Arial" w:hAnsi="Arial"/>
          <w:sz w:val="22"/>
          <w:szCs w:val="22"/>
        </w:rPr>
        <w:t> programas, ofertas y/o agenda política de las y los candidatos, ya que de esa forma atiende a la</w:t>
      </w:r>
      <w:r>
        <w:rPr>
          <w:rFonts w:ascii="Arial" w:cs="Arial" w:eastAsia="Arial" w:hAnsi="Arial"/>
          <w:sz w:val="22"/>
          <w:szCs w:val="22"/>
        </w:rPr>
        <w:t> naturaleza, finalidad y razones de la creación de ese tipo de participación: que la ciudadanía cuente</w:t>
      </w:r>
      <w:r>
        <w:rPr>
          <w:rFonts w:ascii="Arial" w:cs="Arial" w:eastAsia="Arial" w:hAnsi="Arial"/>
          <w:sz w:val="22"/>
          <w:szCs w:val="22"/>
        </w:rPr>
        <w:t> con formas de participación políticas alternas al sistema de partidos.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0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3.- La propaganda electoral en la que aparezcan menores de dieciocho años, sin que previamente se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6"/>
      </w:pPr>
      <w:r>
        <w:rPr>
          <w:rFonts w:ascii="Arial" w:cs="Arial" w:eastAsia="Arial" w:hAnsi="Arial"/>
          <w:sz w:val="22"/>
          <w:szCs w:val="22"/>
        </w:rPr>
        <w:t>obtenga el consentimiento por escrito de quien o quienes ejerzan la patria potestad o tutela; deberá</w:t>
      </w:r>
      <w:r>
        <w:rPr>
          <w:rFonts w:ascii="Arial" w:cs="Arial" w:eastAsia="Arial" w:hAnsi="Arial"/>
          <w:sz w:val="22"/>
          <w:szCs w:val="22"/>
        </w:rPr>
        <w:t> difuminarse,  ocultarse  o  hacerse  irreconocible  la  imagen,  la  voz  o  cualquier  otro  dato  que  haga</w:t>
      </w:r>
      <w:r>
        <w:rPr>
          <w:rFonts w:ascii="Arial" w:cs="Arial" w:eastAsia="Arial" w:hAnsi="Arial"/>
          <w:sz w:val="22"/>
          <w:szCs w:val="22"/>
        </w:rPr>
        <w:t> identificable a las niñas, niños o adolescentes, salvaguardando en todo momento su derecho a la</w:t>
      </w:r>
      <w:r>
        <w:rPr>
          <w:rFonts w:ascii="Arial" w:cs="Arial" w:eastAsia="Arial" w:hAnsi="Arial"/>
          <w:sz w:val="22"/>
          <w:szCs w:val="22"/>
        </w:rPr>
        <w:t> intimidad.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84" w:right="16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8" w:right="4193"/>
      </w:pPr>
      <w:r>
        <w:rPr>
          <w:rFonts w:ascii="Arial" w:cs="Arial" w:eastAsia="Arial" w:hAnsi="Arial"/>
          <w:b/>
          <w:sz w:val="22"/>
          <w:szCs w:val="22"/>
        </w:rPr>
        <w:t>TÍTULO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808" w:right="3879"/>
      </w:pPr>
      <w:r>
        <w:rPr>
          <w:rFonts w:ascii="Arial" w:cs="Arial" w:eastAsia="Arial" w:hAnsi="Arial"/>
          <w:b/>
          <w:position w:val="-1"/>
          <w:sz w:val="22"/>
          <w:szCs w:val="22"/>
        </w:rPr>
        <w:t>DE LA FISCALIZACIÓN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  <w:sectPr>
          <w:pgMar w:bottom="280" w:footer="862" w:header="737" w:left="1160" w:right="900" w:top="1980"/>
          <w:pgSz w:h="15860" w:w="12260"/>
        </w:sectPr>
      </w:pPr>
      <w:r>
        <w:rPr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139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2170" w:right="4145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-37" w:right="1940"/>
        <w:sectPr>
          <w:type w:val="continuous"/>
          <w:pgSz w:h="15860" w:w="12260"/>
          <w:pgMar w:bottom="280" w:left="1160" w:right="900" w:top="1980"/>
          <w:cols w:equalWidth="off" w:num="2">
            <w:col w:space="606" w:w="1294"/>
            <w:col w:w="8300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 FISCALIZACIÓN DE CANDIDATOS INDEPENDIENTES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1"/>
      </w:pPr>
      <w:r>
        <w:rPr>
          <w:rFonts w:ascii="Arial" w:cs="Arial" w:eastAsia="Arial" w:hAnsi="Arial"/>
          <w:sz w:val="22"/>
          <w:szCs w:val="22"/>
        </w:rPr>
        <w:t>La autoridad electoral competente será la única encargada de la fiscalización, así como de la revisión</w:t>
      </w:r>
      <w:r>
        <w:rPr>
          <w:rFonts w:ascii="Arial" w:cs="Arial" w:eastAsia="Arial" w:hAnsi="Arial"/>
          <w:sz w:val="22"/>
          <w:szCs w:val="22"/>
        </w:rPr>
        <w:t> de los informes que los aspirantes presenten sobre el origen y destino de sus recursos y de actos para</w:t>
      </w:r>
      <w:r>
        <w:rPr>
          <w:rFonts w:ascii="Arial" w:cs="Arial" w:eastAsia="Arial" w:hAnsi="Arial"/>
          <w:sz w:val="22"/>
          <w:szCs w:val="22"/>
        </w:rPr>
        <w:t> el apoyo ciudadano según corresponda, así como la práctica de auditorías sobre el manejo de sus</w:t>
      </w:r>
      <w:r>
        <w:rPr>
          <w:rFonts w:ascii="Arial" w:cs="Arial" w:eastAsia="Arial" w:hAnsi="Arial"/>
          <w:sz w:val="22"/>
          <w:szCs w:val="22"/>
        </w:rPr>
        <w:t> recursos y su situación contable y financiera estará a cargo de la Unidad Técnica de Fiscalización del</w:t>
      </w:r>
      <w:r>
        <w:rPr>
          <w:rFonts w:ascii="Arial" w:cs="Arial" w:eastAsia="Arial" w:hAnsi="Arial"/>
          <w:sz w:val="22"/>
          <w:szCs w:val="22"/>
        </w:rPr>
        <w:t> INE o en su caso del Instituto Estatal, en los términos que la Ley General y demás disposiciones</w:t>
      </w:r>
      <w:r>
        <w:rPr>
          <w:rFonts w:ascii="Arial" w:cs="Arial" w:eastAsia="Arial" w:hAnsi="Arial"/>
          <w:sz w:val="22"/>
          <w:szCs w:val="22"/>
        </w:rPr>
        <w:t> legales aplicables señalen.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140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6"/>
      </w:pPr>
      <w:r>
        <w:rPr>
          <w:rFonts w:ascii="Arial" w:cs="Arial" w:eastAsia="Arial" w:hAnsi="Arial"/>
          <w:sz w:val="22"/>
          <w:szCs w:val="22"/>
        </w:rPr>
        <w:t>La  fiscalización  de  los  recursos  de  aspirantes  a  candidatos  independientes  y  de  candidatos</w:t>
      </w:r>
      <w:r>
        <w:rPr>
          <w:rFonts w:ascii="Arial" w:cs="Arial" w:eastAsia="Arial" w:hAnsi="Arial"/>
          <w:sz w:val="22"/>
          <w:szCs w:val="22"/>
        </w:rPr>
        <w:t> independientes estará regida por lo dispuesto en el Título Quinto del Libro Séptimo de la Ley General.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1" w:right="4236"/>
      </w:pPr>
      <w:r>
        <w:rPr>
          <w:rFonts w:ascii="Arial" w:cs="Arial" w:eastAsia="Arial" w:hAnsi="Arial"/>
          <w:b/>
          <w:sz w:val="22"/>
          <w:szCs w:val="22"/>
        </w:rPr>
        <w:t>TÍTULO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64" w:right="3037"/>
      </w:pPr>
      <w:r>
        <w:rPr>
          <w:rFonts w:ascii="Arial" w:cs="Arial" w:eastAsia="Arial" w:hAnsi="Arial"/>
          <w:b/>
          <w:sz w:val="22"/>
          <w:szCs w:val="22"/>
        </w:rPr>
        <w:t>DE LA DOCUMENTACIÓN ELECTORAL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141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sz w:val="22"/>
          <w:szCs w:val="22"/>
        </w:rPr>
        <w:t>1.- Los candidatos independientes figurarán en la misma boleta que el Consejo General apruebe para</w:t>
      </w:r>
      <w:r>
        <w:rPr>
          <w:rFonts w:ascii="Arial" w:cs="Arial" w:eastAsia="Arial" w:hAnsi="Arial"/>
          <w:sz w:val="22"/>
          <w:szCs w:val="22"/>
        </w:rPr>
        <w:t> los  candidatos  de  los  partidos  políticos  o  coaliciones,  según  la  elección  en  la  que  participen,  de</w:t>
      </w:r>
      <w:r>
        <w:rPr>
          <w:rFonts w:ascii="Arial" w:cs="Arial" w:eastAsia="Arial" w:hAnsi="Arial"/>
          <w:sz w:val="22"/>
          <w:szCs w:val="22"/>
        </w:rPr>
        <w:t> conformidad con esta Ley y demás normatividad aplicable.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6"/>
      </w:pPr>
      <w:r>
        <w:rPr>
          <w:rFonts w:ascii="Arial" w:cs="Arial" w:eastAsia="Arial" w:hAnsi="Arial"/>
          <w:sz w:val="22"/>
          <w:szCs w:val="22"/>
        </w:rPr>
        <w:t>2.-  Se  utilizará  un  recuadro  para  cada  candidato  independiente,  fórmula  o  planilla  de  candidatos</w:t>
      </w:r>
      <w:r>
        <w:rPr>
          <w:rFonts w:ascii="Arial" w:cs="Arial" w:eastAsia="Arial" w:hAnsi="Arial"/>
          <w:sz w:val="22"/>
          <w:szCs w:val="22"/>
        </w:rPr>
        <w:t> independientes, con el mismo tamaño y en un espacio de las mismas dimensiones que aquéllos que</w:t>
      </w:r>
      <w:r>
        <w:rPr>
          <w:rFonts w:ascii="Arial" w:cs="Arial" w:eastAsia="Arial" w:hAnsi="Arial"/>
          <w:sz w:val="22"/>
          <w:szCs w:val="22"/>
        </w:rPr>
        <w:t> se destinen en la boleta a los partidos o coaliciones que participan. Estos recuadros serán colocados</w:t>
      </w:r>
      <w:r>
        <w:rPr>
          <w:rFonts w:ascii="Arial" w:cs="Arial" w:eastAsia="Arial" w:hAnsi="Arial"/>
          <w:sz w:val="22"/>
          <w:szCs w:val="22"/>
        </w:rPr>
        <w:t> después de los destinados a los partidos políticos y si fueran varios candidatos, fórmulas o planillas,</w:t>
      </w:r>
      <w:r>
        <w:rPr>
          <w:rFonts w:ascii="Arial" w:cs="Arial" w:eastAsia="Arial" w:hAnsi="Arial"/>
          <w:sz w:val="22"/>
          <w:szCs w:val="22"/>
        </w:rPr>
        <w:t> aparecerán en el orden en que hayan solicitado su registro correspondiente.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142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62"/>
      </w:pPr>
      <w:r>
        <w:rPr>
          <w:rFonts w:ascii="Arial" w:cs="Arial" w:eastAsia="Arial" w:hAnsi="Arial"/>
          <w:sz w:val="22"/>
          <w:szCs w:val="22"/>
        </w:rPr>
        <w:t>En la boleta, de acuerdo a la elección de que se trate, aparecerá el nombre completo del candidato</w:t>
      </w:r>
      <w:r>
        <w:rPr>
          <w:rFonts w:ascii="Arial" w:cs="Arial" w:eastAsia="Arial" w:hAnsi="Arial"/>
          <w:sz w:val="22"/>
          <w:szCs w:val="22"/>
        </w:rPr>
        <w:t> independiente o de los integrantes de la fórmula o planilla de candidatos independientes.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  <w:sectPr>
          <w:type w:val="continuous"/>
          <w:pgSz w:h="15860" w:w="12260"/>
          <w:pgMar w:bottom="280" w:left="1160" w:right="900" w:top="1980"/>
        </w:sectPr>
      </w:pPr>
      <w:r>
        <w:pict>
          <v:group coordorigin="1359,335" coordsize="9901,91" style="position:absolute;margin-left:67.954pt;margin-top:16.7479pt;width:495.05pt;height:4.54pt;mso-position-horizontal-relative:page;mso-position-vertical-relative:paragraph;z-index:-8126">
            <v:shape coordorigin="1390,366" coordsize="9839,0" filled="f" path="m1390,366l11229,366e" strokecolor="#612322" stroked="t" strokeweight="3.1pt" style="position:absolute;left:1390;top:366;width:9839;height:0">
              <v:path arrowok="t"/>
            </v:shape>
            <v:shape coordorigin="1390,418" coordsize="9839,0" filled="f" path="m1390,418l11229,418e" strokecolor="#612322" stroked="t" strokeweight="0.82003pt" style="position:absolute;left:1390;top:418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Artículo 143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471" w:lineRule="auto"/>
        <w:ind w:left="117" w:right="3334"/>
      </w:pPr>
      <w:r>
        <w:rPr>
          <w:rFonts w:ascii="Arial" w:cs="Arial" w:eastAsia="Arial" w:hAnsi="Arial"/>
          <w:sz w:val="22"/>
          <w:szCs w:val="22"/>
        </w:rPr>
        <w:t>En la boleta no se incluirá, ni la fotografía, ni la silueta del candidato.</w:t>
      </w:r>
      <w:r>
        <w:rPr>
          <w:rFonts w:ascii="Arial" w:cs="Arial" w:eastAsia="Arial" w:hAnsi="Arial"/>
          <w:sz w:val="22"/>
          <w:szCs w:val="22"/>
        </w:rPr>
        <w:t> Artículo 144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157"/>
      </w:pPr>
      <w:r>
        <w:rPr>
          <w:rFonts w:ascii="Arial" w:cs="Arial" w:eastAsia="Arial" w:hAnsi="Arial"/>
          <w:sz w:val="22"/>
          <w:szCs w:val="22"/>
        </w:rPr>
        <w:t>Los  documentos  electorales  serán  elaborados  por  el  Instituto  Estatal,  con  base  en  las  reglas 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 w:line="468" w:lineRule="auto"/>
        <w:ind w:left="117" w:right="5907"/>
      </w:pPr>
      <w:r>
        <w:rPr>
          <w:rFonts w:ascii="Arial" w:cs="Arial" w:eastAsia="Arial" w:hAnsi="Arial"/>
          <w:sz w:val="22"/>
          <w:szCs w:val="22"/>
        </w:rPr>
        <w:t>lineamientos que al respecto emita el INE.</w:t>
      </w:r>
      <w:r>
        <w:rPr>
          <w:rFonts w:ascii="Arial" w:cs="Arial" w:eastAsia="Arial" w:hAnsi="Arial"/>
          <w:sz w:val="22"/>
          <w:szCs w:val="22"/>
        </w:rPr>
        <w:t> Artículo 145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156"/>
      </w:pPr>
      <w:r>
        <w:rPr>
          <w:rFonts w:ascii="Arial" w:cs="Arial" w:eastAsia="Arial" w:hAnsi="Arial"/>
          <w:sz w:val="22"/>
          <w:szCs w:val="22"/>
        </w:rPr>
        <w:t>Se contará como voto válido la marca que haga el elector en el recuadro que contenga el emblema 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839"/>
      </w:pPr>
      <w:r>
        <w:rPr>
          <w:rFonts w:ascii="Arial" w:cs="Arial" w:eastAsia="Arial" w:hAnsi="Arial"/>
          <w:sz w:val="22"/>
          <w:szCs w:val="22"/>
        </w:rPr>
        <w:t>el nombre de un candidato independiente, en términos de lo dispuesto por esta Ley.</w:t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146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Para determinar la votación estatal válida emitida, que servirá de base para la asignación de diputados</w:t>
      </w:r>
      <w:r>
        <w:rPr>
          <w:rFonts w:ascii="Arial" w:cs="Arial" w:eastAsia="Arial" w:hAnsi="Arial"/>
          <w:sz w:val="22"/>
          <w:szCs w:val="22"/>
        </w:rPr>
        <w:t> por el principio de representación proporcional, en términos de lo previsto por la Constitución Local y</w:t>
      </w:r>
      <w:r>
        <w:rPr>
          <w:rFonts w:ascii="Arial" w:cs="Arial" w:eastAsia="Arial" w:hAnsi="Arial"/>
          <w:sz w:val="22"/>
          <w:szCs w:val="22"/>
        </w:rPr>
        <w:t> esta Ley, no serán contabilizados los votos recibidos a favor de candidatos independientes.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102" w:right="177"/>
      </w:pPr>
      <w:r>
        <w:rPr>
          <w:rFonts w:ascii="Arial" w:cs="Arial" w:eastAsia="Arial" w:hAnsi="Arial"/>
          <w:sz w:val="18"/>
          <w:szCs w:val="18"/>
        </w:rPr>
        <w:t>Publicado como resultado de la aprobación parcial de las observaciones realizadas por el Titular del Poder Ejecuto respecto</w:t>
      </w:r>
      <w:r>
        <w:rPr>
          <w:rFonts w:ascii="Arial" w:cs="Arial" w:eastAsia="Arial" w:hAnsi="Arial"/>
          <w:sz w:val="18"/>
          <w:szCs w:val="18"/>
        </w:rPr>
        <w:t> al decreto número 633 relativo a la Ley de Instituciones y Procedimientos Electorales de Oaxaca, mediante decreto número</w:t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84" w:right="161"/>
      </w:pPr>
      <w:r>
        <w:pict>
          <v:group coordorigin="1262,-432" coordsize="9905,858" style="position:absolute;margin-left:63.114pt;margin-top:-21.5877pt;width:495.25pt;height:42.92pt;mso-position-horizontal-relative:page;mso-position-vertical-relative:paragraph;z-index:-8124">
            <v:shape coordorigin="1277,-417" coordsize="9875,209" fillcolor="#D2D2D2" filled="t" path="m1277,-208l11152,-208,11152,-417,1277,-417,1277,-208xe" stroked="f" style="position:absolute;left:1277;top:-417;width:9875;height:209">
              <v:path arrowok="t"/>
              <v:fill/>
            </v:shape>
            <v:shape coordorigin="1277,-208" coordsize="9875,206" fillcolor="#D2D2D2" filled="t" path="m1277,-2l11152,-2,11152,-208,1277,-208,1277,-2xe" stroked="f" style="position:absolute;left:1277;top:-208;width:9875;height:206">
              <v:path arrowok="t"/>
              <v:fill/>
            </v:shape>
            <v:shape coordorigin="1277,-2" coordsize="9875,207" fillcolor="#D2D2D2" filled="t" path="m1277,205l11152,205,11152,-2,1277,-2,1277,205xe" stroked="f" style="position:absolute;left:1277;top:-2;width:9875;height:207">
              <v:path arrowok="t"/>
              <v:fill/>
            </v:shape>
            <v:shape coordorigin="1277,205" coordsize="451,206" fillcolor="#D2D2D2" filled="t" path="m1277,412l1728,412,1728,205,1277,205,1277,412xe" stroked="f" style="position:absolute;left:1277;top:205;width:45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18"/>
          <w:szCs w:val="18"/>
        </w:rPr>
        <w:t>650 aprobado por la LXIII Legislatura el 22 de junio del 2017 y publicado en el Periódico Oficial Extra del 23 de junio del</w:t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17"/>
      </w:pPr>
      <w:r>
        <w:rPr>
          <w:rFonts w:ascii="Arial" w:cs="Arial" w:eastAsia="Arial" w:hAnsi="Arial"/>
          <w:sz w:val="18"/>
          <w:szCs w:val="18"/>
        </w:rPr>
        <w:t>2017.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16" w:right="4290"/>
      </w:pPr>
      <w:r>
        <w:rPr>
          <w:rFonts w:ascii="Arial" w:cs="Arial" w:eastAsia="Arial" w:hAnsi="Arial"/>
          <w:b/>
          <w:sz w:val="22"/>
          <w:szCs w:val="22"/>
        </w:rPr>
        <w:t>LIBRO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22" w:right="1199"/>
      </w:pPr>
      <w:r>
        <w:rPr>
          <w:rFonts w:ascii="Arial" w:cs="Arial" w:eastAsia="Arial" w:hAnsi="Arial"/>
          <w:b/>
          <w:sz w:val="22"/>
          <w:szCs w:val="22"/>
        </w:rPr>
        <w:t>DEL PROCESO ELECTORAL POR EL RÉGIMEN DE PARTIDOS POLÍTICOS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7" w:right="4150"/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 w:line="240" w:lineRule="exact"/>
        <w:ind w:left="1612" w:right="1686"/>
      </w:pPr>
      <w:r>
        <w:rPr>
          <w:rFonts w:ascii="Arial" w:cs="Arial" w:eastAsia="Arial" w:hAnsi="Arial"/>
          <w:b/>
          <w:position w:val="-1"/>
          <w:sz w:val="22"/>
          <w:szCs w:val="22"/>
        </w:rPr>
        <w:t>DE LAS REGLAS GENERALES PARA EL PROCESO ELECTORAL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  <w:sectPr>
          <w:pgMar w:bottom="280" w:footer="862" w:header="737" w:left="1160" w:right="900" w:top="1980"/>
          <w:pgSz w:h="15860" w:w="12260"/>
        </w:sectPr>
      </w:pPr>
      <w:r>
        <w:rPr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147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firstLine="593" w:right="3329"/>
        <w:sectPr>
          <w:type w:val="continuous"/>
          <w:pgSz w:h="15860" w:w="12260"/>
          <w:pgMar w:bottom="280" w:left="1160" w:right="900" w:top="1980"/>
          <w:cols w:equalWidth="off" w:num="2">
            <w:col w:space="2061" w:w="1294"/>
            <w:col w:w="6845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b/>
          <w:sz w:val="22"/>
          <w:szCs w:val="22"/>
        </w:rPr>
        <w:t> DISPOSICIONES PRELIMINARES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2"/>
      </w:pPr>
      <w:r>
        <w:rPr>
          <w:rFonts w:ascii="Arial" w:cs="Arial" w:eastAsia="Arial" w:hAnsi="Arial"/>
          <w:sz w:val="22"/>
          <w:szCs w:val="22"/>
        </w:rPr>
        <w:t>El proceso electoral es el conjunto de actos ordenados por la Constitución Local, la Ley General y esta</w:t>
      </w:r>
      <w:r>
        <w:rPr>
          <w:rFonts w:ascii="Arial" w:cs="Arial" w:eastAsia="Arial" w:hAnsi="Arial"/>
          <w:sz w:val="22"/>
          <w:szCs w:val="22"/>
        </w:rPr>
        <w:t> Ley,  realizados  por  las  autoridades  electorales  nacionales  y  estatales,  los  partidos  políticos,  las</w:t>
      </w:r>
      <w:r>
        <w:rPr>
          <w:rFonts w:ascii="Arial" w:cs="Arial" w:eastAsia="Arial" w:hAnsi="Arial"/>
          <w:sz w:val="22"/>
          <w:szCs w:val="22"/>
        </w:rPr>
        <w:t> candidatas y candidatos de partidos e independientes, así como la ciudadanía, que tienen por objeto</w:t>
      </w:r>
      <w:r>
        <w:rPr>
          <w:rFonts w:ascii="Arial" w:cs="Arial" w:eastAsia="Arial" w:hAnsi="Arial"/>
          <w:sz w:val="22"/>
          <w:szCs w:val="22"/>
        </w:rPr>
        <w:t> la renovación periódica de quienes integran los Poderes Legislativo y Ejecutivo del Estado, así como</w:t>
      </w:r>
      <w:r>
        <w:rPr>
          <w:rFonts w:ascii="Arial" w:cs="Arial" w:eastAsia="Arial" w:hAnsi="Arial"/>
          <w:sz w:val="22"/>
          <w:szCs w:val="22"/>
        </w:rPr>
        <w:t> de los ayuntamientos. En dichos procesos debe cumplirse el principio de paridad, así como promover</w:t>
      </w:r>
      <w:r>
        <w:rPr>
          <w:rFonts w:ascii="Arial" w:cs="Arial" w:eastAsia="Arial" w:hAnsi="Arial"/>
          <w:sz w:val="22"/>
          <w:szCs w:val="22"/>
        </w:rPr>
        <w:t> la inclusión de personas de la diversidad sexual, con discapacidad, adultos mayores y jóvenes.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  <w:sectPr>
          <w:type w:val="continuous"/>
          <w:pgSz w:h="15860" w:w="12260"/>
          <w:pgMar w:bottom="280" w:left="1160" w:right="900" w:top="1980"/>
        </w:sectPr>
      </w:pPr>
      <w:r>
        <w:pict>
          <v:group coordorigin="1359,462" coordsize="9901,91" style="position:absolute;margin-left:67.954pt;margin-top:23.0919pt;width:495.05pt;height:4.54pt;mso-position-horizontal-relative:page;mso-position-vertical-relative:paragraph;z-index:-8125">
            <v:shape coordorigin="1390,493" coordsize="9839,0" filled="f" path="m1390,493l11229,493e" strokecolor="#612322" stroked="t" strokeweight="3.1pt" style="position:absolute;left:1390;top:493;width:9839;height:0">
              <v:path arrowok="t"/>
            </v:shape>
            <v:shape coordorigin="1390,544" coordsize="9839,0" filled="f" path="m1390,544l11229,544e" strokecolor="#612322" stroked="t" strokeweight="0.82003pt" style="position:absolute;left:1390;top:544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Sé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148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El proceso electoral ordinario de las elecciones para Gobernador, diputados y concejales de los</w:t>
      </w:r>
      <w:r>
        <w:rPr>
          <w:rFonts w:ascii="Arial" w:cs="Arial" w:eastAsia="Arial" w:hAnsi="Arial"/>
          <w:sz w:val="22"/>
          <w:szCs w:val="22"/>
        </w:rPr>
        <w:t> ayuntamientos, se inicia en la primera semana del mes de septiembre del año previo al de la elección</w:t>
      </w:r>
      <w:r>
        <w:rPr>
          <w:rFonts w:ascii="Arial" w:cs="Arial" w:eastAsia="Arial" w:hAnsi="Arial"/>
          <w:sz w:val="22"/>
          <w:szCs w:val="22"/>
        </w:rPr>
        <w:t> ordinaria,  y  concluye  con  la  declaratoria  de  validez  de  las  elecciones  por  los  órganos  electorales</w:t>
      </w:r>
      <w:r>
        <w:rPr>
          <w:rFonts w:ascii="Arial" w:cs="Arial" w:eastAsia="Arial" w:hAnsi="Arial"/>
          <w:sz w:val="22"/>
          <w:szCs w:val="22"/>
        </w:rPr>
        <w:t> competentes  o  las  resoluciones  que,  en  su  caso,  pronuncien  en  última  instancia  los  órganos</w:t>
      </w:r>
      <w:r>
        <w:rPr>
          <w:rFonts w:ascii="Arial" w:cs="Arial" w:eastAsia="Arial" w:hAnsi="Arial"/>
          <w:sz w:val="22"/>
          <w:szCs w:val="22"/>
        </w:rPr>
        <w:t> jurisdiccionales correspondientes, o cuando se tenga constancia que no se presentó ninguno.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665"/>
      </w:pPr>
      <w:r>
        <w:rPr>
          <w:rFonts w:ascii="Arial" w:cs="Arial" w:eastAsia="Arial" w:hAnsi="Arial"/>
          <w:sz w:val="22"/>
          <w:szCs w:val="22"/>
        </w:rPr>
        <w:t>2.- Para los efectos de esta Ley, el proceso electoral ordinario comprende las etapas siguientes:</w:t>
      </w:r>
      <w:r>
        <w:rPr>
          <w:rFonts w:ascii="Arial" w:cs="Arial" w:eastAsia="Arial" w:hAnsi="Arial"/>
          <w:sz w:val="22"/>
          <w:szCs w:val="22"/>
        </w:rPr>
        <w:t> I.-    Preparación de la elección;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117" w:right="7876"/>
      </w:pPr>
      <w:r>
        <w:rPr>
          <w:rFonts w:ascii="Arial" w:cs="Arial" w:eastAsia="Arial" w:hAnsi="Arial"/>
          <w:sz w:val="22"/>
          <w:szCs w:val="22"/>
        </w:rPr>
        <w:t>II.-   Jornada electoral;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902"/>
      </w:pPr>
      <w:r>
        <w:rPr>
          <w:rFonts w:ascii="Arial" w:cs="Arial" w:eastAsia="Arial" w:hAnsi="Arial"/>
          <w:sz w:val="22"/>
          <w:szCs w:val="22"/>
        </w:rPr>
        <w:t>III.-  Resultados y declaraciones de validez de las elecciones;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461"/>
      </w:pPr>
      <w:r>
        <w:rPr>
          <w:rFonts w:ascii="Arial" w:cs="Arial" w:eastAsia="Arial" w:hAnsi="Arial"/>
          <w:sz w:val="22"/>
          <w:szCs w:val="22"/>
        </w:rPr>
        <w:t>IV.- Dictamen y declaración de validez de la elección y de Gobernador electo.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3.- La etapa de preparación de la elección se inicia con la sesión que el Consejo General celebre en</w:t>
      </w:r>
      <w:r>
        <w:rPr>
          <w:rFonts w:ascii="Arial" w:cs="Arial" w:eastAsia="Arial" w:hAnsi="Arial"/>
          <w:sz w:val="22"/>
          <w:szCs w:val="22"/>
        </w:rPr>
        <w:t> la primera semana del mes de septiembre del año anterior al que deban realizarse las elecciones</w:t>
      </w:r>
      <w:r>
        <w:rPr>
          <w:rFonts w:ascii="Arial" w:cs="Arial" w:eastAsia="Arial" w:hAnsi="Arial"/>
          <w:sz w:val="22"/>
          <w:szCs w:val="22"/>
        </w:rPr>
        <w:t> estatales ordinarias, y concluye al iniciarse la jornada electoral.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9"/>
      </w:pPr>
      <w:r>
        <w:rPr>
          <w:rFonts w:ascii="Arial" w:cs="Arial" w:eastAsia="Arial" w:hAnsi="Arial"/>
          <w:sz w:val="22"/>
          <w:szCs w:val="22"/>
        </w:rPr>
        <w:t>4.- La etapa de la jornada electoral se inicia a las 8:00 horas del primer domingo de junio y concluye</w:t>
      </w:r>
      <w:r>
        <w:rPr>
          <w:rFonts w:ascii="Arial" w:cs="Arial" w:eastAsia="Arial" w:hAnsi="Arial"/>
          <w:sz w:val="22"/>
          <w:szCs w:val="22"/>
        </w:rPr>
        <w:t> con la clausura de las casillas.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5.- La etapa de resultados y declaración de validez de las elecciones se inicia con la remisión de la</w:t>
      </w:r>
      <w:r>
        <w:rPr>
          <w:rFonts w:ascii="Arial" w:cs="Arial" w:eastAsia="Arial" w:hAnsi="Arial"/>
          <w:sz w:val="22"/>
          <w:szCs w:val="22"/>
        </w:rPr>
        <w:t> documentación  y  expedientes  electorales  a  los  consejos  electorales  distritales  y  municipales,</w:t>
      </w:r>
      <w:r>
        <w:rPr>
          <w:rFonts w:ascii="Arial" w:cs="Arial" w:eastAsia="Arial" w:hAnsi="Arial"/>
          <w:sz w:val="22"/>
          <w:szCs w:val="22"/>
        </w:rPr>
        <w:t> concluyendo con los cómputos y las declaraciones que realicen los mismos o las resoluciones que, en</w:t>
      </w:r>
      <w:r>
        <w:rPr>
          <w:rFonts w:ascii="Arial" w:cs="Arial" w:eastAsia="Arial" w:hAnsi="Arial"/>
          <w:sz w:val="22"/>
          <w:szCs w:val="22"/>
        </w:rPr>
        <w:t> su caso, pronuncien en última instancia los órganos jurisdiccionales correspondientes.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6.- La etapa de cómputo final, calificación y declaración de Gobernador Electo, se inicia al resolverse</w:t>
      </w:r>
      <w:r>
        <w:rPr>
          <w:rFonts w:ascii="Arial" w:cs="Arial" w:eastAsia="Arial" w:hAnsi="Arial"/>
          <w:sz w:val="22"/>
          <w:szCs w:val="22"/>
        </w:rPr>
        <w:t> el último de los medios de impugnación que se hubieren interpuesto en contra de esta elección, o</w:t>
      </w:r>
      <w:r>
        <w:rPr>
          <w:rFonts w:ascii="Arial" w:cs="Arial" w:eastAsia="Arial" w:hAnsi="Arial"/>
          <w:sz w:val="22"/>
          <w:szCs w:val="22"/>
        </w:rPr>
        <w:t> cuando  se  tenga  constancia  de  que  no  se  presentó  ninguno  y  concluye  al  aprobar  el  Tribunal  el</w:t>
      </w:r>
      <w:r>
        <w:rPr>
          <w:rFonts w:ascii="Arial" w:cs="Arial" w:eastAsia="Arial" w:hAnsi="Arial"/>
          <w:sz w:val="22"/>
          <w:szCs w:val="22"/>
        </w:rPr>
        <w:t> dictamen que contenga el cómputo final, la calificación de la elección y la declaración de Gobernador</w:t>
      </w:r>
      <w:r>
        <w:rPr>
          <w:rFonts w:ascii="Arial" w:cs="Arial" w:eastAsia="Arial" w:hAnsi="Arial"/>
          <w:sz w:val="22"/>
          <w:szCs w:val="22"/>
        </w:rPr>
        <w:t> Electo y, en su caso, al agotarse la cadena impugnativa.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7.- Atendiendo al principio de definitividad que rige los procesos electorales, al concluir cualquiera de</w:t>
      </w:r>
      <w:r>
        <w:rPr>
          <w:rFonts w:ascii="Arial" w:cs="Arial" w:eastAsia="Arial" w:hAnsi="Arial"/>
          <w:sz w:val="22"/>
          <w:szCs w:val="22"/>
        </w:rPr>
        <w:t> sus etapas o de alguno de los actos o actividades de los órganos electorales, el Secretario Ejecutivo</w:t>
      </w:r>
      <w:r>
        <w:rPr>
          <w:rFonts w:ascii="Arial" w:cs="Arial" w:eastAsia="Arial" w:hAnsi="Arial"/>
          <w:sz w:val="22"/>
          <w:szCs w:val="22"/>
        </w:rPr>
        <w:t> del Instituto Estatal o los secretarios de los consejos distritales y municipales, según corresponda,</w:t>
      </w:r>
      <w:r>
        <w:rPr>
          <w:rFonts w:ascii="Arial" w:cs="Arial" w:eastAsia="Arial" w:hAnsi="Arial"/>
          <w:sz w:val="22"/>
          <w:szCs w:val="22"/>
        </w:rPr>
        <w:t> podrán difundir su realización y conclusión en los medios que estimen pertinentes.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96"/>
      </w:pPr>
      <w:r>
        <w:rPr>
          <w:rFonts w:ascii="Arial" w:cs="Arial" w:eastAsia="Arial" w:hAnsi="Arial"/>
          <w:sz w:val="22"/>
          <w:szCs w:val="22"/>
        </w:rPr>
        <w:t>Durante los procesos electorales ordinarios y extraordinarios todos los días y horas son hábiles.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8.- Las elecciones extraordinarias se sujetarán a lo dispuesto por esta Ley, las leyes generales y a lo</w:t>
      </w:r>
      <w:r>
        <w:rPr>
          <w:rFonts w:ascii="Arial" w:cs="Arial" w:eastAsia="Arial" w:hAnsi="Arial"/>
          <w:sz w:val="22"/>
          <w:szCs w:val="22"/>
        </w:rPr>
        <w:t> que en particular establezca la convocatoria que al efecto expida el Congreso.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68" w:right="3961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51" w:right="1248"/>
      </w:pPr>
      <w:r>
        <w:rPr>
          <w:rFonts w:ascii="Arial" w:cs="Arial" w:eastAsia="Arial" w:hAnsi="Arial"/>
          <w:b/>
          <w:sz w:val="22"/>
          <w:szCs w:val="22"/>
        </w:rPr>
        <w:t>DE LOS OBSERVADORES ELECTORALES Y VISITANTES EXTRANJEROS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149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1.- Los ciudadanos mexicanos podrán participar, libre e individualmente o a través de la asociación a</w:t>
      </w:r>
      <w:r>
        <w:rPr>
          <w:rFonts w:ascii="Arial" w:cs="Arial" w:eastAsia="Arial" w:hAnsi="Arial"/>
          <w:sz w:val="22"/>
          <w:szCs w:val="22"/>
        </w:rPr>
        <w:t> la que pertenezcan, como observadores de los actos de preparación y desarrollo del proceso electoral,</w:t>
      </w:r>
      <w:r>
        <w:rPr>
          <w:rFonts w:ascii="Arial" w:cs="Arial" w:eastAsia="Arial" w:hAnsi="Arial"/>
          <w:sz w:val="22"/>
          <w:szCs w:val="22"/>
        </w:rPr>
        <w:t> así como de los que se lleven a cabo el día de la jornada electoral en toda la entidad, de conformidad</w:t>
      </w:r>
      <w:r>
        <w:rPr>
          <w:rFonts w:ascii="Arial" w:cs="Arial" w:eastAsia="Arial" w:hAnsi="Arial"/>
          <w:sz w:val="22"/>
          <w:szCs w:val="22"/>
        </w:rPr>
        <w:t> con la Ley General, esta Ley y los reglamentos, lineamientos, criterios y formatos que establezca el</w:t>
      </w:r>
      <w:r>
        <w:rPr>
          <w:rFonts w:ascii="Arial" w:cs="Arial" w:eastAsia="Arial" w:hAnsi="Arial"/>
          <w:sz w:val="22"/>
          <w:szCs w:val="22"/>
        </w:rPr>
        <w:t>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8"/>
      </w:pPr>
      <w:r>
        <w:rPr>
          <w:rFonts w:ascii="Arial" w:cs="Arial" w:eastAsia="Arial" w:hAnsi="Arial"/>
          <w:sz w:val="22"/>
          <w:szCs w:val="22"/>
        </w:rPr>
        <w:t>2.-  Corresponde al Instituto  Estatal  desarrollar  las  actividades  que se requieran  para  garantizar  el</w:t>
      </w:r>
      <w:r>
        <w:rPr>
          <w:rFonts w:ascii="Arial" w:cs="Arial" w:eastAsia="Arial" w:hAnsi="Arial"/>
          <w:sz w:val="22"/>
          <w:szCs w:val="22"/>
        </w:rPr>
        <w:t> derecho de los ciudadanos a realizar labores de observación electoral en la entidad, de acuerdo con</w:t>
      </w:r>
      <w:r>
        <w:rPr>
          <w:rFonts w:ascii="Arial" w:cs="Arial" w:eastAsia="Arial" w:hAnsi="Arial"/>
          <w:sz w:val="22"/>
          <w:szCs w:val="22"/>
        </w:rPr>
        <w:t> los lineamientos y criterios que emita el INE.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3.- Los ciudadanos mexicanos y organizaciones de ciudadanos que deseen ejercer su derecho como</w:t>
      </w:r>
      <w:r>
        <w:rPr>
          <w:rFonts w:ascii="Arial" w:cs="Arial" w:eastAsia="Arial" w:hAnsi="Arial"/>
          <w:sz w:val="22"/>
          <w:szCs w:val="22"/>
        </w:rPr>
        <w:t> observadores electorales, podrán hacerlo sólo cuando hayan obtenido oportunamente su acreditación</w:t>
      </w:r>
      <w:r>
        <w:rPr>
          <w:rFonts w:ascii="Arial" w:cs="Arial" w:eastAsia="Arial" w:hAnsi="Arial"/>
          <w:sz w:val="22"/>
          <w:szCs w:val="22"/>
        </w:rPr>
        <w:t> ante la autoridad electoral competente.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4.- Los ciudadanos acreditados como observadores electorales, podrán solicitar  a los órganos del</w:t>
      </w:r>
      <w:r>
        <w:rPr>
          <w:rFonts w:ascii="Arial" w:cs="Arial" w:eastAsia="Arial" w:hAnsi="Arial"/>
          <w:sz w:val="22"/>
          <w:szCs w:val="22"/>
        </w:rPr>
        <w:t> Instituto Estatal la información electoral que requieran para el mejor desarrollo de sus actividades.</w:t>
      </w:r>
      <w:r>
        <w:rPr>
          <w:rFonts w:ascii="Arial" w:cs="Arial" w:eastAsia="Arial" w:hAnsi="Arial"/>
          <w:sz w:val="22"/>
          <w:szCs w:val="22"/>
        </w:rPr>
        <w:t> Dicha información será proporcionada a la brevedad, siempre que no sea clasificada como reservada</w:t>
      </w:r>
      <w:r>
        <w:rPr>
          <w:rFonts w:ascii="Arial" w:cs="Arial" w:eastAsia="Arial" w:hAnsi="Arial"/>
          <w:sz w:val="22"/>
          <w:szCs w:val="22"/>
        </w:rPr>
        <w:t> o confidencial en los términos fijados por la ley de la materia y que existan las posibilidades materiales</w:t>
      </w:r>
      <w:r>
        <w:rPr>
          <w:rFonts w:ascii="Arial" w:cs="Arial" w:eastAsia="Arial" w:hAnsi="Arial"/>
          <w:sz w:val="22"/>
          <w:szCs w:val="22"/>
        </w:rPr>
        <w:t> y técnicas para su entrega.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5.- En los contenidos de la capacitación que, en su caso, el Instituto Estatal imparta a los funcionarios</w:t>
      </w:r>
      <w:r>
        <w:rPr>
          <w:rFonts w:ascii="Arial" w:cs="Arial" w:eastAsia="Arial" w:hAnsi="Arial"/>
          <w:sz w:val="22"/>
          <w:szCs w:val="22"/>
        </w:rPr>
        <w:t> de  las  mesas  directivas  de  casilla,  deberá  preverse  la  explicación  relativa  a  la  presencia  de  los</w:t>
      </w:r>
      <w:r>
        <w:rPr>
          <w:rFonts w:ascii="Arial" w:cs="Arial" w:eastAsia="Arial" w:hAnsi="Arial"/>
          <w:sz w:val="22"/>
          <w:szCs w:val="22"/>
        </w:rPr>
        <w:t> observadores electorales, así como los derechos y obligaciones inherentes a su actuación.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El Consejo General emitirá al inicio del proceso electoral, una convocatoria en la que se difundirán los</w:t>
      </w:r>
      <w:r>
        <w:rPr>
          <w:rFonts w:ascii="Arial" w:cs="Arial" w:eastAsia="Arial" w:hAnsi="Arial"/>
          <w:sz w:val="22"/>
          <w:szCs w:val="22"/>
        </w:rPr>
        <w:t> requisitos para obtener la acreditación como observador electoral tomando como base lo establecido</w:t>
      </w:r>
      <w:r>
        <w:rPr>
          <w:rFonts w:ascii="Arial" w:cs="Arial" w:eastAsia="Arial" w:hAnsi="Arial"/>
          <w:sz w:val="22"/>
          <w:szCs w:val="22"/>
        </w:rPr>
        <w:t> en la reglamentación del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2308"/>
      </w:pPr>
      <w:r>
        <w:rPr>
          <w:rFonts w:ascii="Arial" w:cs="Arial" w:eastAsia="Arial" w:hAnsi="Arial"/>
          <w:sz w:val="22"/>
          <w:szCs w:val="22"/>
        </w:rPr>
        <w:t>6.- Para ser observador electoral se deberán acreditar los siguientes requisitos:</w:t>
      </w:r>
      <w:r>
        <w:rPr>
          <w:rFonts w:ascii="Arial" w:cs="Arial" w:eastAsia="Arial" w:hAnsi="Arial"/>
          <w:sz w:val="22"/>
          <w:szCs w:val="22"/>
        </w:rPr>
        <w:t> I.-    Ser ciudadano mexicano en pleno goce de sus derechos civiles y políticos;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II.-   No ser, ni haber sido miembro de dirigencias nacionales, estatales o municipales de organización</w:t>
      </w:r>
      <w:r>
        <w:rPr>
          <w:rFonts w:ascii="Arial" w:cs="Arial" w:eastAsia="Arial" w:hAnsi="Arial"/>
          <w:sz w:val="22"/>
          <w:szCs w:val="22"/>
        </w:rPr>
        <w:t> o de partido político alguno en los tres años anteriores a la elección;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III.-  No ser, ni haber sido candidato al puesto de elección popular en los tres años anteriores a la</w:t>
      </w:r>
      <w:r>
        <w:rPr>
          <w:rFonts w:ascii="Arial" w:cs="Arial" w:eastAsia="Arial" w:hAnsi="Arial"/>
          <w:sz w:val="22"/>
          <w:szCs w:val="22"/>
        </w:rPr>
        <w:t> elección;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IV.- Asistir a los cursos de capacitación, preparación o información que impartan el INE y el Instituto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Estatal.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9"/>
      </w:pPr>
      <w:r>
        <w:rPr>
          <w:rFonts w:ascii="Arial" w:cs="Arial" w:eastAsia="Arial" w:hAnsi="Arial"/>
          <w:sz w:val="22"/>
          <w:szCs w:val="22"/>
        </w:rPr>
        <w:t>En el caso de la ciudadanía residente en el extranjero el Instituto Estatal dispondrá de herramientas</w:t>
      </w:r>
      <w:r>
        <w:rPr>
          <w:rFonts w:ascii="Arial" w:cs="Arial" w:eastAsia="Arial" w:hAnsi="Arial"/>
          <w:sz w:val="22"/>
          <w:szCs w:val="22"/>
        </w:rPr>
        <w:t> de educación a distancia para la capacitación correspondiente.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112"/>
      </w:pPr>
      <w:r>
        <w:rPr>
          <w:rFonts w:ascii="Arial" w:cs="Arial" w:eastAsia="Arial" w:hAnsi="Arial"/>
          <w:sz w:val="22"/>
          <w:szCs w:val="22"/>
        </w:rPr>
        <w:t>7. Los observadores electorales se abstendrán de: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81"/>
      </w:pPr>
      <w:r>
        <w:rPr>
          <w:rFonts w:ascii="Arial" w:cs="Arial" w:eastAsia="Arial" w:hAnsi="Arial"/>
          <w:sz w:val="22"/>
          <w:szCs w:val="22"/>
        </w:rPr>
        <w:t>I.-    Sustituir u obstaculizar a las autoridades electorales en el ejercicio de sus funciones, e interferir</w:t>
      </w:r>
      <w:r>
        <w:rPr>
          <w:rFonts w:ascii="Arial" w:cs="Arial" w:eastAsia="Arial" w:hAnsi="Arial"/>
          <w:sz w:val="22"/>
          <w:szCs w:val="22"/>
        </w:rPr>
        <w:t> en el desarrollo de las mismas;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45"/>
      </w:pPr>
      <w:r>
        <w:rPr>
          <w:rFonts w:ascii="Arial" w:cs="Arial" w:eastAsia="Arial" w:hAnsi="Arial"/>
          <w:sz w:val="22"/>
          <w:szCs w:val="22"/>
        </w:rPr>
        <w:t>II.-   Hacer proselitismo de cualquier tipo o manifestarse en favor de partido o candidato alguno;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III.-  Externar  cualquier  expresión de ofensa,  difamación o calumnia en contra de las instituciones,</w:t>
      </w:r>
      <w:r>
        <w:rPr>
          <w:rFonts w:ascii="Arial" w:cs="Arial" w:eastAsia="Arial" w:hAnsi="Arial"/>
          <w:sz w:val="22"/>
          <w:szCs w:val="22"/>
        </w:rPr>
        <w:t> autoridades electorales, partidos políticos o candidatos;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112"/>
      </w:pPr>
      <w:r>
        <w:rPr>
          <w:rFonts w:ascii="Arial" w:cs="Arial" w:eastAsia="Arial" w:hAnsi="Arial"/>
          <w:sz w:val="22"/>
          <w:szCs w:val="22"/>
        </w:rPr>
        <w:t>IV.- Declarar el triunfo de partido político o candidato alguno.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8.-  Los  observadores  electorales  podrán  presentarse  el  día  de  la  jornada  electoral  con  sus</w:t>
      </w:r>
      <w:r>
        <w:rPr>
          <w:rFonts w:ascii="Arial" w:cs="Arial" w:eastAsia="Arial" w:hAnsi="Arial"/>
          <w:sz w:val="22"/>
          <w:szCs w:val="22"/>
        </w:rPr>
        <w:t> acreditaciones  e  identificaciones  en  una  o  varias  casillas,  así  como  en  el  local  de  los  consejos</w:t>
      </w:r>
      <w:r>
        <w:rPr>
          <w:rFonts w:ascii="Arial" w:cs="Arial" w:eastAsia="Arial" w:hAnsi="Arial"/>
          <w:sz w:val="22"/>
          <w:szCs w:val="22"/>
        </w:rPr>
        <w:t> correspondientes, pudiendo observar los siguientes actos: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302"/>
      </w:pPr>
      <w:r>
        <w:rPr>
          <w:rFonts w:ascii="Arial" w:cs="Arial" w:eastAsia="Arial" w:hAnsi="Arial"/>
          <w:sz w:val="22"/>
          <w:szCs w:val="22"/>
        </w:rPr>
        <w:t>I.-    Instalación de la casilla;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145"/>
      </w:pPr>
      <w:r>
        <w:rPr>
          <w:rFonts w:ascii="Arial" w:cs="Arial" w:eastAsia="Arial" w:hAnsi="Arial"/>
          <w:sz w:val="22"/>
          <w:szCs w:val="22"/>
        </w:rPr>
        <w:t>II.-   Desarrollo de la votación;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894"/>
      </w:pPr>
      <w:r>
        <w:rPr>
          <w:rFonts w:ascii="Arial" w:cs="Arial" w:eastAsia="Arial" w:hAnsi="Arial"/>
          <w:sz w:val="22"/>
          <w:szCs w:val="22"/>
        </w:rPr>
        <w:t>III.-  Escrutinio y cómputo de la votación en la casilla;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3462"/>
      </w:pPr>
      <w:r>
        <w:rPr>
          <w:rFonts w:ascii="Arial" w:cs="Arial" w:eastAsia="Arial" w:hAnsi="Arial"/>
          <w:sz w:val="22"/>
          <w:szCs w:val="22"/>
        </w:rPr>
        <w:t>IV.- Fijación de resultados de la votación en el exterior de la casilla;</w:t>
      </w:r>
      <w:r>
        <w:rPr>
          <w:rFonts w:ascii="Arial" w:cs="Arial" w:eastAsia="Arial" w:hAnsi="Arial"/>
          <w:sz w:val="22"/>
          <w:szCs w:val="22"/>
        </w:rPr>
        <w:t> V.-  Clausura de la casilla;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117" w:right="3661"/>
      </w:pPr>
      <w:r>
        <w:rPr>
          <w:rFonts w:ascii="Arial" w:cs="Arial" w:eastAsia="Arial" w:hAnsi="Arial"/>
          <w:sz w:val="22"/>
          <w:szCs w:val="22"/>
        </w:rPr>
        <w:t>VI.- Lectura de los resultados en el consejo distrital y municipal; y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4921"/>
      </w:pPr>
      <w:r>
        <w:rPr>
          <w:rFonts w:ascii="Arial" w:cs="Arial" w:eastAsia="Arial" w:hAnsi="Arial"/>
          <w:position w:val="-1"/>
          <w:sz w:val="22"/>
          <w:szCs w:val="22"/>
        </w:rPr>
        <w:t>VII.-Recepción de escritos de incidencias y protesta.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7" w:right="187"/>
      </w:pPr>
      <w:r>
        <w:pict>
          <v:group coordorigin="1262,23" coordsize="9905,445" style="position:absolute;margin-left:63.114pt;margin-top:1.14pt;width:495.25pt;height:22.26pt;mso-position-horizontal-relative:page;mso-position-vertical-relative:paragraph;z-index:-8123">
            <v:shape coordorigin="1277,38" coordsize="9875,206" fillcolor="#D2D2D2" filled="t" path="m1277,244l11152,244,11152,38,1277,38,1277,244xe" stroked="f" style="position:absolute;left:1277;top:38;width:9875;height:206">
              <v:path arrowok="t"/>
              <v:fill/>
            </v:shape>
            <v:shape coordorigin="1277,244" coordsize="8913,209" fillcolor="#D2D2D2" filled="t" path="m1277,453l10190,453,10190,244,1277,244,1277,453xe" stroked="f" style="position:absolute;left:1277;top:244;width:8913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2708, aprobado por la LXIV Legislatura del Estado el 15 de septiembre</w:t>
      </w:r>
      <w:r>
        <w:rPr>
          <w:rFonts w:ascii="Arial" w:cs="Arial" w:eastAsia="Arial" w:hAnsi="Arial"/>
          <w:b/>
          <w:sz w:val="18"/>
          <w:szCs w:val="18"/>
        </w:rPr>
        <w:t> del 2021 y publicado en el Periódico Oficial número 43 Novena Sección de fecha 23 de octubre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150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Los observadores podrán presentar ante el Instituto Estatal, un informe sobre su función. En ningún</w:t>
      </w:r>
      <w:r>
        <w:rPr>
          <w:rFonts w:ascii="Arial" w:cs="Arial" w:eastAsia="Arial" w:hAnsi="Arial"/>
          <w:sz w:val="22"/>
          <w:szCs w:val="22"/>
        </w:rPr>
        <w:t> caso, los informes, juicios, opiniones o conclusiones de los observadores tendrán efectos jurídicos</w:t>
      </w:r>
      <w:r>
        <w:rPr>
          <w:rFonts w:ascii="Arial" w:cs="Arial" w:eastAsia="Arial" w:hAnsi="Arial"/>
          <w:sz w:val="22"/>
          <w:szCs w:val="22"/>
        </w:rPr>
        <w:t> sobre el proceso electoral y sus resultados.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 Las organizaciones a las que pertenezcan los observadores electorales, a más tardar treinta días</w:t>
      </w:r>
      <w:r>
        <w:rPr>
          <w:rFonts w:ascii="Arial" w:cs="Arial" w:eastAsia="Arial" w:hAnsi="Arial"/>
          <w:sz w:val="22"/>
          <w:szCs w:val="22"/>
        </w:rPr>
        <w:t> después de la jornada electoral, deberán declarar el origen, monto y aplicación del financiamiento que</w:t>
      </w:r>
      <w:r>
        <w:rPr>
          <w:rFonts w:ascii="Arial" w:cs="Arial" w:eastAsia="Arial" w:hAnsi="Arial"/>
          <w:sz w:val="22"/>
          <w:szCs w:val="22"/>
        </w:rPr>
        <w:t> obtengan para el desarrollo de sus actividades relacionadas directamente con la observación electoral</w:t>
      </w:r>
      <w:r>
        <w:rPr>
          <w:rFonts w:ascii="Arial" w:cs="Arial" w:eastAsia="Arial" w:hAnsi="Arial"/>
          <w:sz w:val="22"/>
          <w:szCs w:val="22"/>
        </w:rPr>
        <w:t> que realicen, mediante informe que presenten al Instituto Estatal.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7"/>
      </w:pPr>
      <w:r>
        <w:rPr>
          <w:rFonts w:ascii="Arial" w:cs="Arial" w:eastAsia="Arial" w:hAnsi="Arial"/>
          <w:sz w:val="22"/>
          <w:szCs w:val="22"/>
        </w:rPr>
        <w:t>3.- La violación a lo establecido por este artículo y demás relativos, dará lugar a la aplicación de las</w:t>
      </w:r>
      <w:r>
        <w:rPr>
          <w:rFonts w:ascii="Arial" w:cs="Arial" w:eastAsia="Arial" w:hAnsi="Arial"/>
          <w:sz w:val="22"/>
          <w:szCs w:val="22"/>
        </w:rPr>
        <w:t> sanciones que para el efecto señala la Ley General y esta Ley.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151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Son visitantes extranjeros para la observación electoral, las personas provenientes de otros países,</w:t>
      </w:r>
      <w:r>
        <w:rPr>
          <w:rFonts w:ascii="Arial" w:cs="Arial" w:eastAsia="Arial" w:hAnsi="Arial"/>
          <w:sz w:val="22"/>
          <w:szCs w:val="22"/>
        </w:rPr>
        <w:t> que cuentan con permiso para internarse legalmente al país con la calidad y características que le</w:t>
      </w:r>
      <w:r>
        <w:rPr>
          <w:rFonts w:ascii="Arial" w:cs="Arial" w:eastAsia="Arial" w:hAnsi="Arial"/>
          <w:sz w:val="22"/>
          <w:szCs w:val="22"/>
        </w:rPr>
        <w:t> permitan ejercer la observación de procesos electorales, que acudan a la entidad con el interés de</w:t>
      </w:r>
      <w:r>
        <w:rPr>
          <w:rFonts w:ascii="Arial" w:cs="Arial" w:eastAsia="Arial" w:hAnsi="Arial"/>
          <w:sz w:val="22"/>
          <w:szCs w:val="22"/>
        </w:rPr>
        <w:t> conocer el desarrollo de la elección por partidos políticos que corresponda, y que estén debidamente</w:t>
      </w:r>
      <w:r>
        <w:rPr>
          <w:rFonts w:ascii="Arial" w:cs="Arial" w:eastAsia="Arial" w:hAnsi="Arial"/>
          <w:sz w:val="22"/>
          <w:szCs w:val="22"/>
        </w:rPr>
        <w:t> acreditados por el Consejo General.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2.-  El  Consejo  General  establecerá  los  lineamientos  mediante  los  cuales  podrán  participar  los</w:t>
      </w:r>
      <w:r>
        <w:rPr>
          <w:rFonts w:ascii="Arial" w:cs="Arial" w:eastAsia="Arial" w:hAnsi="Arial"/>
          <w:sz w:val="22"/>
          <w:szCs w:val="22"/>
        </w:rPr>
        <w:t> visitantes extranjeros para la observación electoral.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En los convenios generales de coordinación y colaboración que suscriba el Instituto Estatal con el INE,</w:t>
      </w:r>
      <w:r>
        <w:rPr>
          <w:rFonts w:ascii="Arial" w:cs="Arial" w:eastAsia="Arial" w:hAnsi="Arial"/>
          <w:sz w:val="22"/>
          <w:szCs w:val="22"/>
        </w:rPr>
        <w:t> con  motivo  del  desarrollo  de  algún  proceso  electoral  local,  se  establecerán  los  mecanismos  de</w:t>
      </w:r>
      <w:r>
        <w:rPr>
          <w:rFonts w:ascii="Arial" w:cs="Arial" w:eastAsia="Arial" w:hAnsi="Arial"/>
          <w:sz w:val="22"/>
          <w:szCs w:val="22"/>
        </w:rPr>
        <w:t> colaboración en materia de visitantes extranjeros.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Los visitantes extranjeros acreditados, serán responsables de obtener el financiamiento para cubrir</w:t>
      </w:r>
      <w:r>
        <w:rPr>
          <w:rFonts w:ascii="Arial" w:cs="Arial" w:eastAsia="Arial" w:hAnsi="Arial"/>
          <w:sz w:val="22"/>
          <w:szCs w:val="22"/>
        </w:rPr>
        <w:t> los gastos relativos a su traslado, estancia y actividades tendientes al conocimiento de los procesos</w:t>
      </w:r>
      <w:r>
        <w:rPr>
          <w:rFonts w:ascii="Arial" w:cs="Arial" w:eastAsia="Arial" w:hAnsi="Arial"/>
          <w:sz w:val="22"/>
          <w:szCs w:val="22"/>
        </w:rPr>
        <w:t> electorales en el territorio mexicano.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Las personas interesadas en obtener una acreditación como visitantes extranjeros para los efectos</w:t>
      </w:r>
      <w:r>
        <w:rPr>
          <w:rFonts w:ascii="Arial" w:cs="Arial" w:eastAsia="Arial" w:hAnsi="Arial"/>
          <w:sz w:val="22"/>
          <w:szCs w:val="22"/>
        </w:rPr>
        <w:t> establecidos en el presente capítulo, no deberán perseguir fines de lucro en el ejercicio de los derechos</w:t>
      </w:r>
      <w:r>
        <w:rPr>
          <w:rFonts w:ascii="Arial" w:cs="Arial" w:eastAsia="Arial" w:hAnsi="Arial"/>
          <w:sz w:val="22"/>
          <w:szCs w:val="22"/>
        </w:rPr>
        <w:t> provenientes de su acreditación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 Los  visitantes  extranjeros  podrán  hacer  la  observación  de  las  diferentes  etapas  del  proceso</w:t>
      </w:r>
      <w:r>
        <w:rPr>
          <w:rFonts w:ascii="Arial" w:cs="Arial" w:eastAsia="Arial" w:hAnsi="Arial"/>
          <w:sz w:val="22"/>
          <w:szCs w:val="22"/>
        </w:rPr>
        <w:t> electoral por el régimen de partidos políticos, en cualquier parte del Estado. Particularmente, podrán</w:t>
      </w:r>
      <w:r>
        <w:rPr>
          <w:rFonts w:ascii="Arial" w:cs="Arial" w:eastAsia="Arial" w:hAnsi="Arial"/>
          <w:sz w:val="22"/>
          <w:szCs w:val="22"/>
        </w:rPr>
        <w:t> presentarse con su acreditación en una o varias casillas, así como en las instalaciones del Consejo</w:t>
      </w:r>
      <w:r>
        <w:rPr>
          <w:rFonts w:ascii="Arial" w:cs="Arial" w:eastAsia="Arial" w:hAnsi="Arial"/>
          <w:sz w:val="22"/>
          <w:szCs w:val="22"/>
        </w:rPr>
        <w:t> General, distrital o municipal correspondiente.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4.-  Los  visitantes  extranjeros  deberán  presentar  ante  la  autoridad  electoral,  un  informe  de  sus</w:t>
      </w:r>
      <w:r>
        <w:rPr>
          <w:rFonts w:ascii="Arial" w:cs="Arial" w:eastAsia="Arial" w:hAnsi="Arial"/>
          <w:sz w:val="22"/>
          <w:szCs w:val="22"/>
        </w:rPr>
        <w:t> actividades en los términos y tiempos que para tal efecto determine el Consejo General.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5.- Durante su estancia en el país y en el desarrollo de sus actividades, además de cumplir en todo</w:t>
      </w:r>
      <w:r>
        <w:rPr>
          <w:rFonts w:ascii="Arial" w:cs="Arial" w:eastAsia="Arial" w:hAnsi="Arial"/>
          <w:sz w:val="22"/>
          <w:szCs w:val="22"/>
        </w:rPr>
        <w:t> tiempo con las leyes mexicanas y demás disposiciones legales aplicables, los visitantes extranjeros</w:t>
      </w:r>
      <w:r>
        <w:rPr>
          <w:rFonts w:ascii="Arial" w:cs="Arial" w:eastAsia="Arial" w:hAnsi="Arial"/>
          <w:sz w:val="22"/>
          <w:szCs w:val="22"/>
        </w:rPr>
        <w:t> acreditados deberán abstenerse de: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I.-    Sustituir u obstaculizar a las autoridades electorales en el ejercicio de sus funciones o interferir en</w:t>
      </w:r>
      <w:r>
        <w:rPr>
          <w:rFonts w:ascii="Arial" w:cs="Arial" w:eastAsia="Arial" w:hAnsi="Arial"/>
          <w:sz w:val="22"/>
          <w:szCs w:val="22"/>
        </w:rPr>
        <w:t> el desarrollo de las mismas, incluyendo el ejercicio del voto por parte de la ciudadanía;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068"/>
      </w:pPr>
      <w:r>
        <w:rPr>
          <w:rFonts w:ascii="Arial" w:cs="Arial" w:eastAsia="Arial" w:hAnsi="Arial"/>
          <w:sz w:val="22"/>
          <w:szCs w:val="22"/>
        </w:rPr>
        <w:t>II.-   Hacer proselitismo de cualquier tipo;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171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III.-  Manifestarse a favor o en contra de partido político, coalición o candidato alguno;</w:t>
      </w:r>
      <w:r>
        <w:rPr>
          <w:rFonts w:ascii="Arial" w:cs="Arial" w:eastAsia="Arial" w:hAnsi="Arial"/>
          <w:sz w:val="22"/>
          <w:szCs w:val="22"/>
        </w:rPr>
        <w:t> IV.- Realizar cualquier actividad que altere la equidad de la contienda;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V.-  Externar  cualquier  expresión de  ofensa,  difamación o calumnia en contra de las instituciones,</w:t>
      </w:r>
      <w:r>
        <w:rPr>
          <w:rFonts w:ascii="Arial" w:cs="Arial" w:eastAsia="Arial" w:hAnsi="Arial"/>
          <w:sz w:val="22"/>
          <w:szCs w:val="22"/>
        </w:rPr>
        <w:t> autoridades electorales, partidos políticos, coaliciones o candidatos;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112"/>
      </w:pPr>
      <w:r>
        <w:rPr>
          <w:rFonts w:ascii="Arial" w:cs="Arial" w:eastAsia="Arial" w:hAnsi="Arial"/>
          <w:sz w:val="22"/>
          <w:szCs w:val="22"/>
        </w:rPr>
        <w:t>VI.- Declarar el triunfo de partido político o candidato alguno;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1"/>
      </w:pPr>
      <w:r>
        <w:rPr>
          <w:rFonts w:ascii="Arial" w:cs="Arial" w:eastAsia="Arial" w:hAnsi="Arial"/>
          <w:sz w:val="22"/>
          <w:szCs w:val="22"/>
        </w:rPr>
        <w:t>VII.-   Portar  o  utilizar  emblemas,  distintivos,  escudos o  cualquier  otra  imagen  relacionada  con  los</w:t>
      </w:r>
      <w:r>
        <w:rPr>
          <w:rFonts w:ascii="Arial" w:cs="Arial" w:eastAsia="Arial" w:hAnsi="Arial"/>
          <w:sz w:val="22"/>
          <w:szCs w:val="22"/>
        </w:rPr>
        <w:t> partidos políticos, coaliciones y candidaturas contendientes, o posturas políticas o ideológicas</w:t>
      </w:r>
      <w:r>
        <w:rPr>
          <w:rFonts w:ascii="Arial" w:cs="Arial" w:eastAsia="Arial" w:hAnsi="Arial"/>
          <w:sz w:val="22"/>
          <w:szCs w:val="22"/>
        </w:rPr>
        <w:t> relacionadas con la elección federal o local respectiva;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9" w:left="686" w:right="170"/>
      </w:pPr>
      <w:r>
        <w:rPr>
          <w:rFonts w:ascii="Arial" w:cs="Arial" w:eastAsia="Arial" w:hAnsi="Arial"/>
          <w:sz w:val="22"/>
          <w:szCs w:val="22"/>
        </w:rPr>
        <w:t>VIII.-  Manifestarse a favor o en contra de respuestas posibles en los Mecanismos de participación</w:t>
      </w:r>
      <w:r>
        <w:rPr>
          <w:rFonts w:ascii="Arial" w:cs="Arial" w:eastAsia="Arial" w:hAnsi="Arial"/>
          <w:sz w:val="22"/>
          <w:szCs w:val="22"/>
        </w:rPr>
        <w:t> ciudadana.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firstLine="912" w:left="3012" w:right="3069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b/>
          <w:sz w:val="22"/>
          <w:szCs w:val="22"/>
        </w:rPr>
        <w:t> ENCUESTAS Y SONDEOS DE OPINIÓN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152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El Consejo General del INE emitirá las reglas, lineamientos y criterios que las personas físicas o</w:t>
      </w:r>
      <w:r>
        <w:rPr>
          <w:rFonts w:ascii="Arial" w:cs="Arial" w:eastAsia="Arial" w:hAnsi="Arial"/>
          <w:sz w:val="22"/>
          <w:szCs w:val="22"/>
        </w:rPr>
        <w:t> morales  deberán  adoptar  para  realizar  encuestas  o  sondeos  de  opinión  en  el  marco  del  proceso</w:t>
      </w:r>
      <w:r>
        <w:rPr>
          <w:rFonts w:ascii="Arial" w:cs="Arial" w:eastAsia="Arial" w:hAnsi="Arial"/>
          <w:sz w:val="22"/>
          <w:szCs w:val="22"/>
        </w:rPr>
        <w:t> electoral  local.  El  Instituto  Estatal  realizará  las  funciones  en  esta  materia,  de  conformidad  a  la</w:t>
      </w:r>
      <w:r>
        <w:rPr>
          <w:rFonts w:ascii="Arial" w:cs="Arial" w:eastAsia="Arial" w:hAnsi="Arial"/>
          <w:sz w:val="22"/>
          <w:szCs w:val="22"/>
        </w:rPr>
        <w:t> reglamentación del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2.- El Instituto Estatal vigilará que quien solicite u ordene la publicación de cualquier encuesta o sondeo</w:t>
      </w:r>
      <w:r>
        <w:rPr>
          <w:rFonts w:ascii="Arial" w:cs="Arial" w:eastAsia="Arial" w:hAnsi="Arial"/>
          <w:sz w:val="22"/>
          <w:szCs w:val="22"/>
        </w:rPr>
        <w:t> de opinión sobre asuntos electorales, que se realice desde el inicio del proceso electoral hasta el cierre</w:t>
      </w:r>
      <w:r>
        <w:rPr>
          <w:rFonts w:ascii="Arial" w:cs="Arial" w:eastAsia="Arial" w:hAnsi="Arial"/>
          <w:sz w:val="22"/>
          <w:szCs w:val="22"/>
        </w:rPr>
        <w:t> oficial de las casillas el día de la elección, en el marco de los procesos electorales locales, adopten</w:t>
      </w:r>
      <w:r>
        <w:rPr>
          <w:rFonts w:ascii="Arial" w:cs="Arial" w:eastAsia="Arial" w:hAnsi="Arial"/>
          <w:sz w:val="22"/>
          <w:szCs w:val="22"/>
        </w:rPr>
        <w:t> las reglas, lineamientos y criterios emitidos por el Consejo General del INE.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3.- Durante los tres días previos a la elección y hasta la hora de cierre oficial de las casillas, queda</w:t>
      </w:r>
      <w:r>
        <w:rPr>
          <w:rFonts w:ascii="Arial" w:cs="Arial" w:eastAsia="Arial" w:hAnsi="Arial"/>
          <w:sz w:val="22"/>
          <w:szCs w:val="22"/>
        </w:rPr>
        <w:t> estrictamente prohibido publicar, difundir o dar a conocer por cualquier medio de comunicación, los</w:t>
      </w:r>
      <w:r>
        <w:rPr>
          <w:rFonts w:ascii="Arial" w:cs="Arial" w:eastAsia="Arial" w:hAnsi="Arial"/>
          <w:sz w:val="22"/>
          <w:szCs w:val="22"/>
        </w:rPr>
        <w:t> resultados de las encuestas o sondeos de opinión, que tengan como fin dar a conocer las preferencias</w:t>
      </w:r>
      <w:r>
        <w:rPr>
          <w:rFonts w:ascii="Arial" w:cs="Arial" w:eastAsia="Arial" w:hAnsi="Arial"/>
          <w:sz w:val="22"/>
          <w:szCs w:val="22"/>
        </w:rPr>
        <w:t> electorales de los ciudadanos, quedando sujetos quienes lo hicieren, a las penas aplicables a aquéllos</w:t>
      </w:r>
      <w:r>
        <w:rPr>
          <w:rFonts w:ascii="Arial" w:cs="Arial" w:eastAsia="Arial" w:hAnsi="Arial"/>
          <w:sz w:val="22"/>
          <w:szCs w:val="22"/>
        </w:rPr>
        <w:t> que incurran en alguno de los tipos previstos y sancionados en la Ley General en Materia de Delitos</w:t>
      </w:r>
      <w:r>
        <w:rPr>
          <w:rFonts w:ascii="Arial" w:cs="Arial" w:eastAsia="Arial" w:hAnsi="Arial"/>
          <w:sz w:val="22"/>
          <w:szCs w:val="22"/>
        </w:rPr>
        <w:t> Electorales y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4.-  El  Consejo  General  podrá  crear  un  comité  técnico  multidisciplinario  de  especialistas  cuyas</w:t>
      </w:r>
      <w:r>
        <w:rPr>
          <w:rFonts w:ascii="Arial" w:cs="Arial" w:eastAsia="Arial" w:hAnsi="Arial"/>
          <w:sz w:val="22"/>
          <w:szCs w:val="22"/>
        </w:rPr>
        <w:t> evaluaciones y análisis de la documentación entregada sobre las encuestas publicadas deberán ser</w:t>
      </w:r>
      <w:r>
        <w:rPr>
          <w:rFonts w:ascii="Arial" w:cs="Arial" w:eastAsia="Arial" w:hAnsi="Arial"/>
          <w:sz w:val="22"/>
          <w:szCs w:val="22"/>
        </w:rPr>
        <w:t> reportados al Consejo General y publicados en la página de internet del Instituto Estatal a lo largo del</w:t>
      </w:r>
      <w:r>
        <w:rPr>
          <w:rFonts w:ascii="Arial" w:cs="Arial" w:eastAsia="Arial" w:hAnsi="Arial"/>
          <w:sz w:val="22"/>
          <w:szCs w:val="22"/>
        </w:rPr>
        <w:t> proceso electoral, con el objeto de contribuir a fortalecer el contexto de exigencia en la realización y</w:t>
      </w:r>
      <w:r>
        <w:rPr>
          <w:rFonts w:ascii="Arial" w:cs="Arial" w:eastAsia="Arial" w:hAnsi="Arial"/>
          <w:sz w:val="22"/>
          <w:szCs w:val="22"/>
        </w:rPr>
        <w:t> publicación de estudios de opinión sobre preferencias electorales.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153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1.- Las personas físicas o morales que difundan por cualquier medio de comunicación los resultados</w:t>
      </w:r>
      <w:r>
        <w:rPr>
          <w:rFonts w:ascii="Arial" w:cs="Arial" w:eastAsia="Arial" w:hAnsi="Arial"/>
          <w:sz w:val="22"/>
          <w:szCs w:val="22"/>
        </w:rPr>
        <w:t> de  las  encuestas  o  sondeos  de  opinión  de  la  elección  local,  deberán  entregar  copia  del  estudio</w:t>
      </w:r>
      <w:r>
        <w:rPr>
          <w:rFonts w:ascii="Arial" w:cs="Arial" w:eastAsia="Arial" w:hAnsi="Arial"/>
          <w:sz w:val="22"/>
          <w:szCs w:val="22"/>
        </w:rPr>
        <w:t> completo de la información publicada al Secretario Ejecutivo del Instituto Estatal directamente en sus</w:t>
      </w:r>
      <w:r>
        <w:rPr>
          <w:rFonts w:ascii="Arial" w:cs="Arial" w:eastAsia="Arial" w:hAnsi="Arial"/>
          <w:sz w:val="22"/>
          <w:szCs w:val="22"/>
        </w:rPr>
        <w:t> oficinas o a través de sus estructuras desconcentradas.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9"/>
      </w:pPr>
      <w:r>
        <w:rPr>
          <w:rFonts w:ascii="Arial" w:cs="Arial" w:eastAsia="Arial" w:hAnsi="Arial"/>
          <w:sz w:val="22"/>
          <w:szCs w:val="22"/>
        </w:rPr>
        <w:t>2.-  Cuando  se  trate  de  una  misma  encuesta  o  sondeo  de  opinión  que  arroje  resultados  sobre</w:t>
      </w:r>
      <w:r>
        <w:rPr>
          <w:rFonts w:ascii="Arial" w:cs="Arial" w:eastAsia="Arial" w:hAnsi="Arial"/>
          <w:sz w:val="22"/>
          <w:szCs w:val="22"/>
        </w:rPr>
        <w:t> elecciones federales y locales el estudio deberá entregarse tanto al INE, como al Instituto Estatal.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3.- Cuando se trate de un estudio que arroje resultados para más de una elección local, el estudio</w:t>
      </w:r>
      <w:r>
        <w:rPr>
          <w:rFonts w:ascii="Arial" w:cs="Arial" w:eastAsia="Arial" w:hAnsi="Arial"/>
          <w:sz w:val="22"/>
          <w:szCs w:val="22"/>
        </w:rPr>
        <w:t> deberá entregarse al Instituto Estatal. Esta obligación deberá cumplirse a más tardar dentro de los</w:t>
      </w:r>
      <w:r>
        <w:rPr>
          <w:rFonts w:ascii="Arial" w:cs="Arial" w:eastAsia="Arial" w:hAnsi="Arial"/>
          <w:sz w:val="22"/>
          <w:szCs w:val="22"/>
        </w:rPr>
        <w:t> cinco días siguientes a su publicación.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4.- Las personas físicas o morales que difundan encuestas o sondeos de opinión relativos, total o</w:t>
      </w:r>
      <w:r>
        <w:rPr>
          <w:rFonts w:ascii="Arial" w:cs="Arial" w:eastAsia="Arial" w:hAnsi="Arial"/>
          <w:sz w:val="22"/>
          <w:szCs w:val="22"/>
        </w:rPr>
        <w:t> parcialmente al proceso local, deberán presentar al Consejo General, un informe sobre los recursos</w:t>
      </w:r>
      <w:r>
        <w:rPr>
          <w:rFonts w:ascii="Arial" w:cs="Arial" w:eastAsia="Arial" w:hAnsi="Arial"/>
          <w:sz w:val="22"/>
          <w:szCs w:val="22"/>
        </w:rPr>
        <w:t> aplicados en su realización en los términos que dispongan las reglas, lineamientos y criterios emitidos</w:t>
      </w:r>
      <w:r>
        <w:rPr>
          <w:rFonts w:ascii="Arial" w:cs="Arial" w:eastAsia="Arial" w:hAnsi="Arial"/>
          <w:sz w:val="22"/>
          <w:szCs w:val="22"/>
        </w:rPr>
        <w:t> por el Consejo General del INE.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5.- La metodología, costos, personas responsables y resultados de las encuestas o sondeos serán</w:t>
      </w:r>
      <w:r>
        <w:rPr>
          <w:rFonts w:ascii="Arial" w:cs="Arial" w:eastAsia="Arial" w:hAnsi="Arial"/>
          <w:sz w:val="22"/>
          <w:szCs w:val="22"/>
        </w:rPr>
        <w:t> difundidas en la página de Internet del Instituto Estatal.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154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1.- Toda persona física o moral que pretenda realizar y publicar cualquier encuesta de salida o conteo</w:t>
      </w:r>
      <w:r>
        <w:rPr>
          <w:rFonts w:ascii="Arial" w:cs="Arial" w:eastAsia="Arial" w:hAnsi="Arial"/>
          <w:sz w:val="22"/>
          <w:szCs w:val="22"/>
        </w:rPr>
        <w:t> rápido, deberá: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5"/>
      </w:pPr>
      <w:r>
        <w:rPr>
          <w:rFonts w:ascii="Arial" w:cs="Arial" w:eastAsia="Arial" w:hAnsi="Arial"/>
          <w:sz w:val="22"/>
          <w:szCs w:val="22"/>
        </w:rPr>
        <w:t>a) Dar aviso de ello a la Secretaría Ejecutiva del Instituto Estatal, a más tardar siete días antes del día</w:t>
      </w:r>
      <w:r>
        <w:rPr>
          <w:rFonts w:ascii="Arial" w:cs="Arial" w:eastAsia="Arial" w:hAnsi="Arial"/>
          <w:sz w:val="22"/>
          <w:szCs w:val="22"/>
        </w:rPr>
        <w:t> de la jornada electoral, quien lo informará dentro de los tres días siguientes a los integrantes del</w:t>
      </w:r>
      <w:r>
        <w:rPr>
          <w:rFonts w:ascii="Arial" w:cs="Arial" w:eastAsia="Arial" w:hAnsi="Arial"/>
          <w:sz w:val="22"/>
          <w:szCs w:val="22"/>
        </w:rPr>
        <w:t> Consejo General; y;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400" w:right="175"/>
      </w:pPr>
      <w:r>
        <w:rPr>
          <w:rFonts w:ascii="Arial" w:cs="Arial" w:eastAsia="Arial" w:hAnsi="Arial"/>
          <w:sz w:val="22"/>
          <w:szCs w:val="22"/>
        </w:rPr>
        <w:t>b)  El  Instituto  Estatal,  por  conducto  de  la  Secretaría  Ejecutiva,  hará  pública  en  los  medios  que</w:t>
      </w:r>
      <w:r>
        <w:rPr>
          <w:rFonts w:ascii="Arial" w:cs="Arial" w:eastAsia="Arial" w:hAnsi="Arial"/>
          <w:sz w:val="22"/>
          <w:szCs w:val="22"/>
        </w:rPr>
        <w:t> considere pertinentes, la lista de las personas físicas y morales que hayan manifestado su intención</w:t>
      </w:r>
      <w:r>
        <w:rPr>
          <w:rFonts w:ascii="Arial" w:cs="Arial" w:eastAsia="Arial" w:hAnsi="Arial"/>
          <w:sz w:val="22"/>
          <w:szCs w:val="22"/>
        </w:rPr>
        <w:t> de realizar encuestas de salida y conteos rápidos para la jornada electoral correspondiente.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En todos los casos, la divulgación de encuestas de salida y conteos rápidos habrá de señalar clara</w:t>
      </w:r>
      <w:r>
        <w:rPr>
          <w:rFonts w:ascii="Arial" w:cs="Arial" w:eastAsia="Arial" w:hAnsi="Arial"/>
          <w:sz w:val="22"/>
          <w:szCs w:val="22"/>
        </w:rPr>
        <w:t> y textualmente lo siguiente: "Los resultados oficiales de las elecciones locales son exclusivamente</w:t>
      </w:r>
      <w:r>
        <w:rPr>
          <w:rFonts w:ascii="Arial" w:cs="Arial" w:eastAsia="Arial" w:hAnsi="Arial"/>
          <w:sz w:val="22"/>
          <w:szCs w:val="22"/>
        </w:rPr>
        <w:t> aquellos  que  dé  a  conocer  el  Instituto  Estatal  y,  en  su  caso,  las  autoridades  jurisdiccionales</w:t>
      </w:r>
      <w:r>
        <w:rPr>
          <w:rFonts w:ascii="Arial" w:cs="Arial" w:eastAsia="Arial" w:hAnsi="Arial"/>
          <w:sz w:val="22"/>
          <w:szCs w:val="22"/>
        </w:rPr>
        <w:t> competentes".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 El Instituto Estatal, a través de su área de comunicación social, llevará a cabo un monitoreo de</w:t>
      </w:r>
      <w:r>
        <w:rPr>
          <w:rFonts w:ascii="Arial" w:cs="Arial" w:eastAsia="Arial" w:hAnsi="Arial"/>
          <w:sz w:val="22"/>
          <w:szCs w:val="22"/>
        </w:rPr>
        <w:t> publicaciones impresas sobre las encuestas por muestreo, encuestas de salida y/o conteos rápidos</w:t>
      </w:r>
      <w:r>
        <w:rPr>
          <w:rFonts w:ascii="Arial" w:cs="Arial" w:eastAsia="Arial" w:hAnsi="Arial"/>
          <w:sz w:val="22"/>
          <w:szCs w:val="22"/>
        </w:rPr>
        <w:t> que tengan como fin dar a conocer preferencias electorales o las que se publiquen sobre consultas</w:t>
      </w:r>
      <w:r>
        <w:rPr>
          <w:rFonts w:ascii="Arial" w:cs="Arial" w:eastAsia="Arial" w:hAnsi="Arial"/>
          <w:sz w:val="22"/>
          <w:szCs w:val="22"/>
        </w:rPr>
        <w:t> populares,  con  el  fin  de  identificar  las  encuestas  originales  que  son  publicadas  y  las  que  son</w:t>
      </w:r>
      <w:r>
        <w:rPr>
          <w:rFonts w:ascii="Arial" w:cs="Arial" w:eastAsia="Arial" w:hAnsi="Arial"/>
          <w:sz w:val="22"/>
          <w:szCs w:val="22"/>
        </w:rPr>
        <w:t> reproducidas por los medios de comunicación.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4.- El área de comunicación social informará semanalmente de sus resultados a la Secretaria Ejecutiva</w:t>
      </w:r>
      <w:r>
        <w:rPr>
          <w:rFonts w:ascii="Arial" w:cs="Arial" w:eastAsia="Arial" w:hAnsi="Arial"/>
          <w:sz w:val="22"/>
          <w:szCs w:val="22"/>
        </w:rPr>
        <w:t> del Instituto Estatal.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5.- El Instituto Estatal coadyuvará con las personas físicas y/o morales que cumplan y se apeguen a</w:t>
      </w:r>
      <w:r>
        <w:rPr>
          <w:rFonts w:ascii="Arial" w:cs="Arial" w:eastAsia="Arial" w:hAnsi="Arial"/>
          <w:sz w:val="22"/>
          <w:szCs w:val="22"/>
        </w:rPr>
        <w:t> los  lineamientos  y  criterios  científicos  emitidos  por  el  Consejo  General  del  INE,  facilitándoles</w:t>
      </w:r>
      <w:r>
        <w:rPr>
          <w:rFonts w:ascii="Arial" w:cs="Arial" w:eastAsia="Arial" w:hAnsi="Arial"/>
          <w:sz w:val="22"/>
          <w:szCs w:val="22"/>
        </w:rPr>
        <w:t> información que contribuya a la realización de estudios y encuestas más precisas, siempre que medie</w:t>
      </w:r>
      <w:r>
        <w:rPr>
          <w:rFonts w:ascii="Arial" w:cs="Arial" w:eastAsia="Arial" w:hAnsi="Arial"/>
          <w:sz w:val="22"/>
          <w:szCs w:val="22"/>
        </w:rPr>
        <w:t> una solicitud dirigida al Secretario Ejecutivo del Instituto Estatal.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6.- La entrega de dicha información estará sujeta a su disponibilidad, su publicidad y protección se</w:t>
      </w:r>
      <w:r>
        <w:rPr>
          <w:rFonts w:ascii="Arial" w:cs="Arial" w:eastAsia="Arial" w:hAnsi="Arial"/>
          <w:sz w:val="22"/>
          <w:szCs w:val="22"/>
        </w:rPr>
        <w:t> realizará de acuerdo a la normatividad vigente en materia de transparencia, acceso a la información</w:t>
      </w:r>
      <w:r>
        <w:rPr>
          <w:rFonts w:ascii="Arial" w:cs="Arial" w:eastAsia="Arial" w:hAnsi="Arial"/>
          <w:sz w:val="22"/>
          <w:szCs w:val="22"/>
        </w:rPr>
        <w:t> pública y protección de datos personales.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7.- El cumplimiento de las disposiciones establecidas en las reglas, lineamientos y criterios emitidos</w:t>
      </w:r>
      <w:r>
        <w:rPr>
          <w:rFonts w:ascii="Arial" w:cs="Arial" w:eastAsia="Arial" w:hAnsi="Arial"/>
          <w:sz w:val="22"/>
          <w:szCs w:val="22"/>
        </w:rPr>
        <w:t> por el Consejo General del INE no implica, en ningún caso, que el Instituto Estatal avale en modo</w:t>
      </w:r>
      <w:r>
        <w:rPr>
          <w:rFonts w:ascii="Arial" w:cs="Arial" w:eastAsia="Arial" w:hAnsi="Arial"/>
          <w:sz w:val="22"/>
          <w:szCs w:val="22"/>
        </w:rPr>
        <w:t> alguno la calidad de los estudios a que hace referencia, la validez de los resultados o cualquier otra</w:t>
      </w:r>
      <w:r>
        <w:rPr>
          <w:rFonts w:ascii="Arial" w:cs="Arial" w:eastAsia="Arial" w:hAnsi="Arial"/>
          <w:sz w:val="22"/>
          <w:szCs w:val="22"/>
        </w:rPr>
        <w:t> conclusión que se derive de dichos estudios.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8.- La Secretaría Ejecutiva del Instituto Estatal presentará, en la sesión ordinaria mensual del Consejo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17" w:right="181"/>
      </w:pPr>
      <w:r>
        <w:rPr>
          <w:rFonts w:ascii="Arial" w:cs="Arial" w:eastAsia="Arial" w:hAnsi="Arial"/>
          <w:sz w:val="22"/>
          <w:szCs w:val="22"/>
        </w:rPr>
        <w:t>General, un informe que dé cuenta del cumplimiento de los lineamientos y criterios emitidos por 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9.- El Instituto Estatal deberá entregar al INE, a través de las Juntas Ejecutivas Locales y la Secretaría</w:t>
      </w:r>
      <w:r>
        <w:rPr>
          <w:rFonts w:ascii="Arial" w:cs="Arial" w:eastAsia="Arial" w:hAnsi="Arial"/>
          <w:sz w:val="22"/>
          <w:szCs w:val="22"/>
        </w:rPr>
        <w:t> Ejecutiva,  los  informes  presentados a su  Consejo General,  así  como las  ligas  para acceder  a los</w:t>
      </w:r>
      <w:r>
        <w:rPr>
          <w:rFonts w:ascii="Arial" w:cs="Arial" w:eastAsia="Arial" w:hAnsi="Arial"/>
          <w:sz w:val="22"/>
          <w:szCs w:val="22"/>
        </w:rPr>
        <w:t> estudios que reportan dichos informes.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10.-  El  Instituto  Estatal  deberán  reportar  a  la  Comisión  de  Vinculación  del  INE,  a  través  de  su</w:t>
      </w:r>
      <w:r>
        <w:rPr>
          <w:rFonts w:ascii="Arial" w:cs="Arial" w:eastAsia="Arial" w:hAnsi="Arial"/>
          <w:sz w:val="22"/>
          <w:szCs w:val="22"/>
        </w:rPr>
        <w:t> Secretaría Técnica que funge como tal el titular de la Unidad de Vinculación con Organismos Públicos</w:t>
      </w:r>
      <w:r>
        <w:rPr>
          <w:rFonts w:ascii="Arial" w:cs="Arial" w:eastAsia="Arial" w:hAnsi="Arial"/>
          <w:sz w:val="22"/>
          <w:szCs w:val="22"/>
        </w:rPr>
        <w:t> Locales Electorales, la información necesaria para dar seguimiento e informar al Consejo General del</w:t>
      </w:r>
      <w:r>
        <w:rPr>
          <w:rFonts w:ascii="Arial" w:cs="Arial" w:eastAsia="Arial" w:hAnsi="Arial"/>
          <w:sz w:val="22"/>
          <w:szCs w:val="22"/>
        </w:rPr>
        <w:t> INE de las funciones que en materia de encuestas y sondeos de opinión realice el Instituto Estatal.</w:t>
      </w:r>
    </w:p>
    <w:p>
      <w:pPr>
        <w:rPr>
          <w:sz w:val="20"/>
          <w:szCs w:val="20"/>
        </w:rPr>
        <w:jc w:val="left"/>
        <w:spacing w:before="9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155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96" w:left="96" w:right="4046"/>
        <w:sectPr>
          <w:type w:val="continuous"/>
          <w:pgSz w:h="15860" w:w="12260"/>
          <w:pgMar w:bottom="280" w:left="1160" w:right="880" w:top="1980"/>
          <w:cols w:equalWidth="off" w:num="2">
            <w:col w:space="2697" w:w="1294"/>
            <w:col w:w="6229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b/>
          <w:sz w:val="22"/>
          <w:szCs w:val="22"/>
        </w:rPr>
        <w:t> DE LOS DEBATES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1.-  El  Consejo  General  organizará  al  menos  dos  debates  entre  los  candidatos  a  Gobernador,  y</w:t>
      </w:r>
      <w:r>
        <w:rPr>
          <w:rFonts w:ascii="Arial" w:cs="Arial" w:eastAsia="Arial" w:hAnsi="Arial"/>
          <w:sz w:val="22"/>
          <w:szCs w:val="22"/>
        </w:rPr>
        <w:t> promoverá  la  celebración  de  debates  entre  candidatos  a  diputados  locales  e  integrantes  de  los</w:t>
      </w:r>
      <w:r>
        <w:rPr>
          <w:rFonts w:ascii="Arial" w:cs="Arial" w:eastAsia="Arial" w:hAnsi="Arial"/>
          <w:sz w:val="22"/>
          <w:szCs w:val="22"/>
        </w:rPr>
        <w:t> ayuntamientos. Las señales radiodifundidas que el Instituto Estatal genere para este fin podrán ser</w:t>
      </w:r>
      <w:r>
        <w:rPr>
          <w:rFonts w:ascii="Arial" w:cs="Arial" w:eastAsia="Arial" w:hAnsi="Arial"/>
          <w:sz w:val="22"/>
          <w:szCs w:val="22"/>
        </w:rPr>
        <w:t> utilizadas, en vivo y en forma gratuita, por los demás concesionarios de radio y televisión, así como</w:t>
      </w:r>
      <w:r>
        <w:rPr>
          <w:rFonts w:ascii="Arial" w:cs="Arial" w:eastAsia="Arial" w:hAnsi="Arial"/>
          <w:sz w:val="22"/>
          <w:szCs w:val="22"/>
        </w:rPr>
        <w:t> por otros concesionarios de telecomunicaciones.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Los debates de los candidatos a Gobernador deberán ser transmitidos por las estaciones de radio</w:t>
      </w:r>
      <w:r>
        <w:rPr>
          <w:rFonts w:ascii="Arial" w:cs="Arial" w:eastAsia="Arial" w:hAnsi="Arial"/>
          <w:sz w:val="22"/>
          <w:szCs w:val="22"/>
        </w:rPr>
        <w:t> y televisión de las concesionarias locales de uso público del Estado de Oaxaca. El Instituto Estatal</w:t>
      </w:r>
      <w:r>
        <w:rPr>
          <w:rFonts w:ascii="Arial" w:cs="Arial" w:eastAsia="Arial" w:hAnsi="Arial"/>
          <w:sz w:val="22"/>
          <w:szCs w:val="22"/>
        </w:rPr>
        <w:t> promoverá  la  transmisión  de  los  debates  por  parte  de  otros  concesionarios  de  radiodifusión  con</w:t>
      </w:r>
      <w:r>
        <w:rPr>
          <w:rFonts w:ascii="Arial" w:cs="Arial" w:eastAsia="Arial" w:hAnsi="Arial"/>
          <w:sz w:val="22"/>
          <w:szCs w:val="22"/>
        </w:rPr>
        <w:t> cobertura en la entidad y de telecomunicaciones.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En los mismos términos, en los municipios que cuenten con once concejales o más, deberá realizarse</w:t>
      </w:r>
      <w:r>
        <w:rPr>
          <w:rFonts w:ascii="Arial" w:cs="Arial" w:eastAsia="Arial" w:hAnsi="Arial"/>
          <w:sz w:val="22"/>
          <w:szCs w:val="22"/>
        </w:rPr>
        <w:t> por lo menos un debate entre los candidatos a primer concejal.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3.- Los medios de comunicación local podrán organizar libremente debates entre candidatos, siempre</w:t>
      </w:r>
      <w:r>
        <w:rPr>
          <w:rFonts w:ascii="Arial" w:cs="Arial" w:eastAsia="Arial" w:hAnsi="Arial"/>
          <w:sz w:val="22"/>
          <w:szCs w:val="22"/>
        </w:rPr>
        <w:t> y cuando cumplan con lo siguiente: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528"/>
      </w:pPr>
      <w:r>
        <w:rPr>
          <w:rFonts w:ascii="Arial" w:cs="Arial" w:eastAsia="Arial" w:hAnsi="Arial"/>
          <w:sz w:val="22"/>
          <w:szCs w:val="22"/>
        </w:rPr>
        <w:t>a) Se comunique al Instituto Estatal;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3589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b) Participen por lo menos dos candidatos de la misma elección; y</w:t>
      </w:r>
      <w:r>
        <w:rPr>
          <w:rFonts w:ascii="Arial" w:cs="Arial" w:eastAsia="Arial" w:hAnsi="Arial"/>
          <w:sz w:val="22"/>
          <w:szCs w:val="22"/>
        </w:rPr>
        <w:t> c) Se establezcan condiciones de equidad en el formato.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4.- La transmisión de los debates por los medios de comunicación será gratuita y se llevará a cabo de</w:t>
      </w:r>
      <w:r>
        <w:rPr>
          <w:rFonts w:ascii="Arial" w:cs="Arial" w:eastAsia="Arial" w:hAnsi="Arial"/>
          <w:sz w:val="22"/>
          <w:szCs w:val="22"/>
        </w:rPr>
        <w:t> forma íntegra y sin alterar los contenidos. La no asistencia de uno o más de los candidatos invitados</w:t>
      </w:r>
      <w:r>
        <w:rPr>
          <w:rFonts w:ascii="Arial" w:cs="Arial" w:eastAsia="Arial" w:hAnsi="Arial"/>
          <w:sz w:val="22"/>
          <w:szCs w:val="22"/>
        </w:rPr>
        <w:t> a estos debates no será causa para la no realización del mismo.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150"/>
      </w:pPr>
      <w:r>
        <w:rPr>
          <w:rFonts w:ascii="Arial" w:cs="Arial" w:eastAsia="Arial" w:hAnsi="Arial"/>
          <w:sz w:val="22"/>
          <w:szCs w:val="22"/>
        </w:rPr>
        <w:t>5.- El Consejo General establecerá las reglas para la celebración de los debates.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8" w:right="4090"/>
      </w:pPr>
      <w:r>
        <w:rPr>
          <w:rFonts w:ascii="Arial" w:cs="Arial" w:eastAsia="Arial" w:hAnsi="Arial"/>
          <w:b/>
          <w:sz w:val="22"/>
          <w:szCs w:val="22"/>
        </w:rPr>
        <w:t>CAPÍTULO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58" w:right="3250"/>
      </w:pPr>
      <w:r>
        <w:rPr>
          <w:rFonts w:ascii="Arial" w:cs="Arial" w:eastAsia="Arial" w:hAnsi="Arial"/>
          <w:b/>
          <w:sz w:val="22"/>
          <w:szCs w:val="22"/>
        </w:rPr>
        <w:t>DE LA PROPAGANDA ELECTORAL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156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1.-   Se   entiende   por   propaganda   electoral   el  conjunto   de   escritos,   publicaciones,   imágenes,</w:t>
      </w:r>
      <w:r>
        <w:rPr>
          <w:rFonts w:ascii="Arial" w:cs="Arial" w:eastAsia="Arial" w:hAnsi="Arial"/>
          <w:sz w:val="22"/>
          <w:szCs w:val="22"/>
        </w:rPr>
        <w:t> grabaciones,  pautas  radiofónicas  y  de  televisión,  proyecciones  y  expresiones  que  durante  la</w:t>
      </w:r>
      <w:r>
        <w:rPr>
          <w:rFonts w:ascii="Arial" w:cs="Arial" w:eastAsia="Arial" w:hAnsi="Arial"/>
          <w:sz w:val="22"/>
          <w:szCs w:val="22"/>
        </w:rPr>
        <w:t> precampaña o campaña electoral producen y difunden los partidos políticos, los candidatos registrados</w:t>
      </w:r>
      <w:r>
        <w:rPr>
          <w:rFonts w:ascii="Arial" w:cs="Arial" w:eastAsia="Arial" w:hAnsi="Arial"/>
          <w:sz w:val="22"/>
          <w:szCs w:val="22"/>
        </w:rPr>
        <w:t> y sus simpatizantes, con el propósito de presentar ante la ciudadanía las candidaturas registradas.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2.- Tanto la propaganda electoral como las actividades de campaña y precampaña a que se refiere el</w:t>
      </w:r>
      <w:r>
        <w:rPr>
          <w:rFonts w:ascii="Arial" w:cs="Arial" w:eastAsia="Arial" w:hAnsi="Arial"/>
          <w:sz w:val="22"/>
          <w:szCs w:val="22"/>
        </w:rPr>
        <w:t> presente artículo,  deberán propiciar la exposición,  desarrollo y discusión ante el electorado de los</w:t>
      </w:r>
      <w:r>
        <w:rPr>
          <w:rFonts w:ascii="Arial" w:cs="Arial" w:eastAsia="Arial" w:hAnsi="Arial"/>
          <w:sz w:val="22"/>
          <w:szCs w:val="22"/>
        </w:rPr>
        <w:t> programas y acciones fijados por los candidatos y partidos políticos en sus documentos básicos y,</w:t>
      </w:r>
      <w:r>
        <w:rPr>
          <w:rFonts w:ascii="Arial" w:cs="Arial" w:eastAsia="Arial" w:hAnsi="Arial"/>
          <w:sz w:val="22"/>
          <w:szCs w:val="22"/>
        </w:rPr>
        <w:t> particularmente, en la plataforma electoral que para la elección en cuestión hubieren registrado.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3.- En la propaganda electoral deberán abstenerse de expresiones que calumnien a las personas,</w:t>
      </w:r>
      <w:r>
        <w:rPr>
          <w:rFonts w:ascii="Arial" w:cs="Arial" w:eastAsia="Arial" w:hAnsi="Arial"/>
          <w:sz w:val="22"/>
          <w:szCs w:val="22"/>
        </w:rPr>
        <w:t> discriminen o constituyan actos de violencia política contra las mujeres en razón de género en términos</w:t>
      </w:r>
      <w:r>
        <w:rPr>
          <w:rFonts w:ascii="Arial" w:cs="Arial" w:eastAsia="Arial" w:hAnsi="Arial"/>
          <w:sz w:val="22"/>
          <w:szCs w:val="22"/>
        </w:rPr>
        <w:t> de esta Ley y la Ley Estatal de Acceso. El Consejo General y la Comisión de Quejas y Denuncias</w:t>
      </w:r>
      <w:r>
        <w:rPr>
          <w:rFonts w:ascii="Arial" w:cs="Arial" w:eastAsia="Arial" w:hAnsi="Arial"/>
          <w:sz w:val="22"/>
          <w:szCs w:val="22"/>
        </w:rPr>
        <w:t> están facultados para solicitar al INE, una vez satisfechos los procedimientos establecidos en esta</w:t>
      </w:r>
      <w:r>
        <w:rPr>
          <w:rFonts w:ascii="Arial" w:cs="Arial" w:eastAsia="Arial" w:hAnsi="Arial"/>
          <w:sz w:val="22"/>
          <w:szCs w:val="22"/>
        </w:rPr>
        <w:t> Ley; la suspensión inmediata de los mensajes en radio o televisión contrarios a esta norma, tratándose</w:t>
      </w:r>
      <w:r>
        <w:rPr>
          <w:rFonts w:ascii="Arial" w:cs="Arial" w:eastAsia="Arial" w:hAnsi="Arial"/>
          <w:sz w:val="22"/>
          <w:szCs w:val="22"/>
        </w:rPr>
        <w:t> de cualquier otra propaganda el Instituto ordenará su retiro.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4.- Son aplicables a los candidatos independientes, las normas sobre propaganda electoral contenidas</w:t>
      </w:r>
      <w:r>
        <w:rPr>
          <w:rFonts w:ascii="Arial" w:cs="Arial" w:eastAsia="Arial" w:hAnsi="Arial"/>
          <w:sz w:val="22"/>
          <w:szCs w:val="22"/>
        </w:rPr>
        <w:t> en esta Ley.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5.- Para los efectos de lo dispuesto por el párrafo octavo del artículo 134 de la Constitución Federal,</w:t>
      </w:r>
      <w:r>
        <w:rPr>
          <w:rFonts w:ascii="Arial" w:cs="Arial" w:eastAsia="Arial" w:hAnsi="Arial"/>
          <w:sz w:val="22"/>
          <w:szCs w:val="22"/>
        </w:rPr>
        <w:t> el informe anual de labores o gestión de los servidores públicos, así como los mensajes que para</w:t>
      </w:r>
      <w:r>
        <w:rPr>
          <w:rFonts w:ascii="Arial" w:cs="Arial" w:eastAsia="Arial" w:hAnsi="Arial"/>
          <w:sz w:val="22"/>
          <w:szCs w:val="22"/>
        </w:rPr>
        <w:t> darlos a conocer se difundan en los medios de comunicación social, no serán considerados como</w:t>
      </w:r>
      <w:r>
        <w:rPr>
          <w:rFonts w:ascii="Arial" w:cs="Arial" w:eastAsia="Arial" w:hAnsi="Arial"/>
          <w:sz w:val="22"/>
          <w:szCs w:val="22"/>
        </w:rPr>
        <w:t> propaganda, siempre que la difusión se limite a una vez al año en estaciones y canales, con cobertura</w:t>
      </w:r>
      <w:r>
        <w:rPr>
          <w:rFonts w:ascii="Arial" w:cs="Arial" w:eastAsia="Arial" w:hAnsi="Arial"/>
          <w:sz w:val="22"/>
          <w:szCs w:val="22"/>
        </w:rPr>
        <w:t> regional correspondiente al ámbito geográfico de responsabilidad del servidor público y no exceda de</w:t>
      </w:r>
      <w:r>
        <w:rPr>
          <w:rFonts w:ascii="Arial" w:cs="Arial" w:eastAsia="Arial" w:hAnsi="Arial"/>
          <w:sz w:val="22"/>
          <w:szCs w:val="22"/>
        </w:rPr>
        <w:t> los siete días anteriores y cinco posteriores a la fecha en que se rinda el informe. En ningún caso la</w:t>
      </w:r>
      <w:r>
        <w:rPr>
          <w:rFonts w:ascii="Arial" w:cs="Arial" w:eastAsia="Arial" w:hAnsi="Arial"/>
          <w:sz w:val="22"/>
          <w:szCs w:val="22"/>
        </w:rPr>
        <w:t> difusión de tales informes podrá tener fines electorales ni realizarse dentro del período de precampaña</w:t>
      </w:r>
      <w:r>
        <w:rPr>
          <w:rFonts w:ascii="Arial" w:cs="Arial" w:eastAsia="Arial" w:hAnsi="Arial"/>
          <w:sz w:val="22"/>
          <w:szCs w:val="22"/>
        </w:rPr>
        <w:t> y campaña electoral. Durante el período de un proceso electoral local el servidor público que pretenda</w:t>
      </w:r>
      <w:r>
        <w:rPr>
          <w:rFonts w:ascii="Arial" w:cs="Arial" w:eastAsia="Arial" w:hAnsi="Arial"/>
          <w:sz w:val="22"/>
          <w:szCs w:val="22"/>
        </w:rPr>
        <w:t> dar publicidad a su informe en los términos del presente artículo deberá informar al Instituto Estatal</w:t>
      </w:r>
      <w:r>
        <w:rPr>
          <w:rFonts w:ascii="Arial" w:cs="Arial" w:eastAsia="Arial" w:hAnsi="Arial"/>
          <w:sz w:val="22"/>
          <w:szCs w:val="22"/>
        </w:rPr>
        <w:t> con  30  días  de  anticipación  la  fecha  exacta  del  evento  público  del  informe,  los  días  previos  y</w:t>
      </w:r>
      <w:r>
        <w:rPr>
          <w:rFonts w:ascii="Arial" w:cs="Arial" w:eastAsia="Arial" w:hAnsi="Arial"/>
          <w:sz w:val="22"/>
          <w:szCs w:val="22"/>
        </w:rPr>
        <w:t> posteriores  que  incluirá la  difusión,  los  medios a  utilizarse  y  la  programación  de  los  mensajes.  El</w:t>
      </w:r>
      <w:r>
        <w:rPr>
          <w:rFonts w:ascii="Arial" w:cs="Arial" w:eastAsia="Arial" w:hAnsi="Arial"/>
          <w:sz w:val="22"/>
          <w:szCs w:val="22"/>
        </w:rPr>
        <w:t> servidor público que incumpla con esta disposición estará sujeto a lo dispuesto por esta Ley y la Ley</w:t>
      </w:r>
      <w:r>
        <w:rPr>
          <w:rFonts w:ascii="Arial" w:cs="Arial" w:eastAsia="Arial" w:hAnsi="Arial"/>
          <w:sz w:val="22"/>
          <w:szCs w:val="22"/>
        </w:rPr>
        <w:t> de Responsabilidades Administrativas del Estado y Municipios de Oaxaca.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17"/>
        <w:sectPr>
          <w:pgMar w:bottom="280" w:footer="862" w:header="737" w:left="1160" w:right="880" w:top="1980"/>
          <w:pgSz w:h="15860" w:w="12260"/>
        </w:sectPr>
      </w:pPr>
      <w:r>
        <w:pict>
          <v:group coordorigin="1262,-221" coordsize="9905,443" style="position:absolute;margin-left:63.114pt;margin-top:-11.0572pt;width:495.25pt;height:22.14pt;mso-position-horizontal-relative:page;mso-position-vertical-relative:paragraph;z-index:-8122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6" fillcolor="#D2D2D2" filled="t" path="m1277,207l9602,207,9602,0,1277,0,1277,207xe" stroked="f" style="position:absolute;left:1277;top:0;width:832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84"/>
      </w:pPr>
      <w:r>
        <w:rPr>
          <w:rFonts w:ascii="Arial" w:cs="Arial" w:eastAsia="Arial" w:hAnsi="Arial"/>
          <w:sz w:val="18"/>
          <w:szCs w:val="18"/>
        </w:rPr>
        <w:t>(</w:t>
      </w:r>
      <w:r>
        <w:rPr>
          <w:rFonts w:ascii="Arial" w:cs="Arial" w:eastAsia="Arial" w:hAnsi="Arial"/>
          <w:b/>
          <w:sz w:val="18"/>
          <w:szCs w:val="18"/>
        </w:rPr>
        <w:t>Artículo reformado mediante decreto número 2508, aprobado por la LXIV Legislatura del Estado el 7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17" w:right="1791"/>
      </w:pPr>
      <w:r>
        <w:pict>
          <v:group coordorigin="1262,-221" coordsize="9905,445" style="position:absolute;margin-left:63.114pt;margin-top:-11.0481pt;width:495.25pt;height:22.26pt;mso-position-horizontal-relative:page;mso-position-vertical-relative:paragraph;z-index:-8121">
            <v:shape coordorigin="1277,-206" coordsize="9875,209" fillcolor="#D2D2D2" filled="t" path="m1277,3l11152,3,11152,-206,1277,-206,1277,3xe" stroked="f" style="position:absolute;left:1277;top:-206;width:9875;height:209">
              <v:path arrowok="t"/>
              <v:fill/>
            </v:shape>
            <v:shape coordorigin="1277,3" coordsize="8265,206" fillcolor="#D2D2D2" filled="t" path="m1277,209l9542,209,9542,3,1277,3,1277,209xe" stroked="f" style="position:absolute;left:1277;top:3;width:826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32 Sexta Sección de fecha 7 de agosto del 2021</w:t>
      </w:r>
      <w:r>
        <w:rPr>
          <w:rFonts w:ascii="Arial" w:cs="Arial" w:eastAsia="Arial" w:hAnsi="Arial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157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Durante el tiempo que comprendan las campañas electorales locales y hasta la conclusión de la</w:t>
      </w:r>
      <w:r>
        <w:rPr>
          <w:rFonts w:ascii="Arial" w:cs="Arial" w:eastAsia="Arial" w:hAnsi="Arial"/>
          <w:sz w:val="22"/>
          <w:szCs w:val="22"/>
        </w:rPr>
        <w:t> jornada  comicial,  deberá  suspenderse  la  difusión  en  los  medios  de  comunicación  social  de  toda</w:t>
      </w:r>
      <w:r>
        <w:rPr>
          <w:rFonts w:ascii="Arial" w:cs="Arial" w:eastAsia="Arial" w:hAnsi="Arial"/>
          <w:sz w:val="22"/>
          <w:szCs w:val="22"/>
        </w:rPr>
        <w:t> propaganda gubernamental, tanto de los poderes federales, estatales, municipales y cualquier otro</w:t>
      </w:r>
      <w:r>
        <w:rPr>
          <w:rFonts w:ascii="Arial" w:cs="Arial" w:eastAsia="Arial" w:hAnsi="Arial"/>
          <w:sz w:val="22"/>
          <w:szCs w:val="22"/>
        </w:rPr>
        <w:t> ente  público.  Las  únicas  excepciones  a  lo  anterior  serán  las  campañas  de  información  de  las</w:t>
      </w:r>
      <w:r>
        <w:rPr>
          <w:rFonts w:ascii="Arial" w:cs="Arial" w:eastAsia="Arial" w:hAnsi="Arial"/>
          <w:sz w:val="22"/>
          <w:szCs w:val="22"/>
        </w:rPr>
        <w:t> autoridades  electorales,  las  relativas  a  servicios  educativos  y  de  salud,  o  las  necesarias  para  la</w:t>
      </w:r>
      <w:r>
        <w:rPr>
          <w:rFonts w:ascii="Arial" w:cs="Arial" w:eastAsia="Arial" w:hAnsi="Arial"/>
          <w:sz w:val="22"/>
          <w:szCs w:val="22"/>
        </w:rPr>
        <w:t> protección civil en casos de emergencia.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  Toda   la   propaganda   electoral   impresa   deberá   ser   reciclable,   fabricada   con   materiales</w:t>
      </w:r>
      <w:r>
        <w:rPr>
          <w:rFonts w:ascii="Arial" w:cs="Arial" w:eastAsia="Arial" w:hAnsi="Arial"/>
          <w:sz w:val="22"/>
          <w:szCs w:val="22"/>
        </w:rPr>
        <w:t> biodegradables que no contengan sustancias tóxicas o nocivas para la salud o el medio ambiente. Los</w:t>
      </w:r>
      <w:r>
        <w:rPr>
          <w:rFonts w:ascii="Arial" w:cs="Arial" w:eastAsia="Arial" w:hAnsi="Arial"/>
          <w:sz w:val="22"/>
          <w:szCs w:val="22"/>
        </w:rPr>
        <w:t> partidos  políticos  y  candidatos  independientes  deberán  presentar  un  plan  de  reciclaje  de  la</w:t>
      </w:r>
      <w:r>
        <w:rPr>
          <w:rFonts w:ascii="Arial" w:cs="Arial" w:eastAsia="Arial" w:hAnsi="Arial"/>
          <w:sz w:val="22"/>
          <w:szCs w:val="22"/>
        </w:rPr>
        <w:t> propaganda que utilizarán durante su campaña.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3.-  Para  efectos  de  esta  Ley  se  entenderá  por  artículos  promocionales  utilitarios  aquellos  que</w:t>
      </w:r>
      <w:r>
        <w:rPr>
          <w:rFonts w:ascii="Arial" w:cs="Arial" w:eastAsia="Arial" w:hAnsi="Arial"/>
          <w:sz w:val="22"/>
          <w:szCs w:val="22"/>
        </w:rPr>
        <w:t> contengan imágenes, signos, emblemas y expresiones que tengan por objeto difundir la imagen y</w:t>
      </w:r>
      <w:r>
        <w:rPr>
          <w:rFonts w:ascii="Arial" w:cs="Arial" w:eastAsia="Arial" w:hAnsi="Arial"/>
          <w:sz w:val="22"/>
          <w:szCs w:val="22"/>
        </w:rPr>
        <w:t> propuestas del partido político, coalición o candidato que lo distribuye.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08"/>
      </w:pPr>
      <w:r>
        <w:rPr>
          <w:rFonts w:ascii="Arial" w:cs="Arial" w:eastAsia="Arial" w:hAnsi="Arial"/>
          <w:sz w:val="22"/>
          <w:szCs w:val="22"/>
        </w:rPr>
        <w:t>4.- Los artículos promocionales utilitarios sólo podrán ser elaborados con material textil.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5.-  Está  estrictamente  prohibida  a  los  partidos  y  los  candidatos,  a  sus  equipos  de  campaña  o  a</w:t>
      </w:r>
      <w:r>
        <w:rPr>
          <w:rFonts w:ascii="Arial" w:cs="Arial" w:eastAsia="Arial" w:hAnsi="Arial"/>
          <w:sz w:val="22"/>
          <w:szCs w:val="22"/>
        </w:rPr>
        <w:t> cualquier  persona,  la  entrega  de  cualquier  tipo  de  material  en  el  que  se  oferte  o  entregue  algún</w:t>
      </w:r>
      <w:r>
        <w:rPr>
          <w:rFonts w:ascii="Arial" w:cs="Arial" w:eastAsia="Arial" w:hAnsi="Arial"/>
          <w:sz w:val="22"/>
          <w:szCs w:val="22"/>
        </w:rPr>
        <w:t> beneficio directo, indirecto, mediato o inmediato, en especie o efectivo, a través de cualquier sistema</w:t>
      </w:r>
      <w:r>
        <w:rPr>
          <w:rFonts w:ascii="Arial" w:cs="Arial" w:eastAsia="Arial" w:hAnsi="Arial"/>
          <w:sz w:val="22"/>
          <w:szCs w:val="22"/>
        </w:rPr>
        <w:t> que implique la entrega de un bien o servicio, ya sea por sí o interpósita persona. Dichas conductas</w:t>
      </w:r>
      <w:r>
        <w:rPr>
          <w:rFonts w:ascii="Arial" w:cs="Arial" w:eastAsia="Arial" w:hAnsi="Arial"/>
          <w:sz w:val="22"/>
          <w:szCs w:val="22"/>
        </w:rPr>
        <w:t> serán sancionadas de conformidad con esta Ley y se presumirá como indicio de presión al elector</w:t>
      </w:r>
      <w:r>
        <w:rPr>
          <w:rFonts w:ascii="Arial" w:cs="Arial" w:eastAsia="Arial" w:hAnsi="Arial"/>
          <w:sz w:val="22"/>
          <w:szCs w:val="22"/>
        </w:rPr>
        <w:t> para obtener su voto.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6.- El partido político, candidato registrado o simpatizante que viole lo dispuesto en este artículo, será</w:t>
      </w:r>
      <w:r>
        <w:rPr>
          <w:rFonts w:ascii="Arial" w:cs="Arial" w:eastAsia="Arial" w:hAnsi="Arial"/>
          <w:sz w:val="22"/>
          <w:szCs w:val="22"/>
        </w:rPr>
        <w:t> sancionado en los términos previstos en la presente Ley.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158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En la distribución o colocación de la propaganda electoral en el proceso electoral local, los partidos,</w:t>
      </w:r>
      <w:r>
        <w:rPr>
          <w:rFonts w:ascii="Arial" w:cs="Arial" w:eastAsia="Arial" w:hAnsi="Arial"/>
          <w:sz w:val="22"/>
          <w:szCs w:val="22"/>
        </w:rPr>
        <w:t> coaliciones, candidatos, simpatizantes, militantes y cualquier persona, deberán respetar los tiempos</w:t>
      </w:r>
      <w:r>
        <w:rPr>
          <w:rFonts w:ascii="Arial" w:cs="Arial" w:eastAsia="Arial" w:hAnsi="Arial"/>
          <w:sz w:val="22"/>
          <w:szCs w:val="22"/>
        </w:rPr>
        <w:t> legales que se establezcan para cada caso, su retiro o fin de su distribución deberá efectuarse tres</w:t>
      </w:r>
      <w:r>
        <w:rPr>
          <w:rFonts w:ascii="Arial" w:cs="Arial" w:eastAsia="Arial" w:hAnsi="Arial"/>
          <w:sz w:val="22"/>
          <w:szCs w:val="22"/>
        </w:rPr>
        <w:t> días antes de la jornada electoral.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 En el caso de la propaganda colocada en la vía pública, deberá retirarse durante los siete días</w:t>
      </w:r>
      <w:r>
        <w:rPr>
          <w:rFonts w:ascii="Arial" w:cs="Arial" w:eastAsia="Arial" w:hAnsi="Arial"/>
          <w:sz w:val="22"/>
          <w:szCs w:val="22"/>
        </w:rPr>
        <w:t> posteriores  a  la  conclusión  de  la  jornada  electoral.  Los  partidos  políticos  serán  los  responsables</w:t>
      </w:r>
      <w:r>
        <w:rPr>
          <w:rFonts w:ascii="Arial" w:cs="Arial" w:eastAsia="Arial" w:hAnsi="Arial"/>
          <w:sz w:val="22"/>
          <w:szCs w:val="22"/>
        </w:rPr>
        <w:t> directos del retiro de la propaganda colocada en la vía pública en caso de no realizarlo corresponderá</w:t>
      </w:r>
      <w:r>
        <w:rPr>
          <w:rFonts w:ascii="Arial" w:cs="Arial" w:eastAsia="Arial" w:hAnsi="Arial"/>
          <w:sz w:val="22"/>
          <w:szCs w:val="22"/>
        </w:rPr>
        <w:t> al  Instituto  Estatal  retirarla  con  costo  a  las  prerrogativas  de  los  partidos  políticos.  Tratándose  de</w:t>
      </w:r>
      <w:r>
        <w:rPr>
          <w:rFonts w:ascii="Arial" w:cs="Arial" w:eastAsia="Arial" w:hAnsi="Arial"/>
          <w:sz w:val="22"/>
          <w:szCs w:val="22"/>
        </w:rPr>
        <w:t> candidatos independientes se aplicarán las multas respectivas.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3.- La omisión en el retiro o fin de distribución de la propaganda, serán sancionados conforme a esta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963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Ley.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3"/>
      </w:pPr>
      <w:r>
        <w:rPr>
          <w:rFonts w:ascii="Arial" w:cs="Arial" w:eastAsia="Arial" w:hAnsi="Arial"/>
          <w:sz w:val="22"/>
          <w:szCs w:val="22"/>
        </w:rPr>
        <w:t>4.- En los lugares señalados para la ubicación de mesas directivas de casilla y hasta cincuenta metros</w:t>
      </w:r>
      <w:r>
        <w:rPr>
          <w:rFonts w:ascii="Arial" w:cs="Arial" w:eastAsia="Arial" w:hAnsi="Arial"/>
          <w:sz w:val="22"/>
          <w:szCs w:val="22"/>
        </w:rPr>
        <w:t> a  la  redonda,  no  habrá  ninguna  propaganda  electoral  ni  casa  de  campaña  u  oficina  de  partido  o</w:t>
      </w:r>
      <w:r>
        <w:rPr>
          <w:rFonts w:ascii="Arial" w:cs="Arial" w:eastAsia="Arial" w:hAnsi="Arial"/>
          <w:sz w:val="22"/>
          <w:szCs w:val="22"/>
        </w:rPr>
        <w:t> candidato independiente de gobernador, diputados o concejales y si la hubiere deberá ser retirada tres</w:t>
      </w:r>
      <w:r>
        <w:rPr>
          <w:rFonts w:ascii="Arial" w:cs="Arial" w:eastAsia="Arial" w:hAnsi="Arial"/>
          <w:sz w:val="22"/>
          <w:szCs w:val="22"/>
        </w:rPr>
        <w:t> días antes de la jornada electoral. El instituto Estatal verificará el cumplimiento de esta disposición y</w:t>
      </w:r>
      <w:r>
        <w:rPr>
          <w:rFonts w:ascii="Arial" w:cs="Arial" w:eastAsia="Arial" w:hAnsi="Arial"/>
          <w:sz w:val="22"/>
          <w:szCs w:val="22"/>
        </w:rPr>
        <w:t> los partidos políticos y en su caso candidatos independientes, serán corresponsables de que esta</w:t>
      </w:r>
      <w:r>
        <w:rPr>
          <w:rFonts w:ascii="Arial" w:cs="Arial" w:eastAsia="Arial" w:hAnsi="Arial"/>
          <w:sz w:val="22"/>
          <w:szCs w:val="22"/>
        </w:rPr>
        <w:t> disposición se cumpla.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159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1.- Para los efectos de este capítulo, se entenderá por propaganda de precampaña al conjunto de</w:t>
      </w:r>
      <w:r>
        <w:rPr>
          <w:rFonts w:ascii="Arial" w:cs="Arial" w:eastAsia="Arial" w:hAnsi="Arial"/>
          <w:sz w:val="22"/>
          <w:szCs w:val="22"/>
        </w:rPr>
        <w:t> escritos, publicaciones, imágenes, grabaciones, proyecciones y expresiones que durante el periodo</w:t>
      </w:r>
      <w:r>
        <w:rPr>
          <w:rFonts w:ascii="Arial" w:cs="Arial" w:eastAsia="Arial" w:hAnsi="Arial"/>
          <w:sz w:val="22"/>
          <w:szCs w:val="22"/>
        </w:rPr>
        <w:t> de precampaña difunden los precandidatos con el propósito de dar a conocer sus propuestas y obtener</w:t>
      </w:r>
      <w:r>
        <w:rPr>
          <w:rFonts w:ascii="Arial" w:cs="Arial" w:eastAsia="Arial" w:hAnsi="Arial"/>
          <w:sz w:val="22"/>
          <w:szCs w:val="22"/>
        </w:rPr>
        <w:t> la candidatura a un cargo de elección popular.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368"/>
      </w:pPr>
      <w:r>
        <w:rPr>
          <w:rFonts w:ascii="Arial" w:cs="Arial" w:eastAsia="Arial" w:hAnsi="Arial"/>
          <w:sz w:val="22"/>
          <w:szCs w:val="22"/>
        </w:rPr>
        <w:t>2.- Durante las precampañas sólo se podrán utilizar artículos utilitarios textiles.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5"/>
      </w:pPr>
      <w:r>
        <w:rPr>
          <w:rFonts w:ascii="Arial" w:cs="Arial" w:eastAsia="Arial" w:hAnsi="Arial"/>
          <w:sz w:val="22"/>
          <w:szCs w:val="22"/>
        </w:rPr>
        <w:t>3.- La propaganda de precampaña deberá señalar de manera expresa, por medios gráficos y auditivos,</w:t>
      </w:r>
      <w:r>
        <w:rPr>
          <w:rFonts w:ascii="Arial" w:cs="Arial" w:eastAsia="Arial" w:hAnsi="Arial"/>
          <w:sz w:val="22"/>
          <w:szCs w:val="22"/>
        </w:rPr>
        <w:t> la  calidad  de  precandidato  de  quien  es  promovido,  y  contener  la  leyenda  de  estar  dirigido  a  los</w:t>
      </w:r>
      <w:r>
        <w:rPr>
          <w:rFonts w:ascii="Arial" w:cs="Arial" w:eastAsia="Arial" w:hAnsi="Arial"/>
          <w:sz w:val="22"/>
          <w:szCs w:val="22"/>
        </w:rPr>
        <w:t> militantes del partido correspondiente.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4.- Las y los ciudadanos que promuevan su nombre o imagen en cualquiera de las modalidades de</w:t>
      </w:r>
      <w:r>
        <w:rPr>
          <w:rFonts w:ascii="Arial" w:cs="Arial" w:eastAsia="Arial" w:hAnsi="Arial"/>
          <w:sz w:val="22"/>
          <w:szCs w:val="22"/>
        </w:rPr>
        <w:t> propaganda previo al periodo de precampaña, serán sancionados conforme a lo que establece esta</w:t>
      </w:r>
      <w:r>
        <w:rPr>
          <w:rFonts w:ascii="Arial" w:cs="Arial" w:eastAsia="Arial" w:hAnsi="Arial"/>
          <w:sz w:val="22"/>
          <w:szCs w:val="22"/>
        </w:rPr>
        <w:t> Ley.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160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0"/>
      </w:pPr>
      <w:r>
        <w:rPr>
          <w:rFonts w:ascii="Arial" w:cs="Arial" w:eastAsia="Arial" w:hAnsi="Arial"/>
          <w:sz w:val="22"/>
          <w:szCs w:val="22"/>
        </w:rPr>
        <w:t>Los partidos políticos, precandidatos y simpatizantes están obligados a retirar su propaganda electoral</w:t>
      </w:r>
      <w:r>
        <w:rPr>
          <w:rFonts w:ascii="Arial" w:cs="Arial" w:eastAsia="Arial" w:hAnsi="Arial"/>
          <w:sz w:val="22"/>
          <w:szCs w:val="22"/>
        </w:rPr>
        <w:t> de precampaña para su reciclaje, por lo menos tres días antes al inicio del plazo para el registro de</w:t>
      </w:r>
      <w:r>
        <w:rPr>
          <w:rFonts w:ascii="Arial" w:cs="Arial" w:eastAsia="Arial" w:hAnsi="Arial"/>
          <w:sz w:val="22"/>
          <w:szCs w:val="22"/>
        </w:rPr>
        <w:t> candidatos de la elección de que se trate. De no retirarse, el Instituto Estatal tomará las medidas</w:t>
      </w:r>
      <w:r>
        <w:rPr>
          <w:rFonts w:ascii="Arial" w:cs="Arial" w:eastAsia="Arial" w:hAnsi="Arial"/>
          <w:sz w:val="22"/>
          <w:szCs w:val="22"/>
        </w:rPr>
        <w:t> necesarias para su retiro con cargo a la ministración del financiamiento público que corresponda al</w:t>
      </w:r>
      <w:r>
        <w:rPr>
          <w:rFonts w:ascii="Arial" w:cs="Arial" w:eastAsia="Arial" w:hAnsi="Arial"/>
          <w:sz w:val="22"/>
          <w:szCs w:val="22"/>
        </w:rPr>
        <w:t> partido, además de la imposición de la sanción que al respecto establezca esta Ley.</w:t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862" w:header="737" w:left="1160" w:right="90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161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925" w:right="4126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-37" w:right="2166"/>
        <w:sectPr>
          <w:type w:val="continuous"/>
          <w:pgSz w:h="15860" w:w="12260"/>
          <w:pgMar w:bottom="280" w:left="1160" w:right="900" w:top="1980"/>
          <w:cols w:equalWidth="off" w:num="2">
            <w:col w:space="832" w:w="1294"/>
            <w:col w:w="8074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 DOCUMENTACIÓN Y EL MATERIAL ELECTORAL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7"/>
      </w:pPr>
      <w:r>
        <w:rPr>
          <w:rFonts w:ascii="Arial" w:cs="Arial" w:eastAsia="Arial" w:hAnsi="Arial"/>
          <w:sz w:val="22"/>
          <w:szCs w:val="22"/>
        </w:rPr>
        <w:t>Conforme a lo establecido en la Ley General y esta Ley, la documentación y materiales electorales</w:t>
      </w:r>
      <w:r>
        <w:rPr>
          <w:rFonts w:ascii="Arial" w:cs="Arial" w:eastAsia="Arial" w:hAnsi="Arial"/>
          <w:sz w:val="22"/>
          <w:szCs w:val="22"/>
        </w:rPr>
        <w:t> que se aprueben y utilicen en los procesos electorales locales, deberán cumplir invariablemente con</w:t>
      </w:r>
      <w:r>
        <w:rPr>
          <w:rFonts w:ascii="Arial" w:cs="Arial" w:eastAsia="Arial" w:hAnsi="Arial"/>
          <w:sz w:val="22"/>
          <w:szCs w:val="22"/>
        </w:rPr>
        <w:t> las siguientes características: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50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Los  documentos  y  materiales  electorales  deberán  elaborarse  utilizando  materias  primas  que</w:t>
      </w:r>
      <w:r>
        <w:rPr>
          <w:rFonts w:ascii="Arial" w:cs="Arial" w:eastAsia="Arial" w:hAnsi="Arial"/>
          <w:sz w:val="22"/>
          <w:szCs w:val="22"/>
        </w:rPr>
        <w:t> permitan ser recicladas, una vez que se proceda a su destrucción;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52"/>
        <w:sectPr>
          <w:type w:val="continuous"/>
          <w:pgSz w:h="15860" w:w="12260"/>
          <w:pgMar w:bottom="280" w:left="1160" w:right="900" w:top="1980"/>
        </w:sectPr>
      </w:pPr>
      <w:r>
        <w:pict>
          <v:group coordorigin="1359,822" coordsize="9901,91" style="position:absolute;margin-left:67.954pt;margin-top:41.11pt;width:495.05pt;height:4.54pt;mso-position-horizontal-relative:page;mso-position-vertical-relative:paragraph;z-index:-8120">
            <v:shape coordorigin="1390,853" coordsize="9839,0" filled="f" path="m1390,853l11229,853e" strokecolor="#612322" stroked="t" strokeweight="3.1pt" style="position:absolute;left:1390;top:853;width:9839;height:0">
              <v:path arrowok="t"/>
            </v:shape>
            <v:shape coordorigin="1390,905" coordsize="9839,0" filled="f" path="m1390,905l11229,905e" strokecolor="#612322" stroked="t" strokeweight="0.82003pt" style="position:absolute;left:1390;top:905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En el caso de las boletas electorales deberán elaborarse utilizando los mecanismos de seguridad</w:t>
      </w:r>
      <w:r>
        <w:rPr>
          <w:rFonts w:ascii="Arial" w:cs="Arial" w:eastAsia="Arial" w:hAnsi="Arial"/>
          <w:sz w:val="22"/>
          <w:szCs w:val="22"/>
        </w:rPr>
        <w:t> que apruebe el Consejo General del INE;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before="32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La destrucción deberá llevarse a cabo empleando métodos que protejan el medio ambiente, según</w:t>
      </w:r>
      <w:r>
        <w:rPr>
          <w:rFonts w:ascii="Arial" w:cs="Arial" w:eastAsia="Arial" w:hAnsi="Arial"/>
          <w:sz w:val="22"/>
          <w:szCs w:val="22"/>
        </w:rPr>
        <w:t> lo apruebe el Consejo General tal;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La  salvaguarda  y  cuidado  de  las  boletas  electorales  son  considerados  como  un  asunto  de</w:t>
      </w:r>
      <w:r>
        <w:rPr>
          <w:rFonts w:ascii="Arial" w:cs="Arial" w:eastAsia="Arial" w:hAnsi="Arial"/>
          <w:sz w:val="22"/>
          <w:szCs w:val="22"/>
        </w:rPr>
        <w:t> seguridad nacional.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162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Para la emisión del voto el Consejo General, tomando en cuenta las medidas de certeza que estime</w:t>
      </w:r>
      <w:r>
        <w:rPr>
          <w:rFonts w:ascii="Arial" w:cs="Arial" w:eastAsia="Arial" w:hAnsi="Arial"/>
          <w:sz w:val="22"/>
          <w:szCs w:val="22"/>
        </w:rPr>
        <w:t> pertinentes, y los lineamientos aprobados por el Consejo General del INE, aprobará el modelo de</w:t>
      </w:r>
      <w:r>
        <w:rPr>
          <w:rFonts w:ascii="Arial" w:cs="Arial" w:eastAsia="Arial" w:hAnsi="Arial"/>
          <w:sz w:val="22"/>
          <w:szCs w:val="22"/>
        </w:rPr>
        <w:t> boleta electoral que se utilizará para la elección de Gobernador, diputados al Congreso y concejales</w:t>
      </w:r>
      <w:r>
        <w:rPr>
          <w:rFonts w:ascii="Arial" w:cs="Arial" w:eastAsia="Arial" w:hAnsi="Arial"/>
          <w:sz w:val="22"/>
          <w:szCs w:val="22"/>
        </w:rPr>
        <w:t> de los ayuntamientos por el sistema de partidos políticos.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444"/>
      </w:pPr>
      <w:r>
        <w:rPr>
          <w:rFonts w:ascii="Arial" w:cs="Arial" w:eastAsia="Arial" w:hAnsi="Arial"/>
          <w:sz w:val="22"/>
          <w:szCs w:val="22"/>
        </w:rPr>
        <w:t>2.- Las boletas para las elecciones que regula esta Ley contendrán: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106"/>
      </w:pPr>
      <w:r>
        <w:rPr>
          <w:rFonts w:ascii="Arial" w:cs="Arial" w:eastAsia="Arial" w:hAnsi="Arial"/>
          <w:sz w:val="22"/>
          <w:szCs w:val="22"/>
        </w:rPr>
        <w:t>a)    Entidad, distrito electoral, municipio;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184"/>
      </w:pPr>
      <w:r>
        <w:rPr>
          <w:rFonts w:ascii="Arial" w:cs="Arial" w:eastAsia="Arial" w:hAnsi="Arial"/>
          <w:sz w:val="22"/>
          <w:szCs w:val="22"/>
        </w:rPr>
        <w:t>b)    Cargo para el que se postula al candidato o candidatos;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Emblema a color de cada uno de los partidos políticos que participan con candidatos propios,</w:t>
      </w:r>
      <w:r>
        <w:rPr>
          <w:rFonts w:ascii="Arial" w:cs="Arial" w:eastAsia="Arial" w:hAnsi="Arial"/>
          <w:sz w:val="22"/>
          <w:szCs w:val="22"/>
        </w:rPr>
        <w:t> comunes o en coalición, en la elección de que se trate;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Las boletas estarán adheridas a un talón con folio, del cual serán desprendibles. La información</w:t>
      </w:r>
      <w:r>
        <w:rPr>
          <w:rFonts w:ascii="Arial" w:cs="Arial" w:eastAsia="Arial" w:hAnsi="Arial"/>
          <w:sz w:val="22"/>
          <w:szCs w:val="22"/>
        </w:rPr>
        <w:t> que contendrá este talón será la relativa a la entidad federativa, distrito electoral y elección que</w:t>
      </w:r>
      <w:r>
        <w:rPr>
          <w:rFonts w:ascii="Arial" w:cs="Arial" w:eastAsia="Arial" w:hAnsi="Arial"/>
          <w:sz w:val="22"/>
          <w:szCs w:val="22"/>
        </w:rPr>
        <w:t> corresponda. El número de folio será progresivo;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17"/>
      </w:pPr>
      <w:r>
        <w:rPr>
          <w:rFonts w:ascii="Arial" w:cs="Arial" w:eastAsia="Arial" w:hAnsi="Arial"/>
          <w:sz w:val="22"/>
          <w:szCs w:val="22"/>
        </w:rPr>
        <w:t>e)    Apellido paterno, apellido materno y nombre completo del candidato o candidatos;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54"/>
      </w:pPr>
      <w:r>
        <w:rPr>
          <w:rFonts w:ascii="Arial" w:cs="Arial" w:eastAsia="Arial" w:hAnsi="Arial"/>
          <w:sz w:val="22"/>
          <w:szCs w:val="22"/>
        </w:rPr>
        <w:t>f)     Un solo recuadro para cada candidato, fórmula, lista o planilla de candidatos registrados;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g)    Las firmas impresas del Presidente del Consejo General y del Secretario Ejecutivo del Instituto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42"/>
      </w:pPr>
      <w:r>
        <w:rPr>
          <w:rFonts w:ascii="Arial" w:cs="Arial" w:eastAsia="Arial" w:hAnsi="Arial"/>
          <w:sz w:val="22"/>
          <w:szCs w:val="22"/>
        </w:rPr>
        <w:t>Estatal;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4435"/>
      </w:pPr>
      <w:r>
        <w:rPr>
          <w:rFonts w:ascii="Arial" w:cs="Arial" w:eastAsia="Arial" w:hAnsi="Arial"/>
          <w:sz w:val="22"/>
          <w:szCs w:val="22"/>
        </w:rPr>
        <w:t>h)    Espacio para candidatos o fórmulas no registradas; y</w:t>
      </w:r>
      <w:r>
        <w:rPr>
          <w:rFonts w:ascii="Arial" w:cs="Arial" w:eastAsia="Arial" w:hAnsi="Arial"/>
          <w:sz w:val="22"/>
          <w:szCs w:val="22"/>
        </w:rPr>
        <w:t> i)     Espacio para candidatos independientes.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0"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3.- En el paquete electoral deberán incluirse plantillas en el sistema braille, para que quienes tienen</w:t>
      </w:r>
      <w:r>
        <w:rPr>
          <w:rFonts w:ascii="Arial" w:cs="Arial" w:eastAsia="Arial" w:hAnsi="Arial"/>
          <w:sz w:val="22"/>
          <w:szCs w:val="22"/>
        </w:rPr>
        <w:t> una discapacidad visual y así lo deseen puedan ejercer personalmente su derecho al sufragio.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4.- En la elección para diputados por mayoría relativa y representación proporcional se votará con una</w:t>
      </w:r>
      <w:r>
        <w:rPr>
          <w:rFonts w:ascii="Arial" w:cs="Arial" w:eastAsia="Arial" w:hAnsi="Arial"/>
          <w:sz w:val="22"/>
          <w:szCs w:val="22"/>
        </w:rPr>
        <w:t> sola boleta. Asimismo, para la elección de ayuntamientos y regidores de representación proporcional</w:t>
      </w:r>
      <w:r>
        <w:rPr>
          <w:rFonts w:ascii="Arial" w:cs="Arial" w:eastAsia="Arial" w:hAnsi="Arial"/>
          <w:sz w:val="22"/>
          <w:szCs w:val="22"/>
        </w:rPr>
        <w:t> se votará también en una sola boleta, las boletas para éstas elecciones llevarán impresas al reverso</w:t>
      </w:r>
      <w:r>
        <w:rPr>
          <w:rFonts w:ascii="Arial" w:cs="Arial" w:eastAsia="Arial" w:hAnsi="Arial"/>
          <w:sz w:val="22"/>
          <w:szCs w:val="22"/>
        </w:rPr>
        <w:t> las listas o planillas correspondientes.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5.-  Los  emblemas  a  color  de  los  partidos  políticos  aparecerán  en  la  boleta  en  el  orden  que  les</w:t>
      </w:r>
      <w:r>
        <w:rPr>
          <w:rFonts w:ascii="Arial" w:cs="Arial" w:eastAsia="Arial" w:hAnsi="Arial"/>
          <w:sz w:val="22"/>
          <w:szCs w:val="22"/>
        </w:rPr>
        <w:t> corresponde de acuerdo a la fecha de su registro. En el caso de que el registro a dos o más partidos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políticos haya sido otorgado en la misma fecha, los emblemas de los partidos políticos aparecerán en</w:t>
      </w:r>
      <w:r>
        <w:rPr>
          <w:rFonts w:ascii="Arial" w:cs="Arial" w:eastAsia="Arial" w:hAnsi="Arial"/>
          <w:sz w:val="22"/>
          <w:szCs w:val="22"/>
        </w:rPr>
        <w:t> la boleta en el orden descendente que les corresponda de acuerdo al porcentaje de votación obtenido</w:t>
      </w:r>
      <w:r>
        <w:rPr>
          <w:rFonts w:ascii="Arial" w:cs="Arial" w:eastAsia="Arial" w:hAnsi="Arial"/>
          <w:sz w:val="22"/>
          <w:szCs w:val="22"/>
        </w:rPr>
        <w:t> en la última elección de diputados federales si cuentan con registro nacional, y de diputados locales</w:t>
      </w:r>
      <w:r>
        <w:rPr>
          <w:rFonts w:ascii="Arial" w:cs="Arial" w:eastAsia="Arial" w:hAnsi="Arial"/>
          <w:sz w:val="22"/>
          <w:szCs w:val="22"/>
        </w:rPr>
        <w:t> si cuentan con registro estatal.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6.- En caso de existir coaliciones o candidaturas comunes, los emblemas de los partidos y los nombres</w:t>
      </w:r>
      <w:r>
        <w:rPr>
          <w:rFonts w:ascii="Arial" w:cs="Arial" w:eastAsia="Arial" w:hAnsi="Arial"/>
          <w:sz w:val="22"/>
          <w:szCs w:val="22"/>
        </w:rPr>
        <w:t> de los candidatos aparecerán con el mismo tamaño y en un espacio de las mismas dimensiones que</w:t>
      </w:r>
      <w:r>
        <w:rPr>
          <w:rFonts w:ascii="Arial" w:cs="Arial" w:eastAsia="Arial" w:hAnsi="Arial"/>
          <w:sz w:val="22"/>
          <w:szCs w:val="22"/>
        </w:rPr>
        <w:t> aquéllos que se destinen en la boleta a los partidos que participan por sí mismos. En ningún caso</w:t>
      </w:r>
      <w:r>
        <w:rPr>
          <w:rFonts w:ascii="Arial" w:cs="Arial" w:eastAsia="Arial" w:hAnsi="Arial"/>
          <w:sz w:val="22"/>
          <w:szCs w:val="22"/>
        </w:rPr>
        <w:t> podrán aparecer emblemas conjuntos de los partidos coaligados o con candidaturas comunes en un</w:t>
      </w:r>
      <w:r>
        <w:rPr>
          <w:rFonts w:ascii="Arial" w:cs="Arial" w:eastAsia="Arial" w:hAnsi="Arial"/>
          <w:sz w:val="22"/>
          <w:szCs w:val="22"/>
        </w:rPr>
        <w:t> mismo recuadro, ni utilizar emblemas distintos para la coalición o candidatura común.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7.- Los candidatos independientes figurarán en la misma boleta que el Consejo General apruebe para</w:t>
      </w:r>
      <w:r>
        <w:rPr>
          <w:rFonts w:ascii="Arial" w:cs="Arial" w:eastAsia="Arial" w:hAnsi="Arial"/>
          <w:sz w:val="22"/>
          <w:szCs w:val="22"/>
        </w:rPr>
        <w:t> los candidatos de los partidos políticos, coaliciones o candidaturas comunes, según la elección en la</w:t>
      </w:r>
      <w:r>
        <w:rPr>
          <w:rFonts w:ascii="Arial" w:cs="Arial" w:eastAsia="Arial" w:hAnsi="Arial"/>
          <w:sz w:val="22"/>
          <w:szCs w:val="22"/>
        </w:rPr>
        <w:t> que participen, de conformidad con la Ley General y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8.-   Se   utilizará   un   recuadro   para   cada   candidato   independiente   o   fórmula   de   candidatos</w:t>
      </w:r>
      <w:r>
        <w:rPr>
          <w:rFonts w:ascii="Arial" w:cs="Arial" w:eastAsia="Arial" w:hAnsi="Arial"/>
          <w:sz w:val="22"/>
          <w:szCs w:val="22"/>
        </w:rPr>
        <w:t> independientes, con el mismo tamaño y en un espacio de las mismas dimensiones que aquéllos que</w:t>
      </w:r>
      <w:r>
        <w:rPr>
          <w:rFonts w:ascii="Arial" w:cs="Arial" w:eastAsia="Arial" w:hAnsi="Arial"/>
          <w:sz w:val="22"/>
          <w:szCs w:val="22"/>
        </w:rPr>
        <w:t> se destinen en la boleta a los partidos,  coaliciones o candidaturas comunes que participan. Estos</w:t>
      </w:r>
      <w:r>
        <w:rPr>
          <w:rFonts w:ascii="Arial" w:cs="Arial" w:eastAsia="Arial" w:hAnsi="Arial"/>
          <w:sz w:val="22"/>
          <w:szCs w:val="22"/>
        </w:rPr>
        <w:t> recuadros serán colocados después de los destinados a los partidos políticos.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163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No habrá modificación a las boletas en caso de cancelación del registro o sustitución de uno o más</w:t>
      </w:r>
      <w:r>
        <w:rPr>
          <w:rFonts w:ascii="Arial" w:cs="Arial" w:eastAsia="Arial" w:hAnsi="Arial"/>
          <w:sz w:val="22"/>
          <w:szCs w:val="22"/>
        </w:rPr>
        <w:t> candidatos,  si  éstas  ya  estuvieran  impresas.  En  todo  caso,  los  votos  contarán  para  los  partidos</w:t>
      </w:r>
      <w:r>
        <w:rPr>
          <w:rFonts w:ascii="Arial" w:cs="Arial" w:eastAsia="Arial" w:hAnsi="Arial"/>
          <w:sz w:val="22"/>
          <w:szCs w:val="22"/>
        </w:rPr>
        <w:t> políticos y los candidatos que estuviesen legalmente registrados ante el Consejos General del Instituto</w:t>
      </w:r>
      <w:r>
        <w:rPr>
          <w:rFonts w:ascii="Arial" w:cs="Arial" w:eastAsia="Arial" w:hAnsi="Arial"/>
          <w:sz w:val="22"/>
          <w:szCs w:val="22"/>
        </w:rPr>
        <w:t> Estatal, o los consejos distritales y municipales correspondientes.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164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1.- Las boletas deberán obrar en poder de los consejos electorales que correspondan, quince días</w:t>
      </w:r>
      <w:r>
        <w:rPr>
          <w:rFonts w:ascii="Arial" w:cs="Arial" w:eastAsia="Arial" w:hAnsi="Arial"/>
          <w:sz w:val="22"/>
          <w:szCs w:val="22"/>
        </w:rPr>
        <w:t> antes de la elección.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102"/>
      </w:pPr>
      <w:r>
        <w:rPr>
          <w:rFonts w:ascii="Arial" w:cs="Arial" w:eastAsia="Arial" w:hAnsi="Arial"/>
          <w:sz w:val="22"/>
          <w:szCs w:val="22"/>
        </w:rPr>
        <w:t>2.- Para el control y resguardo de las boletas, se tomarán las medidas siguientes: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Los consejos distritales del Instituto Estatal deberán designar con la oportunidad debida, el lugar</w:t>
      </w:r>
      <w:r>
        <w:rPr>
          <w:rFonts w:ascii="Arial" w:cs="Arial" w:eastAsia="Arial" w:hAnsi="Arial"/>
          <w:sz w:val="22"/>
          <w:szCs w:val="22"/>
        </w:rPr>
        <w:t> que  ocupará  la  bodega  electoral  para  el  resguardo  de  la  documentación  electoral  de  las</w:t>
      </w:r>
      <w:r>
        <w:rPr>
          <w:rFonts w:ascii="Arial" w:cs="Arial" w:eastAsia="Arial" w:hAnsi="Arial"/>
          <w:sz w:val="22"/>
          <w:szCs w:val="22"/>
        </w:rPr>
        <w:t> elecciones;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El  personal  autorizado  del  Instituto  Estatal  entregará  las  boletas  en  el  día,  hora  y  lugar</w:t>
      </w:r>
      <w:r>
        <w:rPr>
          <w:rFonts w:ascii="Arial" w:cs="Arial" w:eastAsia="Arial" w:hAnsi="Arial"/>
          <w:sz w:val="22"/>
          <w:szCs w:val="22"/>
        </w:rPr>
        <w:t> preestablecidos  al  presidente  del  consejo  distrital,  quien  estará  acompañado  de  los  demás</w:t>
      </w:r>
      <w:r>
        <w:rPr>
          <w:rFonts w:ascii="Arial" w:cs="Arial" w:eastAsia="Arial" w:hAnsi="Arial"/>
          <w:sz w:val="22"/>
          <w:szCs w:val="22"/>
        </w:rPr>
        <w:t> integrantes del propio consejo;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El secretario del consejo distrital levantará acta pormenorizada de la entrega y recepción de las</w:t>
      </w:r>
      <w:r>
        <w:rPr>
          <w:rFonts w:ascii="Arial" w:cs="Arial" w:eastAsia="Arial" w:hAnsi="Arial"/>
          <w:sz w:val="22"/>
          <w:szCs w:val="22"/>
        </w:rPr>
        <w:t> boletas, asentando en ella los datos relativos al número de boletas recibidas para cada elección,</w:t>
      </w:r>
      <w:r>
        <w:rPr>
          <w:rFonts w:ascii="Arial" w:cs="Arial" w:eastAsia="Arial" w:hAnsi="Arial"/>
          <w:sz w:val="22"/>
          <w:szCs w:val="22"/>
        </w:rPr>
        <w:t> las  características del  embalaje que  las contiene,  y los  nombres  y cargos  de  los funcionarios</w:t>
      </w:r>
      <w:r>
        <w:rPr>
          <w:rFonts w:ascii="Arial" w:cs="Arial" w:eastAsia="Arial" w:hAnsi="Arial"/>
          <w:sz w:val="22"/>
          <w:szCs w:val="22"/>
        </w:rPr>
        <w:t> presentes, tanto de los que entregan como de los que reciben las boletas;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before="32"/>
        <w:ind w:hanging="425" w:left="542" w:right="167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A  continuación,  los  miembros  presentes  del  consejo  distrital  acompañarán  al  presidente  para</w:t>
      </w:r>
      <w:r>
        <w:rPr>
          <w:rFonts w:ascii="Arial" w:cs="Arial" w:eastAsia="Arial" w:hAnsi="Arial"/>
          <w:sz w:val="22"/>
          <w:szCs w:val="22"/>
        </w:rPr>
        <w:t> depositar  la  documentación  recibida,  en  el  lugar  previamente  asignado  dentro  de  su  local,</w:t>
      </w:r>
      <w:r>
        <w:rPr>
          <w:rFonts w:ascii="Arial" w:cs="Arial" w:eastAsia="Arial" w:hAnsi="Arial"/>
          <w:sz w:val="22"/>
          <w:szCs w:val="22"/>
        </w:rPr>
        <w:t> debiendo asegurar su integridad mediante fajillas selladas y firmadas por los concurrentes. Estos</w:t>
      </w:r>
      <w:r>
        <w:rPr>
          <w:rFonts w:ascii="Arial" w:cs="Arial" w:eastAsia="Arial" w:hAnsi="Arial"/>
          <w:sz w:val="22"/>
          <w:szCs w:val="22"/>
        </w:rPr>
        <w:t> pormenores se asentarán en el acta respectiva;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e)</w:t>
        <w:tab/>
      </w:r>
      <w:r>
        <w:rPr>
          <w:rFonts w:ascii="Arial" w:cs="Arial" w:eastAsia="Arial" w:hAnsi="Arial"/>
          <w:sz w:val="22"/>
          <w:szCs w:val="22"/>
        </w:rPr>
        <w:t>El mismo día o a más tardar el siguiente, los presidentes de los consejos, los secretarios y los</w:t>
      </w:r>
      <w:r>
        <w:rPr>
          <w:rFonts w:ascii="Arial" w:cs="Arial" w:eastAsia="Arial" w:hAnsi="Arial"/>
          <w:sz w:val="22"/>
          <w:szCs w:val="22"/>
        </w:rPr>
        <w:t> consejeros  electorales,  separarán  las  boletas  relativas  a  la  elección  de  concejales  a  los</w:t>
      </w:r>
      <w:r>
        <w:rPr>
          <w:rFonts w:ascii="Arial" w:cs="Arial" w:eastAsia="Arial" w:hAnsi="Arial"/>
          <w:sz w:val="22"/>
          <w:szCs w:val="22"/>
        </w:rPr>
        <w:t> ayuntamientos, y procederán a contar, revisar y sellar las boletas de elección de diputados al</w:t>
      </w:r>
      <w:r>
        <w:rPr>
          <w:rFonts w:ascii="Arial" w:cs="Arial" w:eastAsia="Arial" w:hAnsi="Arial"/>
          <w:sz w:val="22"/>
          <w:szCs w:val="22"/>
        </w:rPr>
        <w:t> Congreso y en su caso de Gobernador, para precisar la cantidad recibida para cada elección,</w:t>
      </w:r>
      <w:r>
        <w:rPr>
          <w:rFonts w:ascii="Arial" w:cs="Arial" w:eastAsia="Arial" w:hAnsi="Arial"/>
          <w:sz w:val="22"/>
          <w:szCs w:val="22"/>
        </w:rPr>
        <w:t> consignando  el  número  de  los  folios,  y  agruparlas  en  razón  del  número  de  electores  que</w:t>
      </w:r>
      <w:r>
        <w:rPr>
          <w:rFonts w:ascii="Arial" w:cs="Arial" w:eastAsia="Arial" w:hAnsi="Arial"/>
          <w:sz w:val="22"/>
          <w:szCs w:val="22"/>
        </w:rPr>
        <w:t> corresponda en cada una de las casillas a instalar, incluyendo las de las casillas especiales según</w:t>
      </w:r>
      <w:r>
        <w:rPr>
          <w:rFonts w:ascii="Arial" w:cs="Arial" w:eastAsia="Arial" w:hAnsi="Arial"/>
          <w:sz w:val="22"/>
          <w:szCs w:val="22"/>
        </w:rPr>
        <w:t> el número que acuerde el Consejo General para ellas. Los secretarios registrarán los datos de</w:t>
      </w:r>
      <w:r>
        <w:rPr>
          <w:rFonts w:ascii="Arial" w:cs="Arial" w:eastAsia="Arial" w:hAnsi="Arial"/>
          <w:sz w:val="22"/>
          <w:szCs w:val="22"/>
        </w:rPr>
        <w:t> esta distribución;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Hasta seis días antes de la elección, el presidente del consejo, el secretario y los consejeros</w:t>
      </w:r>
      <w:r>
        <w:rPr>
          <w:rFonts w:ascii="Arial" w:cs="Arial" w:eastAsia="Arial" w:hAnsi="Arial"/>
          <w:sz w:val="22"/>
          <w:szCs w:val="22"/>
        </w:rPr>
        <w:t> electorales distritales, procederán a entregar las boletas relativas a la elección de concejales, en</w:t>
      </w:r>
      <w:r>
        <w:rPr>
          <w:rFonts w:ascii="Arial" w:cs="Arial" w:eastAsia="Arial" w:hAnsi="Arial"/>
          <w:sz w:val="22"/>
          <w:szCs w:val="22"/>
        </w:rPr>
        <w:t> el día, hora y lugar preestablecidos a los presidentes de los consejos municipales, quienes estarán</w:t>
      </w:r>
      <w:r>
        <w:rPr>
          <w:rFonts w:ascii="Arial" w:cs="Arial" w:eastAsia="Arial" w:hAnsi="Arial"/>
          <w:sz w:val="22"/>
          <w:szCs w:val="22"/>
        </w:rPr>
        <w:t> acompañados de los demás integrantes del propio consejo;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g)</w:t>
        <w:tab/>
      </w:r>
      <w:r>
        <w:rPr>
          <w:rFonts w:ascii="Arial" w:cs="Arial" w:eastAsia="Arial" w:hAnsi="Arial"/>
          <w:sz w:val="22"/>
          <w:szCs w:val="22"/>
        </w:rPr>
        <w:t>Los consejos municipales llevarán a cabo las medidas establecidas en las fracciones anteriores</w:t>
      </w:r>
      <w:r>
        <w:rPr>
          <w:rFonts w:ascii="Arial" w:cs="Arial" w:eastAsia="Arial" w:hAnsi="Arial"/>
          <w:sz w:val="22"/>
          <w:szCs w:val="22"/>
        </w:rPr>
        <w:t> en lo que corresponda;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h)</w:t>
        <w:tab/>
      </w:r>
      <w:r>
        <w:rPr>
          <w:rFonts w:ascii="Arial" w:cs="Arial" w:eastAsia="Arial" w:hAnsi="Arial"/>
          <w:sz w:val="22"/>
          <w:szCs w:val="22"/>
        </w:rPr>
        <w:t>En  su  caso,  previo  acuerdo  de  los  consejos  municipales  y  por  razones  de  seguridad  y</w:t>
      </w:r>
      <w:r>
        <w:rPr>
          <w:rFonts w:ascii="Arial" w:cs="Arial" w:eastAsia="Arial" w:hAnsi="Arial"/>
          <w:sz w:val="22"/>
          <w:szCs w:val="22"/>
        </w:rPr>
        <w:t> operatividad,  los  consejos  distritales  podrán  encargarse  del  recuento,  revisión,  sellado  y</w:t>
      </w:r>
      <w:r>
        <w:rPr>
          <w:rFonts w:ascii="Arial" w:cs="Arial" w:eastAsia="Arial" w:hAnsi="Arial"/>
          <w:sz w:val="22"/>
          <w:szCs w:val="22"/>
        </w:rPr>
        <w:t> resguardo  de  las  boletas  correspondientes  a  la  elección  de  concejales  a  los  ayuntamientos;</w:t>
      </w:r>
      <w:r>
        <w:rPr>
          <w:rFonts w:ascii="Arial" w:cs="Arial" w:eastAsia="Arial" w:hAnsi="Arial"/>
          <w:sz w:val="22"/>
          <w:szCs w:val="22"/>
        </w:rPr>
        <w:t> cuando así ocurra, durante todo el tiempo que duren estas actividades deberán estar presentes,</w:t>
      </w:r>
      <w:r>
        <w:rPr>
          <w:rFonts w:ascii="Arial" w:cs="Arial" w:eastAsia="Arial" w:hAnsi="Arial"/>
          <w:sz w:val="22"/>
          <w:szCs w:val="22"/>
        </w:rPr>
        <w:t> auxiliando a los consejos distritales, los consejos municipales;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i)</w:t>
        <w:tab/>
      </w:r>
      <w:r>
        <w:rPr>
          <w:rFonts w:ascii="Arial" w:cs="Arial" w:eastAsia="Arial" w:hAnsi="Arial"/>
          <w:sz w:val="22"/>
          <w:szCs w:val="22"/>
        </w:rPr>
        <w:t>Todas estas operaciones se realizarán con la presencia de los representantes de los partidos</w:t>
      </w:r>
      <w:r>
        <w:rPr>
          <w:rFonts w:ascii="Arial" w:cs="Arial" w:eastAsia="Arial" w:hAnsi="Arial"/>
          <w:sz w:val="22"/>
          <w:szCs w:val="22"/>
        </w:rPr>
        <w:t> políticos y candidatos independientes, previa convocatoria por escrito que les haga el presidente</w:t>
      </w:r>
      <w:r>
        <w:rPr>
          <w:rFonts w:ascii="Arial" w:cs="Arial" w:eastAsia="Arial" w:hAnsi="Arial"/>
          <w:sz w:val="22"/>
          <w:szCs w:val="22"/>
        </w:rPr>
        <w:t> del   consejo   respectivo.   En   caso   de   ausencia   de   estos,   las   actividades   se   realizarán</w:t>
      </w:r>
      <w:r>
        <w:rPr>
          <w:rFonts w:ascii="Arial" w:cs="Arial" w:eastAsia="Arial" w:hAnsi="Arial"/>
          <w:sz w:val="22"/>
          <w:szCs w:val="22"/>
        </w:rPr>
        <w:t> invariablemente y no podrán ser objetadas por los partidos o candidatos que no hayan asistido.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Los representantes de los partidos bajo su más estricta responsabilidad, si lo desearen, podrán</w:t>
      </w:r>
      <w:r>
        <w:rPr>
          <w:rFonts w:ascii="Arial" w:cs="Arial" w:eastAsia="Arial" w:hAnsi="Arial"/>
          <w:sz w:val="22"/>
          <w:szCs w:val="22"/>
        </w:rPr>
        <w:t> firmar las boletas, levantándose un acta en la que consten el número de boletas que se les dio a firmar,</w:t>
      </w:r>
      <w:r>
        <w:rPr>
          <w:rFonts w:ascii="Arial" w:cs="Arial" w:eastAsia="Arial" w:hAnsi="Arial"/>
          <w:sz w:val="22"/>
          <w:szCs w:val="22"/>
        </w:rPr>
        <w:t> el número de las firmadas y, en su caso, el número de boletas faltantes después de haber realizado</w:t>
      </w:r>
      <w:r>
        <w:rPr>
          <w:rFonts w:ascii="Arial" w:cs="Arial" w:eastAsia="Arial" w:hAnsi="Arial"/>
          <w:sz w:val="22"/>
          <w:szCs w:val="22"/>
        </w:rPr>
        <w:t> el procedimiento de firma. En este último caso se dará noticia de inmediato a la autoridad competente.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93"/>
      </w:pPr>
      <w:r>
        <w:rPr>
          <w:rFonts w:ascii="Arial" w:cs="Arial" w:eastAsia="Arial" w:hAnsi="Arial"/>
          <w:sz w:val="22"/>
          <w:szCs w:val="22"/>
        </w:rPr>
        <w:t>4.- La falta de firma de los representantes en las boletas no impedirá su oportuna distribución.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5.- Los consejos municipales electorales reintegrarán las boletas electorales a los consejos distritales</w:t>
      </w:r>
      <w:r>
        <w:rPr>
          <w:rFonts w:ascii="Arial" w:cs="Arial" w:eastAsia="Arial" w:hAnsi="Arial"/>
          <w:sz w:val="22"/>
          <w:szCs w:val="22"/>
        </w:rPr>
        <w:t> de su ámbito o se las dejará a su disposición, a más tardar siete días anteriores a la elección, para</w:t>
      </w:r>
      <w:r>
        <w:rPr>
          <w:rFonts w:ascii="Arial" w:cs="Arial" w:eastAsia="Arial" w:hAnsi="Arial"/>
          <w:sz w:val="22"/>
          <w:szCs w:val="22"/>
        </w:rPr>
        <w:t> efecto de su distribución a las mesas directivas de casillas.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165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1.-  Los presidentes de los consejos distritales entregarán a cada presidente de mesa  directiva de</w:t>
      </w:r>
      <w:r>
        <w:rPr>
          <w:rFonts w:ascii="Arial" w:cs="Arial" w:eastAsia="Arial" w:hAnsi="Arial"/>
          <w:sz w:val="22"/>
          <w:szCs w:val="22"/>
        </w:rPr>
        <w:t> casilla,  dentro  de  los  cinco  días  previos  al  anterior  de  la  elección  y  contra  el  recibo  detallado</w:t>
      </w:r>
      <w:r>
        <w:rPr>
          <w:rFonts w:ascii="Arial" w:cs="Arial" w:eastAsia="Arial" w:hAnsi="Arial"/>
          <w:sz w:val="22"/>
          <w:szCs w:val="22"/>
        </w:rPr>
        <w:t> correspondiente: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5"/>
      </w:pPr>
      <w:r>
        <w:rPr>
          <w:rFonts w:ascii="Arial" w:cs="Arial" w:eastAsia="Arial" w:hAnsi="Arial"/>
          <w:sz w:val="22"/>
          <w:szCs w:val="22"/>
        </w:rPr>
        <w:t>a)    La lista nominal de electores con fotografía de cada sección, según corresponda;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La  relación  de  los  representantes  de  los  partidos  políticos  y  de  candidatos  independientes</w:t>
      </w:r>
      <w:r>
        <w:rPr>
          <w:rFonts w:ascii="Arial" w:cs="Arial" w:eastAsia="Arial" w:hAnsi="Arial"/>
          <w:sz w:val="22"/>
          <w:szCs w:val="22"/>
        </w:rPr>
        <w:t> registrados para la casilla;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La  relación  de los representantes generales  acreditados  por  cada partido  político y candidato</w:t>
      </w:r>
      <w:r>
        <w:rPr>
          <w:rFonts w:ascii="Arial" w:cs="Arial" w:eastAsia="Arial" w:hAnsi="Arial"/>
          <w:sz w:val="22"/>
          <w:szCs w:val="22"/>
        </w:rPr>
        <w:t> independiente en el distrito en que se ubique la casilla en cuestión;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Las boletas para cada elección, en número igual al de los electores que figuren en la lista nominal</w:t>
      </w:r>
      <w:r>
        <w:rPr>
          <w:rFonts w:ascii="Arial" w:cs="Arial" w:eastAsia="Arial" w:hAnsi="Arial"/>
          <w:sz w:val="22"/>
          <w:szCs w:val="22"/>
        </w:rPr>
        <w:t> de electores con fotografía para cada casilla de la sección;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517"/>
      </w:pPr>
      <w:r>
        <w:rPr>
          <w:rFonts w:ascii="Arial" w:cs="Arial" w:eastAsia="Arial" w:hAnsi="Arial"/>
          <w:sz w:val="22"/>
          <w:szCs w:val="22"/>
        </w:rPr>
        <w:t>e)    Las urnas para recibir la votación, una por cada elección de que se trate;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720"/>
      </w:pPr>
      <w:r>
        <w:rPr>
          <w:rFonts w:ascii="Arial" w:cs="Arial" w:eastAsia="Arial" w:hAnsi="Arial"/>
          <w:sz w:val="22"/>
          <w:szCs w:val="22"/>
        </w:rPr>
        <w:t>f)     El líquido indeleble;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4"/>
      </w:pPr>
      <w:r>
        <w:rPr>
          <w:rFonts w:ascii="Arial" w:cs="Arial" w:eastAsia="Arial" w:hAnsi="Arial"/>
          <w:sz w:val="22"/>
          <w:szCs w:val="22"/>
        </w:rPr>
        <w:t>g)    La documentación, formas aprobadas, útiles de escritorio y demás elementos necesarios;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h)    Los instructivos que indiquen las atribuciones y responsabilidades de los funcionarios de la casilla;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ind w:hanging="425" w:left="542" w:right="168"/>
      </w:pPr>
      <w:r>
        <w:rPr>
          <w:rFonts w:ascii="Arial" w:cs="Arial" w:eastAsia="Arial" w:hAnsi="Arial"/>
          <w:sz w:val="22"/>
          <w:szCs w:val="22"/>
        </w:rPr>
        <w:t>i)</w:t>
        <w:tab/>
      </w:r>
      <w:r>
        <w:rPr>
          <w:rFonts w:ascii="Arial" w:cs="Arial" w:eastAsia="Arial" w:hAnsi="Arial"/>
          <w:sz w:val="22"/>
          <w:szCs w:val="22"/>
        </w:rPr>
        <w:t>Los  canceles  o  elementos  modulares  que  garanticen  que  el  elector  pueda  emitir  su  voto  en</w:t>
      </w:r>
      <w:r>
        <w:rPr>
          <w:rFonts w:ascii="Arial" w:cs="Arial" w:eastAsia="Arial" w:hAnsi="Arial"/>
          <w:sz w:val="22"/>
          <w:szCs w:val="22"/>
        </w:rPr>
        <w:t> secreto.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 A  los  presidentes  de  mesas  directivas  de  las  casillas  especiales  les  será  entregada  la</w:t>
      </w:r>
      <w:r>
        <w:rPr>
          <w:rFonts w:ascii="Arial" w:cs="Arial" w:eastAsia="Arial" w:hAnsi="Arial"/>
          <w:sz w:val="22"/>
          <w:szCs w:val="22"/>
        </w:rPr>
        <w:t> documentación y materiales a que se refiere el párrafo anterior, con excepción de la lista nominal de</w:t>
      </w:r>
      <w:r>
        <w:rPr>
          <w:rFonts w:ascii="Arial" w:cs="Arial" w:eastAsia="Arial" w:hAnsi="Arial"/>
          <w:sz w:val="22"/>
          <w:szCs w:val="22"/>
        </w:rPr>
        <w:t> electores con fotografía, en lugar de la cual recibirán los medios informáticos necesarios para verificar</w:t>
      </w:r>
      <w:r>
        <w:rPr>
          <w:rFonts w:ascii="Arial" w:cs="Arial" w:eastAsia="Arial" w:hAnsi="Arial"/>
          <w:sz w:val="22"/>
          <w:szCs w:val="22"/>
        </w:rPr>
        <w:t> que los electores que acudan a votar se encuentren inscritos en la lista nominal de electores que</w:t>
      </w:r>
      <w:r>
        <w:rPr>
          <w:rFonts w:ascii="Arial" w:cs="Arial" w:eastAsia="Arial" w:hAnsi="Arial"/>
          <w:sz w:val="22"/>
          <w:szCs w:val="22"/>
        </w:rPr>
        <w:t> corresponde al domicilio consignado en su credencial para votar. El número de boletas que reciban</w:t>
      </w:r>
      <w:r>
        <w:rPr>
          <w:rFonts w:ascii="Arial" w:cs="Arial" w:eastAsia="Arial" w:hAnsi="Arial"/>
          <w:sz w:val="22"/>
          <w:szCs w:val="22"/>
        </w:rPr>
        <w:t> no será superior a 1,500 (mil quinientas).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3.- El líquido indeleble seleccionado deberá garantizar plenamente su eficacia. Los envases que lo</w:t>
      </w:r>
      <w:r>
        <w:rPr>
          <w:rFonts w:ascii="Arial" w:cs="Arial" w:eastAsia="Arial" w:hAnsi="Arial"/>
          <w:sz w:val="22"/>
          <w:szCs w:val="22"/>
        </w:rPr>
        <w:t> contengan deberán contar con elementos que identifiquen el producto.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4.- La entrega y recepción del material a que se refieren los párrafos 1 y 2 anteriores se hará con la</w:t>
      </w:r>
      <w:r>
        <w:rPr>
          <w:rFonts w:ascii="Arial" w:cs="Arial" w:eastAsia="Arial" w:hAnsi="Arial"/>
          <w:sz w:val="22"/>
          <w:szCs w:val="22"/>
        </w:rPr>
        <w:t> participación de los integrantes de los consejos distritales que decidan asistir.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166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1.-  Las  urnas  en  que  los  electores  depositen  las  boletas,  una  vez  emitido  el  sufragio,  deberán</w:t>
      </w:r>
      <w:r>
        <w:rPr>
          <w:rFonts w:ascii="Arial" w:cs="Arial" w:eastAsia="Arial" w:hAnsi="Arial"/>
          <w:sz w:val="22"/>
          <w:szCs w:val="22"/>
        </w:rPr>
        <w:t> construirse de un material transparente, plegable o armable.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 Las urnas llevarán en el exterior y en lugar visible, impresa o adherida en el mismo color de la</w:t>
      </w:r>
      <w:r>
        <w:rPr>
          <w:rFonts w:ascii="Arial" w:cs="Arial" w:eastAsia="Arial" w:hAnsi="Arial"/>
          <w:sz w:val="22"/>
          <w:szCs w:val="22"/>
        </w:rPr>
        <w:t> boleta que corresponda, la denominación de la elección de que se trate.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167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El presidente y secretario de cada casilla cuidarán las condiciones materiales del local en que ésta</w:t>
      </w:r>
      <w:r>
        <w:rPr>
          <w:rFonts w:ascii="Arial" w:cs="Arial" w:eastAsia="Arial" w:hAnsi="Arial"/>
          <w:sz w:val="22"/>
          <w:szCs w:val="22"/>
        </w:rPr>
        <w:t> haya de instalarse para facilitar la votación, garantizar la libertad y el secreto del voto, y asegurar el</w:t>
      </w:r>
      <w:r>
        <w:rPr>
          <w:rFonts w:ascii="Arial" w:cs="Arial" w:eastAsia="Arial" w:hAnsi="Arial"/>
          <w:sz w:val="22"/>
          <w:szCs w:val="22"/>
        </w:rPr>
        <w:t> orden en la elección. En el local de la casilla y en su exterior no deberá haber propaganda partidaria;</w:t>
      </w:r>
      <w:r>
        <w:rPr>
          <w:rFonts w:ascii="Arial" w:cs="Arial" w:eastAsia="Arial" w:hAnsi="Arial"/>
          <w:sz w:val="22"/>
          <w:szCs w:val="22"/>
        </w:rPr>
        <w:t> de haberla, la mandarán retirar.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168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Los consejos correspondientes darán publicidad a la lista de los lugares en que habrán de instalarse</w:t>
      </w:r>
      <w:r>
        <w:rPr>
          <w:rFonts w:ascii="Arial" w:cs="Arial" w:eastAsia="Arial" w:hAnsi="Arial"/>
          <w:sz w:val="22"/>
          <w:szCs w:val="22"/>
        </w:rPr>
        <w:t> las casillas y un instructivo para los votantes.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169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El  Instituto  Estatal  y  el  INE  deberán  coordinarse  y  convenir  oportunamente,  las  actividades  que</w:t>
      </w:r>
      <w:r>
        <w:rPr>
          <w:rFonts w:ascii="Arial" w:cs="Arial" w:eastAsia="Arial" w:hAnsi="Arial"/>
          <w:sz w:val="22"/>
          <w:szCs w:val="22"/>
        </w:rPr>
        <w:t> desarrollarán los supervisores electorales y capacitadores-asistentes electorales para las elecciones</w:t>
      </w:r>
      <w:r>
        <w:rPr>
          <w:rFonts w:ascii="Arial" w:cs="Arial" w:eastAsia="Arial" w:hAnsi="Arial"/>
          <w:sz w:val="22"/>
          <w:szCs w:val="22"/>
        </w:rPr>
        <w:t> locales, en el auxilio de los consejos distritales y municipales, así como a las mesas directivas de</w:t>
      </w:r>
      <w:r>
        <w:rPr>
          <w:rFonts w:ascii="Arial" w:cs="Arial" w:eastAsia="Arial" w:hAnsi="Arial"/>
          <w:sz w:val="22"/>
          <w:szCs w:val="22"/>
        </w:rPr>
        <w:t> casilla en la entrega y recepción de la documentación y material electoral, en la logística de la jornada</w:t>
      </w:r>
      <w:r>
        <w:rPr>
          <w:rFonts w:ascii="Arial" w:cs="Arial" w:eastAsia="Arial" w:hAnsi="Arial"/>
          <w:sz w:val="22"/>
          <w:szCs w:val="22"/>
        </w:rPr>
        <w:t> electoral y en las sesiones de cómputo y asignación de concejales de representación proporcional, en</w:t>
      </w:r>
      <w:r>
        <w:rPr>
          <w:rFonts w:ascii="Arial" w:cs="Arial" w:eastAsia="Arial" w:hAnsi="Arial"/>
          <w:sz w:val="22"/>
          <w:szCs w:val="22"/>
        </w:rPr>
        <w:t> los términos de lo dispuesto por la Ley General, y reglamentación que dicte el Consejo General del</w:t>
      </w:r>
      <w:r>
        <w:rPr>
          <w:rFonts w:ascii="Arial" w:cs="Arial" w:eastAsia="Arial" w:hAnsi="Arial"/>
          <w:sz w:val="22"/>
          <w:szCs w:val="22"/>
        </w:rPr>
        <w:t> INE y en todo caso deberá establecerse de manera oportuna en el convenio de colaboración entre las</w:t>
      </w:r>
      <w:r>
        <w:rPr>
          <w:rFonts w:ascii="Arial" w:cs="Arial" w:eastAsia="Arial" w:hAnsi="Arial"/>
          <w:sz w:val="22"/>
          <w:szCs w:val="22"/>
        </w:rPr>
        <w:t> dos instituciones.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170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Los supervisores electorales y capacitadores-asistentes electorales desarrollarán las actividades de</w:t>
      </w:r>
      <w:r>
        <w:rPr>
          <w:rFonts w:ascii="Arial" w:cs="Arial" w:eastAsia="Arial" w:hAnsi="Arial"/>
          <w:sz w:val="22"/>
          <w:szCs w:val="22"/>
        </w:rPr>
        <w:t> asistencia electoral en los términos de lo dispuesto por el artículo 303 de la Ley General.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8" w:right="4024"/>
      </w:pPr>
      <w:r>
        <w:rPr>
          <w:rFonts w:ascii="Arial" w:cs="Arial" w:eastAsia="Arial" w:hAnsi="Arial"/>
          <w:b/>
          <w:sz w:val="22"/>
          <w:szCs w:val="22"/>
        </w:rPr>
        <w:t>CAPÍTULO SÉPTIMO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27" w:right="1528"/>
      </w:pPr>
      <w:r>
        <w:rPr>
          <w:rFonts w:ascii="Arial" w:cs="Arial" w:eastAsia="Arial" w:hAnsi="Arial"/>
          <w:b/>
          <w:sz w:val="22"/>
          <w:szCs w:val="22"/>
        </w:rPr>
        <w:t>DEL PROGRAMA DE RESULTADOS ELECTORALES PRELIMINARES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171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1.- El Programa de Resultados Electorales Preliminares es el mecanismo de información electoral</w:t>
      </w:r>
      <w:r>
        <w:rPr>
          <w:rFonts w:ascii="Arial" w:cs="Arial" w:eastAsia="Arial" w:hAnsi="Arial"/>
          <w:sz w:val="22"/>
          <w:szCs w:val="22"/>
        </w:rPr>
        <w:t> encargado  de  proveer  los  resultados  preliminares  y  no  definitivos,  de  carácter  estrictamente</w:t>
      </w:r>
      <w:r>
        <w:rPr>
          <w:rFonts w:ascii="Arial" w:cs="Arial" w:eastAsia="Arial" w:hAnsi="Arial"/>
          <w:sz w:val="22"/>
          <w:szCs w:val="22"/>
        </w:rPr>
        <w:t> informativo a través de la captura, digitalización y publicación de los datos asentados en las Actas de</w:t>
      </w:r>
      <w:r>
        <w:rPr>
          <w:rFonts w:ascii="Arial" w:cs="Arial" w:eastAsia="Arial" w:hAnsi="Arial"/>
          <w:sz w:val="22"/>
          <w:szCs w:val="22"/>
        </w:rPr>
        <w:t> Escrutinio y Cómputo de las casillas que se reciben en los Centros de Acopio y Transmisión de Datos</w:t>
      </w:r>
      <w:r>
        <w:rPr>
          <w:rFonts w:ascii="Arial" w:cs="Arial" w:eastAsia="Arial" w:hAnsi="Arial"/>
          <w:sz w:val="22"/>
          <w:szCs w:val="22"/>
        </w:rPr>
        <w:t> autorizados por el Instituto Estatal.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0"/>
      </w:pPr>
      <w:r>
        <w:rPr>
          <w:rFonts w:ascii="Arial" w:cs="Arial" w:eastAsia="Arial" w:hAnsi="Arial"/>
          <w:sz w:val="22"/>
          <w:szCs w:val="22"/>
        </w:rPr>
        <w:t>2.- En las elecciones de su competencia, el Instituto Estatal se sujetará a las reglas, lineamientos y</w:t>
      </w:r>
      <w:r>
        <w:rPr>
          <w:rFonts w:ascii="Arial" w:cs="Arial" w:eastAsia="Arial" w:hAnsi="Arial"/>
          <w:sz w:val="22"/>
          <w:szCs w:val="22"/>
        </w:rPr>
        <w:t> criterios que en materia de resultados preliminares emita el INE.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El objetivo del Programa de Resultados Electorales Preliminares será el de informar oportunamente</w:t>
      </w:r>
      <w:r>
        <w:rPr>
          <w:rFonts w:ascii="Arial" w:cs="Arial" w:eastAsia="Arial" w:hAnsi="Arial"/>
          <w:sz w:val="22"/>
          <w:szCs w:val="22"/>
        </w:rPr>
        <w:t> bajo los principios de seguridad, transparencia, confiabilidad, credibilidad e integridad de los resultados</w:t>
      </w:r>
      <w:r>
        <w:rPr>
          <w:rFonts w:ascii="Arial" w:cs="Arial" w:eastAsia="Arial" w:hAnsi="Arial"/>
          <w:sz w:val="22"/>
          <w:szCs w:val="22"/>
        </w:rPr>
        <w:t> y la información en todas sus fases al Consejo General, los partidos políticos, coaliciones, candidatos,</w:t>
      </w:r>
      <w:r>
        <w:rPr>
          <w:rFonts w:ascii="Arial" w:cs="Arial" w:eastAsia="Arial" w:hAnsi="Arial"/>
          <w:sz w:val="22"/>
          <w:szCs w:val="22"/>
        </w:rPr>
        <w:t> medios de comunicación y a la ciudadanía.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4.- El Instituto Estatal en el ámbito de sus atribuciones legales es el responsable directo de coordinar</w:t>
      </w:r>
      <w:r>
        <w:rPr>
          <w:rFonts w:ascii="Arial" w:cs="Arial" w:eastAsia="Arial" w:hAnsi="Arial"/>
          <w:sz w:val="22"/>
          <w:szCs w:val="22"/>
        </w:rPr>
        <w:t> la implementación y operación del Programa de Resultados Electorales Preliminares y en su caso de</w:t>
      </w:r>
      <w:r>
        <w:rPr>
          <w:rFonts w:ascii="Arial" w:cs="Arial" w:eastAsia="Arial" w:hAnsi="Arial"/>
          <w:sz w:val="22"/>
          <w:szCs w:val="22"/>
        </w:rPr>
        <w:t> los Conteos Rápidos en los términos de la reglamentación aprobada por el INE.</w:t>
      </w:r>
    </w:p>
    <w:p>
      <w:pPr>
        <w:rPr>
          <w:sz w:val="20"/>
          <w:szCs w:val="20"/>
        </w:rPr>
        <w:jc w:val="left"/>
        <w:spacing w:before="9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172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firstLine="115" w:right="3931"/>
        <w:sectPr>
          <w:type w:val="continuous"/>
          <w:pgSz w:h="15860" w:w="12260"/>
          <w:pgMar w:bottom="280" w:left="1160" w:right="880" w:top="1980"/>
          <w:cols w:equalWidth="off" w:num="2">
            <w:col w:space="2580" w:w="1294"/>
            <w:col w:w="6346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OCTAVO</w:t>
      </w:r>
      <w:r>
        <w:rPr>
          <w:rFonts w:ascii="Arial" w:cs="Arial" w:eastAsia="Arial" w:hAnsi="Arial"/>
          <w:b/>
          <w:sz w:val="22"/>
          <w:szCs w:val="22"/>
        </w:rPr>
        <w:t> DEL CONTEO RÁPIDO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1.-  El  Consejo  General,  determinará  la  viabilidad  en  la  realización  de  conteos  rápidos  para  las</w:t>
      </w:r>
      <w:r>
        <w:rPr>
          <w:rFonts w:ascii="Arial" w:cs="Arial" w:eastAsia="Arial" w:hAnsi="Arial"/>
          <w:sz w:val="22"/>
          <w:szCs w:val="22"/>
        </w:rPr>
        <w:t> elecciones  o  procesos  de  Mecanismos  de  participación  ciudadana  que  organice.  En  caso  de</w:t>
      </w:r>
      <w:r>
        <w:rPr>
          <w:rFonts w:ascii="Arial" w:cs="Arial" w:eastAsia="Arial" w:hAnsi="Arial"/>
          <w:sz w:val="22"/>
          <w:szCs w:val="22"/>
        </w:rPr>
        <w:t> instrumentarse se sujetará al procedimiento, lineamientos y reglamentos establecidos por 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2.-  De  igual  manera,  las  personas  físicas  o  morales  que  realicen  estos  conteos  pondrán  a  su</w:t>
      </w:r>
      <w:r>
        <w:rPr>
          <w:rFonts w:ascii="Arial" w:cs="Arial" w:eastAsia="Arial" w:hAnsi="Arial"/>
          <w:sz w:val="22"/>
          <w:szCs w:val="22"/>
        </w:rPr>
        <w:t> consideración las metodologías y financiamiento para su elaboración y términos para dar a conocer</w:t>
      </w:r>
      <w:r>
        <w:rPr>
          <w:rFonts w:ascii="Arial" w:cs="Arial" w:eastAsia="Arial" w:hAnsi="Arial"/>
          <w:sz w:val="22"/>
          <w:szCs w:val="22"/>
        </w:rPr>
        <w:t> los resultados de conformidad con los criterios que para cada caso se determinen.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34" w:right="4127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41" w:right="2339"/>
      </w:pPr>
      <w:r>
        <w:rPr>
          <w:rFonts w:ascii="Arial" w:cs="Arial" w:eastAsia="Arial" w:hAnsi="Arial"/>
          <w:b/>
          <w:sz w:val="22"/>
          <w:szCs w:val="22"/>
        </w:rPr>
        <w:t>DE LOS ACTOS PREPARATORIOS DE LA ELECCIÓN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2" w:right="4005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10" w:right="1510"/>
      </w:pPr>
      <w:r>
        <w:rPr>
          <w:rFonts w:ascii="Arial" w:cs="Arial" w:eastAsia="Arial" w:hAnsi="Arial"/>
          <w:b/>
          <w:sz w:val="22"/>
          <w:szCs w:val="22"/>
        </w:rPr>
        <w:t>DE LA COORDINACIÓN CON EL INSTITUTO NACIONAL ELECTORAL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173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La vinculación entre el INE y el Instituto Estatal, para la organización y desarrollo de los procesos</w:t>
      </w:r>
      <w:r>
        <w:rPr>
          <w:rFonts w:ascii="Arial" w:cs="Arial" w:eastAsia="Arial" w:hAnsi="Arial"/>
          <w:sz w:val="22"/>
          <w:szCs w:val="22"/>
        </w:rPr>
        <w:t> electorales locales, deberá partir de una visión integral y transversal de las actividades en las que el</w:t>
      </w:r>
      <w:r>
        <w:rPr>
          <w:rFonts w:ascii="Arial" w:cs="Arial" w:eastAsia="Arial" w:hAnsi="Arial"/>
          <w:sz w:val="22"/>
          <w:szCs w:val="22"/>
        </w:rPr>
        <w:t> INE ejerza una función rectora, lo que favorecerá en todo momento los principios de certeza, legalidad,</w:t>
      </w:r>
      <w:r>
        <w:rPr>
          <w:rFonts w:ascii="Arial" w:cs="Arial" w:eastAsia="Arial" w:hAnsi="Arial"/>
          <w:sz w:val="22"/>
          <w:szCs w:val="22"/>
        </w:rPr>
        <w:t> independencia, imparcialidad, máxima publicidad y objetividad.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 La  coordinación  entre  el  INE  y  el  Instituto  Estatal  tiene  como  propósito  esencial  concertar  la</w:t>
      </w:r>
      <w:r>
        <w:rPr>
          <w:rFonts w:ascii="Arial" w:cs="Arial" w:eastAsia="Arial" w:hAnsi="Arial"/>
          <w:sz w:val="22"/>
          <w:szCs w:val="22"/>
        </w:rPr>
        <w:t> actuación  entre  ambas autoridades,  dentro  de sus  respectivos  ámbitos de  competencia,  y  bajo la</w:t>
      </w:r>
      <w:r>
        <w:rPr>
          <w:rFonts w:ascii="Arial" w:cs="Arial" w:eastAsia="Arial" w:hAnsi="Arial"/>
          <w:sz w:val="22"/>
          <w:szCs w:val="22"/>
        </w:rPr>
        <w:t> rectoría de los criterios y lineamientos que legalmente corresponde definir al INE, para ofrecer a la</w:t>
      </w:r>
      <w:r>
        <w:rPr>
          <w:rFonts w:ascii="Arial" w:cs="Arial" w:eastAsia="Arial" w:hAnsi="Arial"/>
          <w:sz w:val="22"/>
          <w:szCs w:val="22"/>
        </w:rPr>
        <w:t> ciudadanía un esfuerzo conjunto que eleve la calidad y eficacia en la organización y operación de los</w:t>
      </w:r>
      <w:r>
        <w:rPr>
          <w:rFonts w:ascii="Arial" w:cs="Arial" w:eastAsia="Arial" w:hAnsi="Arial"/>
          <w:sz w:val="22"/>
          <w:szCs w:val="22"/>
        </w:rPr>
        <w:t> comicios y optimizar los recursos humanos y materiales a disposición de ambas autoridades, bajo el</w:t>
      </w:r>
      <w:r>
        <w:rPr>
          <w:rFonts w:ascii="Arial" w:cs="Arial" w:eastAsia="Arial" w:hAnsi="Arial"/>
          <w:sz w:val="22"/>
          <w:szCs w:val="22"/>
        </w:rPr>
        <w:t> estricto apego al marco constitucional y legal aplicable.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La coordinación de actividades entre el INE y el Instituto Estatal; estará a cargo de la Comisión de</w:t>
      </w:r>
      <w:r>
        <w:rPr>
          <w:rFonts w:ascii="Arial" w:cs="Arial" w:eastAsia="Arial" w:hAnsi="Arial"/>
          <w:sz w:val="22"/>
          <w:szCs w:val="22"/>
        </w:rPr>
        <w:t> Vinculación con los Organismos Públicos Locales, a través de la Unidad Técnica de Vinculación con</w:t>
      </w:r>
      <w:r>
        <w:rPr>
          <w:rFonts w:ascii="Arial" w:cs="Arial" w:eastAsia="Arial" w:hAnsi="Arial"/>
          <w:sz w:val="22"/>
          <w:szCs w:val="22"/>
        </w:rPr>
        <w:t> los  Organismos  Públicos  Locales  del  INE,  y  del  Consejero  Presidente del  Instituto  Estatal;  en los</w:t>
      </w:r>
      <w:r>
        <w:rPr>
          <w:rFonts w:ascii="Arial" w:cs="Arial" w:eastAsia="Arial" w:hAnsi="Arial"/>
          <w:sz w:val="22"/>
          <w:szCs w:val="22"/>
        </w:rPr>
        <w:t> términos previstos en la Ley General y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4.- El INE tiene atribuciones en el proceso local ordinario o extraordinario, respecto a las siguientes</w:t>
      </w:r>
      <w:r>
        <w:rPr>
          <w:rFonts w:ascii="Arial" w:cs="Arial" w:eastAsia="Arial" w:hAnsi="Arial"/>
          <w:sz w:val="22"/>
          <w:szCs w:val="22"/>
        </w:rPr>
        <w:t> materias: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401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I.-    Capacitación electoral,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II.-   La geografía electoral, que incluirá la determinación de los distritos electorales y su división en</w:t>
      </w:r>
      <w:r>
        <w:rPr>
          <w:rFonts w:ascii="Arial" w:cs="Arial" w:eastAsia="Arial" w:hAnsi="Arial"/>
          <w:sz w:val="22"/>
          <w:szCs w:val="22"/>
        </w:rPr>
        <w:t> secciones  electorales,  así  como  la  delimitación  de  las  circunscripciones  plurinominales  y  el</w:t>
      </w:r>
      <w:r>
        <w:rPr>
          <w:rFonts w:ascii="Arial" w:cs="Arial" w:eastAsia="Arial" w:hAnsi="Arial"/>
          <w:sz w:val="22"/>
          <w:szCs w:val="22"/>
        </w:rPr>
        <w:t> establecimiento de cabeceras;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676"/>
      </w:pPr>
      <w:r>
        <w:rPr>
          <w:rFonts w:ascii="Arial" w:cs="Arial" w:eastAsia="Arial" w:hAnsi="Arial"/>
          <w:sz w:val="22"/>
          <w:szCs w:val="22"/>
        </w:rPr>
        <w:t>III.-  El padrón y la lista nominal de electores;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57"/>
      </w:pPr>
      <w:r>
        <w:rPr>
          <w:rFonts w:ascii="Arial" w:cs="Arial" w:eastAsia="Arial" w:hAnsi="Arial"/>
          <w:sz w:val="22"/>
          <w:szCs w:val="22"/>
        </w:rPr>
        <w:t>IV.-  La ubicación de las casillas y la designación de los funcionarios de sus mesas directivas;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V.-   Las reglas, lineamientos, criterios y formatos en materia de resultados preliminares; encuestas o</w:t>
      </w:r>
      <w:r>
        <w:rPr>
          <w:rFonts w:ascii="Arial" w:cs="Arial" w:eastAsia="Arial" w:hAnsi="Arial"/>
          <w:sz w:val="22"/>
          <w:szCs w:val="22"/>
        </w:rPr>
        <w:t> sondeos  de  opinión;  observación  electoral;  conteos  rápidos;  impresión  de  documentos  y</w:t>
      </w:r>
      <w:r>
        <w:rPr>
          <w:rFonts w:ascii="Arial" w:cs="Arial" w:eastAsia="Arial" w:hAnsi="Arial"/>
          <w:sz w:val="22"/>
          <w:szCs w:val="22"/>
        </w:rPr>
        <w:t> producción de materiales electorales; y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59"/>
      </w:pPr>
      <w:r>
        <w:rPr>
          <w:rFonts w:ascii="Arial" w:cs="Arial" w:eastAsia="Arial" w:hAnsi="Arial"/>
          <w:sz w:val="22"/>
          <w:szCs w:val="22"/>
        </w:rPr>
        <w:t>VI.-  La fiscalización de los ingresos y egresos de los partidos políticos y candidatos.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1463"/>
      </w:pPr>
      <w:r>
        <w:rPr>
          <w:rFonts w:ascii="Arial" w:cs="Arial" w:eastAsia="Arial" w:hAnsi="Arial"/>
          <w:sz w:val="22"/>
          <w:szCs w:val="22"/>
        </w:rPr>
        <w:t>5.- El Instituto Estatal celebrará convenio con el INE, respecto a las siguientes materias:</w:t>
      </w:r>
      <w:r>
        <w:rPr>
          <w:rFonts w:ascii="Arial" w:cs="Arial" w:eastAsia="Arial" w:hAnsi="Arial"/>
          <w:sz w:val="22"/>
          <w:szCs w:val="22"/>
        </w:rPr>
        <w:t> I.-    Uso del padrón y la lista nominal de electores;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4"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II.-   Uso de la cartografía electoral, así como los demás documentos necesarios para el desarrollo del</w:t>
      </w:r>
      <w:r>
        <w:rPr>
          <w:rFonts w:ascii="Arial" w:cs="Arial" w:eastAsia="Arial" w:hAnsi="Arial"/>
          <w:sz w:val="22"/>
          <w:szCs w:val="22"/>
        </w:rPr>
        <w:t> proceso electoral local;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57"/>
      </w:pPr>
      <w:r>
        <w:rPr>
          <w:rFonts w:ascii="Arial" w:cs="Arial" w:eastAsia="Arial" w:hAnsi="Arial"/>
          <w:sz w:val="22"/>
          <w:szCs w:val="22"/>
        </w:rPr>
        <w:t>III.-  La ubicación de las casillas y la designación de los funcionarios de sus mesas directivas;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IV.-  Garantizar  el  voto  de la ciudadanía oaxaqueña residente en  el  extranjero  en  la elección  para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06" w:right="4939"/>
      </w:pPr>
      <w:r>
        <w:rPr>
          <w:rFonts w:ascii="Arial" w:cs="Arial" w:eastAsia="Arial" w:hAnsi="Arial"/>
          <w:sz w:val="22"/>
          <w:szCs w:val="22"/>
        </w:rPr>
        <w:t>Gobernador y Diputación Migrante o Binacional;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V.-   Para proveer los materiales necesarios para el desarrollo de los Mecanismos de participación</w:t>
      </w:r>
      <w:r>
        <w:rPr>
          <w:rFonts w:ascii="Arial" w:cs="Arial" w:eastAsia="Arial" w:hAnsi="Arial"/>
          <w:sz w:val="22"/>
          <w:szCs w:val="22"/>
        </w:rPr>
        <w:t> ciudadana;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VI.-  Para la ejecución de actividades y aplicación de las reglas, lineamientos, criterios y formatos en</w:t>
      </w:r>
      <w:r>
        <w:rPr>
          <w:rFonts w:ascii="Arial" w:cs="Arial" w:eastAsia="Arial" w:hAnsi="Arial"/>
          <w:sz w:val="22"/>
          <w:szCs w:val="22"/>
        </w:rPr>
        <w:t> materia  de  resultados  preliminares;  encuestas  o  sondeos  de  opinión;  observación  electoral;</w:t>
      </w:r>
      <w:r>
        <w:rPr>
          <w:rFonts w:ascii="Arial" w:cs="Arial" w:eastAsia="Arial" w:hAnsi="Arial"/>
          <w:sz w:val="22"/>
          <w:szCs w:val="22"/>
        </w:rPr>
        <w:t> conteos rápidos; impresión de documentos y producción de materiales electorales;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59"/>
      </w:pPr>
      <w:r>
        <w:rPr>
          <w:rFonts w:ascii="Arial" w:cs="Arial" w:eastAsia="Arial" w:hAnsi="Arial"/>
          <w:sz w:val="22"/>
          <w:szCs w:val="22"/>
        </w:rPr>
        <w:t>VII.- La fiscalización de los ingresos y egresos de los partidos políticos y candidatos;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VIII.-Para acceder a los tiempos de radio y televisión tanto del Instituto Estatal como de los partidos</w:t>
      </w:r>
      <w:r>
        <w:rPr>
          <w:rFonts w:ascii="Arial" w:cs="Arial" w:eastAsia="Arial" w:hAnsi="Arial"/>
          <w:sz w:val="22"/>
          <w:szCs w:val="22"/>
        </w:rPr>
        <w:t> políticos y candidatos;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521"/>
      </w:pPr>
      <w:r>
        <w:rPr>
          <w:rFonts w:ascii="Arial" w:cs="Arial" w:eastAsia="Arial" w:hAnsi="Arial"/>
          <w:sz w:val="22"/>
          <w:szCs w:val="22"/>
        </w:rPr>
        <w:t>IX.-  Para el monitoreo de los medios de comunicación; y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468"/>
      </w:pPr>
      <w:r>
        <w:rPr>
          <w:rFonts w:ascii="Arial" w:cs="Arial" w:eastAsia="Arial" w:hAnsi="Arial"/>
          <w:sz w:val="22"/>
          <w:szCs w:val="22"/>
        </w:rPr>
        <w:t>X.-   Las demás que determine la Ley General y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6.- La demarcación de los distritos electorales locales será realizada por el INE en ejercicio de sus</w:t>
      </w:r>
      <w:r>
        <w:rPr>
          <w:rFonts w:ascii="Arial" w:cs="Arial" w:eastAsia="Arial" w:hAnsi="Arial"/>
          <w:sz w:val="22"/>
          <w:szCs w:val="22"/>
        </w:rPr>
        <w:t> facultades con base en el último censo general de población y los criterios generales determinados</w:t>
      </w:r>
      <w:r>
        <w:rPr>
          <w:rFonts w:ascii="Arial" w:cs="Arial" w:eastAsia="Arial" w:hAnsi="Arial"/>
          <w:sz w:val="22"/>
          <w:szCs w:val="22"/>
        </w:rPr>
        <w:t> por el Consejo General del mismo.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117" w:right="18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56"/>
      </w:pPr>
      <w:r>
        <w:rPr>
          <w:rFonts w:ascii="Arial" w:cs="Arial" w:eastAsia="Arial" w:hAnsi="Arial"/>
          <w:sz w:val="22"/>
          <w:szCs w:val="22"/>
        </w:rPr>
        <w:t>Artículo 174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2"/>
      </w:pPr>
      <w:r>
        <w:rPr>
          <w:rFonts w:ascii="Arial" w:cs="Arial" w:eastAsia="Arial" w:hAnsi="Arial"/>
          <w:sz w:val="22"/>
          <w:szCs w:val="22"/>
        </w:rPr>
        <w:t>1.- Para el debido ejercicio de las facultades y atribuciones del Instituto Estatal, derivados de caso</w:t>
      </w:r>
      <w:r>
        <w:rPr>
          <w:rFonts w:ascii="Arial" w:cs="Arial" w:eastAsia="Arial" w:hAnsi="Arial"/>
          <w:sz w:val="22"/>
          <w:szCs w:val="22"/>
        </w:rPr>
        <w:t> fortuito o causa de fuerza mayor; o en situaciones de falta o insuficiencia de previsión normativa o</w:t>
      </w:r>
      <w:r>
        <w:rPr>
          <w:rFonts w:ascii="Arial" w:cs="Arial" w:eastAsia="Arial" w:hAnsi="Arial"/>
          <w:sz w:val="22"/>
          <w:szCs w:val="22"/>
        </w:rPr>
        <w:t> reglamentaria, el Consejo General podrá dictar los acuerdos necesarios, o celebrar los convenios que</w:t>
      </w:r>
      <w:r>
        <w:rPr>
          <w:rFonts w:ascii="Arial" w:cs="Arial" w:eastAsia="Arial" w:hAnsi="Arial"/>
          <w:sz w:val="22"/>
          <w:szCs w:val="22"/>
        </w:rPr>
        <w:t> resulten  pertinentes  para  garantizar  el  oportuno  y  adecuado  cumplimiento  de  las  funciones  que</w:t>
      </w:r>
      <w:r>
        <w:rPr>
          <w:rFonts w:ascii="Arial" w:cs="Arial" w:eastAsia="Arial" w:hAnsi="Arial"/>
          <w:sz w:val="22"/>
          <w:szCs w:val="22"/>
        </w:rPr>
        <w:t> corresponda; siempre en apego a sus facultades y a los principios rectores de la función electoral.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0"/>
      </w:pPr>
      <w:r>
        <w:rPr>
          <w:rFonts w:ascii="Arial" w:cs="Arial" w:eastAsia="Arial" w:hAnsi="Arial"/>
          <w:sz w:val="22"/>
          <w:szCs w:val="22"/>
        </w:rPr>
        <w:t>2.- Cuando por disposición legal o acuerdo del Consejo General del INE sean delegadas al Instituto</w:t>
      </w:r>
      <w:r>
        <w:rPr>
          <w:rFonts w:ascii="Arial" w:cs="Arial" w:eastAsia="Arial" w:hAnsi="Arial"/>
          <w:sz w:val="22"/>
          <w:szCs w:val="22"/>
        </w:rPr>
        <w:t> Estatal atribuciones relativas a la capacitación electoral, ubicación de casillas e integración de mesas</w:t>
      </w:r>
      <w:r>
        <w:rPr>
          <w:rFonts w:ascii="Arial" w:cs="Arial" w:eastAsia="Arial" w:hAnsi="Arial"/>
          <w:sz w:val="22"/>
          <w:szCs w:val="22"/>
        </w:rPr>
        <w:t> directivas de casillas, para los procesos locales, el Consejo General dictará los acuerdos necesarios</w:t>
      </w:r>
      <w:r>
        <w:rPr>
          <w:rFonts w:ascii="Arial" w:cs="Arial" w:eastAsia="Arial" w:hAnsi="Arial"/>
          <w:sz w:val="22"/>
          <w:szCs w:val="22"/>
        </w:rPr>
        <w:t> para asignar a los órganos que corresponda, las tareas que les toque cumplir y tomará las previsiones</w:t>
      </w:r>
      <w:r>
        <w:rPr>
          <w:rFonts w:ascii="Arial" w:cs="Arial" w:eastAsia="Arial" w:hAnsi="Arial"/>
          <w:sz w:val="22"/>
          <w:szCs w:val="22"/>
        </w:rPr>
        <w:t> de orden administrativo correspondientes para el adecuado ejercicio de las atribuciones delegadas,</w:t>
      </w:r>
      <w:r>
        <w:rPr>
          <w:rFonts w:ascii="Arial" w:cs="Arial" w:eastAsia="Arial" w:hAnsi="Arial"/>
          <w:sz w:val="22"/>
          <w:szCs w:val="22"/>
        </w:rPr>
        <w:t> de conformidad con los criterios, lineamientos y reglas que al efecto emita el INE.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49"/>
      </w:pPr>
      <w:r>
        <w:rPr>
          <w:rFonts w:ascii="Arial" w:cs="Arial" w:eastAsia="Arial" w:hAnsi="Arial"/>
          <w:sz w:val="22"/>
          <w:szCs w:val="22"/>
        </w:rPr>
        <w:t>3.- La fiscalización de las actividades ordinarias permanentes de los partidos políticos; la fiscalización</w:t>
      </w:r>
      <w:r>
        <w:rPr>
          <w:rFonts w:ascii="Arial" w:cs="Arial" w:eastAsia="Arial" w:hAnsi="Arial"/>
          <w:sz w:val="22"/>
          <w:szCs w:val="22"/>
        </w:rPr>
        <w:t> de los partidos políticos y candidatos durante los procesos electorales; y de los Informes de ingresos</w:t>
      </w:r>
      <w:r>
        <w:rPr>
          <w:rFonts w:ascii="Arial" w:cs="Arial" w:eastAsia="Arial" w:hAnsi="Arial"/>
          <w:sz w:val="22"/>
          <w:szCs w:val="22"/>
        </w:rPr>
        <w:t> y gastos de los partidos políticos y candidatos, en los procesos electorales locales, serán realizadas</w:t>
      </w:r>
      <w:r>
        <w:rPr>
          <w:rFonts w:ascii="Arial" w:cs="Arial" w:eastAsia="Arial" w:hAnsi="Arial"/>
          <w:sz w:val="22"/>
          <w:szCs w:val="22"/>
        </w:rPr>
        <w:t> por el INE, en términos de lo establecido por el Título Octavo de la Ley General de Partidos Políticos</w:t>
      </w:r>
      <w:r>
        <w:rPr>
          <w:rFonts w:ascii="Arial" w:cs="Arial" w:eastAsia="Arial" w:hAnsi="Arial"/>
          <w:sz w:val="22"/>
          <w:szCs w:val="22"/>
        </w:rPr>
        <w:t> y los Capítulos III, IV y V del Título Segundo del Libro Cuarto de la Ley General, según corresponda.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0"/>
      </w:pPr>
      <w:r>
        <w:rPr>
          <w:rFonts w:ascii="Arial" w:cs="Arial" w:eastAsia="Arial" w:hAnsi="Arial"/>
          <w:sz w:val="22"/>
          <w:szCs w:val="22"/>
        </w:rPr>
        <w:t>4.-  Las  autoridades  públicas  en  el  Estado  y  los  municipios,  así  como  los  partidos  políticos,  las</w:t>
      </w:r>
      <w:r>
        <w:rPr>
          <w:rFonts w:ascii="Arial" w:cs="Arial" w:eastAsia="Arial" w:hAnsi="Arial"/>
          <w:sz w:val="22"/>
          <w:szCs w:val="22"/>
        </w:rPr>
        <w:t> coaliciones,  los  candidatos  y  los  ciudadanos,  según  corresponda,  se  encuentran  obligados  al</w:t>
      </w:r>
      <w:r>
        <w:rPr>
          <w:rFonts w:ascii="Arial" w:cs="Arial" w:eastAsia="Arial" w:hAnsi="Arial"/>
          <w:sz w:val="22"/>
          <w:szCs w:val="22"/>
        </w:rPr>
        <w:t> cumplimiento  de  las  normas  establecidas  en  las  leyes  generales  y  en  esta  Ley,  en  materia  de</w:t>
      </w:r>
      <w:r>
        <w:rPr>
          <w:rFonts w:ascii="Arial" w:cs="Arial" w:eastAsia="Arial" w:hAnsi="Arial"/>
          <w:sz w:val="22"/>
          <w:szCs w:val="22"/>
        </w:rPr>
        <w:t> financiamiento, fiscalización, verificación de operaciones financieras y sistema de contabilidad de los</w:t>
      </w:r>
      <w:r>
        <w:rPr>
          <w:rFonts w:ascii="Arial" w:cs="Arial" w:eastAsia="Arial" w:hAnsi="Arial"/>
          <w:sz w:val="22"/>
          <w:szCs w:val="22"/>
        </w:rPr>
        <w:t> partidos políticos y candidatos.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5"/>
      </w:pPr>
      <w:r>
        <w:rPr>
          <w:rFonts w:ascii="Arial" w:cs="Arial" w:eastAsia="Arial" w:hAnsi="Arial"/>
          <w:sz w:val="22"/>
          <w:szCs w:val="22"/>
        </w:rPr>
        <w:t>5.- El Instituto Estatal coadyuvará y prestará a las autoridades y órganos competentes del INE, el</w:t>
      </w:r>
      <w:r>
        <w:rPr>
          <w:rFonts w:ascii="Arial" w:cs="Arial" w:eastAsia="Arial" w:hAnsi="Arial"/>
          <w:sz w:val="22"/>
          <w:szCs w:val="22"/>
        </w:rPr>
        <w:t> apoyo y auxilio necesarios y proporcionará la información correspondiente, para el adecuado ejercicio</w:t>
      </w:r>
      <w:r>
        <w:rPr>
          <w:rFonts w:ascii="Arial" w:cs="Arial" w:eastAsia="Arial" w:hAnsi="Arial"/>
          <w:sz w:val="22"/>
          <w:szCs w:val="22"/>
        </w:rPr>
        <w:t> de sus atribuciones y el estricto cumplimiento de la Ley, los reglamentos y lineamientos respectivos.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6"/>
      </w:pPr>
      <w:r>
        <w:rPr>
          <w:rFonts w:ascii="Arial" w:cs="Arial" w:eastAsia="Arial" w:hAnsi="Arial"/>
          <w:sz w:val="22"/>
          <w:szCs w:val="22"/>
        </w:rPr>
        <w:t>7.- En todo caso, los órganos centrales, distritales y municipales, directivos y técnicos, que deban</w:t>
      </w:r>
      <w:r>
        <w:rPr>
          <w:rFonts w:ascii="Arial" w:cs="Arial" w:eastAsia="Arial" w:hAnsi="Arial"/>
          <w:sz w:val="22"/>
          <w:szCs w:val="22"/>
        </w:rPr>
        <w:t> intervenir  en  el  ejercicio  de  las  facultades  delegadas,  deberán  ajustarse  invariablemente  a  dichos</w:t>
      </w:r>
      <w:r>
        <w:rPr>
          <w:rFonts w:ascii="Arial" w:cs="Arial" w:eastAsia="Arial" w:hAnsi="Arial"/>
          <w:sz w:val="22"/>
          <w:szCs w:val="22"/>
        </w:rPr>
        <w:t> acuerdos.</w:t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862" w:header="737" w:left="1160" w:right="90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9"/>
          <w:szCs w:val="19"/>
        </w:rPr>
        <w:jc w:val="left"/>
        <w:spacing w:before="3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175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717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953" w:left="953" w:right="2226"/>
        <w:sectPr>
          <w:type w:val="continuous"/>
          <w:pgSz w:h="15860" w:w="12260"/>
          <w:pgMar w:bottom="280" w:left="1160" w:right="900" w:top="1980"/>
          <w:cols w:equalWidth="off" w:num="2">
            <w:col w:space="892" w:w="1294"/>
            <w:col w:w="8014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LOS PROCESOS DE SELECCIÓN DE CANDIDATOS</w:t>
      </w:r>
      <w:r>
        <w:rPr>
          <w:rFonts w:ascii="Arial" w:cs="Arial" w:eastAsia="Arial" w:hAnsi="Arial"/>
          <w:b/>
          <w:sz w:val="22"/>
          <w:szCs w:val="22"/>
        </w:rPr>
        <w:t> A CARGOS DE ELECCIÓN POPULAR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3"/>
        <w:sectPr>
          <w:type w:val="continuous"/>
          <w:pgSz w:h="15860" w:w="12260"/>
          <w:pgMar w:bottom="280" w:left="1160" w:right="900" w:top="1980"/>
        </w:sectPr>
      </w:pPr>
      <w:r>
        <w:pict>
          <v:group coordorigin="1359,1046" coordsize="9901,91" style="position:absolute;margin-left:67.954pt;margin-top:52.3039pt;width:495.05pt;height:4.54pt;mso-position-horizontal-relative:page;mso-position-vertical-relative:paragraph;z-index:-8119">
            <v:shape coordorigin="1390,1077" coordsize="9839,0" filled="f" path="m1390,1077l11229,1077e" strokecolor="#612322" stroked="t" strokeweight="3.1pt" style="position:absolute;left:1390;top:1077;width:9839;height:0">
              <v:path arrowok="t"/>
            </v:shape>
            <v:shape coordorigin="1390,1129" coordsize="9839,0" filled="f" path="m1390,1129l11229,1129e" strokecolor="#612322" stroked="t" strokeweight="0.82003pt" style="position:absolute;left:1390;top:1129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1.- Los procesos internos para la selección de candidatos a cargos de elección popular son el conjunto</w:t>
      </w:r>
      <w:r>
        <w:rPr>
          <w:rFonts w:ascii="Arial" w:cs="Arial" w:eastAsia="Arial" w:hAnsi="Arial"/>
          <w:sz w:val="22"/>
          <w:szCs w:val="22"/>
        </w:rPr>
        <w:t> de actividades que realizan los partidos políticos y los aspirantes a dichos cargos, de conformidad con</w:t>
      </w:r>
      <w:r>
        <w:rPr>
          <w:rFonts w:ascii="Arial" w:cs="Arial" w:eastAsia="Arial" w:hAnsi="Arial"/>
          <w:sz w:val="22"/>
          <w:szCs w:val="22"/>
        </w:rPr>
        <w:t> lo  establecido  en  esta  Ley,  la  Ley  General  de  Partidos  Políticos,  en  los  estatutos,  reglamentos,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8"/>
      </w:pPr>
      <w:r>
        <w:rPr>
          <w:rFonts w:ascii="Arial" w:cs="Arial" w:eastAsia="Arial" w:hAnsi="Arial"/>
          <w:sz w:val="22"/>
          <w:szCs w:val="22"/>
        </w:rPr>
        <w:t>acuerdos y demás disposiciones de carácter general que aprueben los órganos de dirección de cada</w:t>
      </w:r>
      <w:r>
        <w:rPr>
          <w:rFonts w:ascii="Arial" w:cs="Arial" w:eastAsia="Arial" w:hAnsi="Arial"/>
          <w:sz w:val="22"/>
          <w:szCs w:val="22"/>
        </w:rPr>
        <w:t> partido político.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 Todos los  partidos políticos  acreditados y con  registro ante el Instituto  Estatal,  podrán  realizar</w:t>
      </w:r>
      <w:r>
        <w:rPr>
          <w:rFonts w:ascii="Arial" w:cs="Arial" w:eastAsia="Arial" w:hAnsi="Arial"/>
          <w:sz w:val="22"/>
          <w:szCs w:val="22"/>
        </w:rPr>
        <w:t> precampañas para elegir a los ciudadanos que presentarán como candidatos a cargos de elección</w:t>
      </w:r>
      <w:r>
        <w:rPr>
          <w:rFonts w:ascii="Arial" w:cs="Arial" w:eastAsia="Arial" w:hAnsi="Arial"/>
          <w:sz w:val="22"/>
          <w:szCs w:val="22"/>
        </w:rPr>
        <w:t> popular.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Al menos treinta días antes del inicio formal de los procesos a que se refiere el párrafo inmediato</w:t>
      </w:r>
      <w:r>
        <w:rPr>
          <w:rFonts w:ascii="Arial" w:cs="Arial" w:eastAsia="Arial" w:hAnsi="Arial"/>
          <w:sz w:val="22"/>
          <w:szCs w:val="22"/>
        </w:rPr>
        <w:t> anterior,  cada  partido  determinará,  conforme  a  sus  Estatutos,  el  procedimiento  aplicable  para  la</w:t>
      </w:r>
      <w:r>
        <w:rPr>
          <w:rFonts w:ascii="Arial" w:cs="Arial" w:eastAsia="Arial" w:hAnsi="Arial"/>
          <w:sz w:val="22"/>
          <w:szCs w:val="22"/>
        </w:rPr>
        <w:t> selección de sus candidatos a cargos de elección popular, según la elección de que se trate, indicando</w:t>
      </w:r>
      <w:r>
        <w:rPr>
          <w:rFonts w:ascii="Arial" w:cs="Arial" w:eastAsia="Arial" w:hAnsi="Arial"/>
          <w:sz w:val="22"/>
          <w:szCs w:val="22"/>
        </w:rPr>
        <w:t> los criterios que aplicará para dar cumplimiento a la paridad de género.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4.- La determinación deberá ser comunicada al Consejo General dentro de las setenta y dos horas</w:t>
      </w:r>
      <w:r>
        <w:rPr>
          <w:rFonts w:ascii="Arial" w:cs="Arial" w:eastAsia="Arial" w:hAnsi="Arial"/>
          <w:sz w:val="22"/>
          <w:szCs w:val="22"/>
        </w:rPr>
        <w:t> siguientes a su aprobación, señalando la fecha de inicio del proceso interno; el método o métodos que</w:t>
      </w:r>
      <w:r>
        <w:rPr>
          <w:rFonts w:ascii="Arial" w:cs="Arial" w:eastAsia="Arial" w:hAnsi="Arial"/>
          <w:sz w:val="22"/>
          <w:szCs w:val="22"/>
        </w:rPr>
        <w:t> serán utilizados; criterios que serán aplicados para dar cumplimiento a la paridad de género; la fecha</w:t>
      </w:r>
      <w:r>
        <w:rPr>
          <w:rFonts w:ascii="Arial" w:cs="Arial" w:eastAsia="Arial" w:hAnsi="Arial"/>
          <w:sz w:val="22"/>
          <w:szCs w:val="22"/>
        </w:rPr>
        <w:t> para la expedición de la convocatoria correspondiente; los plazos que comprenderá cada fase del</w:t>
      </w:r>
      <w:r>
        <w:rPr>
          <w:rFonts w:ascii="Arial" w:cs="Arial" w:eastAsia="Arial" w:hAnsi="Arial"/>
          <w:sz w:val="22"/>
          <w:szCs w:val="22"/>
        </w:rPr>
        <w:t> proceso interno; los órganos de dirección responsables de su conducción y vigilancia; la fecha de</w:t>
      </w:r>
      <w:r>
        <w:rPr>
          <w:rFonts w:ascii="Arial" w:cs="Arial" w:eastAsia="Arial" w:hAnsi="Arial"/>
          <w:sz w:val="22"/>
          <w:szCs w:val="22"/>
        </w:rPr>
        <w:t> celebración de la asamblea electoral estatal, distrital, municipal o equivalente, en su caso, la fecha de</w:t>
      </w:r>
      <w:r>
        <w:rPr>
          <w:rFonts w:ascii="Arial" w:cs="Arial" w:eastAsia="Arial" w:hAnsi="Arial"/>
          <w:sz w:val="22"/>
          <w:szCs w:val="22"/>
        </w:rPr>
        <w:t> realización de la jornada comicial interna, conforme a lo siguiente: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Durante los procesos electorales locales en que se elija a Gobernador, diputados al Congreso y</w:t>
      </w:r>
      <w:r>
        <w:rPr>
          <w:rFonts w:ascii="Arial" w:cs="Arial" w:eastAsia="Arial" w:hAnsi="Arial"/>
          <w:sz w:val="22"/>
          <w:szCs w:val="22"/>
        </w:rPr>
        <w:t> concejales municipales, las precampañas iniciarán en la tercera semana del mes de diciembre</w:t>
      </w:r>
      <w:r>
        <w:rPr>
          <w:rFonts w:ascii="Arial" w:cs="Arial" w:eastAsia="Arial" w:hAnsi="Arial"/>
          <w:sz w:val="22"/>
          <w:szCs w:val="22"/>
        </w:rPr>
        <w:t> del año previo al de la elección. No podrán durar más de cuarenta días; y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Cuando se elijan solamente diputados y concejales municipales, las precampañas iniciarán en la</w:t>
      </w:r>
      <w:r>
        <w:rPr>
          <w:rFonts w:ascii="Arial" w:cs="Arial" w:eastAsia="Arial" w:hAnsi="Arial"/>
          <w:sz w:val="22"/>
          <w:szCs w:val="22"/>
        </w:rPr>
        <w:t> primera semana del mes de enero del año de la elección. No podrán durar más de treinta días.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Las  precampañas  darán  inicio  al  día  siguiente  que  se  apruebe  el  registro  interno  de  los</w:t>
      </w:r>
      <w:r>
        <w:rPr>
          <w:rFonts w:ascii="Arial" w:cs="Arial" w:eastAsia="Arial" w:hAnsi="Arial"/>
          <w:sz w:val="22"/>
          <w:szCs w:val="22"/>
        </w:rPr>
        <w:t> precandidatos.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Cuando uno o más partidos tenga prevista la celebración de sus elecciones de precandidatos por</w:t>
      </w:r>
      <w:r>
        <w:rPr>
          <w:rFonts w:ascii="Arial" w:cs="Arial" w:eastAsia="Arial" w:hAnsi="Arial"/>
          <w:sz w:val="22"/>
          <w:szCs w:val="22"/>
        </w:rPr>
        <w:t> consulta directa, la jornada se realizará el mismo día para todos los precandidatos.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176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Los precandidatos a candidaturas a cargos de elección popular que participen en los procesos de</w:t>
      </w:r>
      <w:r>
        <w:rPr>
          <w:rFonts w:ascii="Arial" w:cs="Arial" w:eastAsia="Arial" w:hAnsi="Arial"/>
          <w:sz w:val="22"/>
          <w:szCs w:val="22"/>
        </w:rPr>
        <w:t> selección  interna  convocados  por  cada  partido  no  podrán  realizar  actividades  de  proselitismo  o</w:t>
      </w:r>
      <w:r>
        <w:rPr>
          <w:rFonts w:ascii="Arial" w:cs="Arial" w:eastAsia="Arial" w:hAnsi="Arial"/>
          <w:sz w:val="22"/>
          <w:szCs w:val="22"/>
        </w:rPr>
        <w:t> difusión de propaganda, por ningún medio, antes de la fecha de inicio de las precampañas; la violación</w:t>
      </w:r>
      <w:r>
        <w:rPr>
          <w:rFonts w:ascii="Arial" w:cs="Arial" w:eastAsia="Arial" w:hAnsi="Arial"/>
          <w:sz w:val="22"/>
          <w:szCs w:val="22"/>
        </w:rPr>
        <w:t> a esta disposición se sancionará con la negativa de registro como precandidato.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  Los partidos  políticos  harán  uso del  tiempo en  radio  y televisión  que  conforme  a esta Ley  les</w:t>
      </w:r>
      <w:r>
        <w:rPr>
          <w:rFonts w:ascii="Arial" w:cs="Arial" w:eastAsia="Arial" w:hAnsi="Arial"/>
          <w:sz w:val="22"/>
          <w:szCs w:val="22"/>
        </w:rPr>
        <w:t> corresponda para la difusión de sus procesos de selección interna de candidatos a cargos de elección</w:t>
      </w:r>
      <w:r>
        <w:rPr>
          <w:rFonts w:ascii="Arial" w:cs="Arial" w:eastAsia="Arial" w:hAnsi="Arial"/>
          <w:sz w:val="22"/>
          <w:szCs w:val="22"/>
        </w:rPr>
        <w:t> popular, de conformidad con las reglas y pautas que determine 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Cuando en el proceso interno de un partido exista una sola persona precandidata registrada a un</w:t>
      </w:r>
      <w:r>
        <w:rPr>
          <w:rFonts w:ascii="Arial" w:cs="Arial" w:eastAsia="Arial" w:hAnsi="Arial"/>
          <w:sz w:val="22"/>
          <w:szCs w:val="22"/>
        </w:rPr>
        <w:t> cargo de elección popular, podrá realizar actos de precampaña. El partido de que se trate podrá ejercer</w:t>
      </w:r>
      <w:r>
        <w:rPr>
          <w:rFonts w:ascii="Arial" w:cs="Arial" w:eastAsia="Arial" w:hAnsi="Arial"/>
          <w:sz w:val="22"/>
          <w:szCs w:val="22"/>
        </w:rPr>
        <w:t> sus derechos de acceso a radio y televisión de conformidad con las reglas y pautas que determine el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80"/>
      </w:pPr>
      <w:r>
        <w:rPr>
          <w:rFonts w:ascii="Arial" w:cs="Arial" w:eastAsia="Arial" w:hAnsi="Arial"/>
          <w:sz w:val="22"/>
          <w:szCs w:val="22"/>
        </w:rPr>
        <w:t>INE, para la difusión de mensajes institucionales dirigidos a la militancia y podrá hacer mención de la</w:t>
      </w:r>
      <w:r>
        <w:rPr>
          <w:rFonts w:ascii="Arial" w:cs="Arial" w:eastAsia="Arial" w:hAnsi="Arial"/>
          <w:sz w:val="22"/>
          <w:szCs w:val="22"/>
        </w:rPr>
        <w:t> persona precandidata única.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4.- Queda prohibido a los precandidatos a candidaturas a cargos de elección popular, en todo tiempo,</w:t>
      </w:r>
      <w:r>
        <w:rPr>
          <w:rFonts w:ascii="Arial" w:cs="Arial" w:eastAsia="Arial" w:hAnsi="Arial"/>
          <w:sz w:val="22"/>
          <w:szCs w:val="22"/>
        </w:rPr>
        <w:t> la contratación o adquisición de propaganda o cualquier otra forma de promoción personal en radio y</w:t>
      </w:r>
      <w:r>
        <w:rPr>
          <w:rFonts w:ascii="Arial" w:cs="Arial" w:eastAsia="Arial" w:hAnsi="Arial"/>
          <w:sz w:val="22"/>
          <w:szCs w:val="22"/>
        </w:rPr>
        <w:t> televisión. La violación a esta norma se sancionará con la negativa de registro como precandidato o,</w:t>
      </w:r>
      <w:r>
        <w:rPr>
          <w:rFonts w:ascii="Arial" w:cs="Arial" w:eastAsia="Arial" w:hAnsi="Arial"/>
          <w:sz w:val="22"/>
          <w:szCs w:val="22"/>
        </w:rPr>
        <w:t> en su caso, con la cancelación de dicho registro. De comprobarse la violación a esta norma en fecha</w:t>
      </w:r>
      <w:r>
        <w:rPr>
          <w:rFonts w:ascii="Arial" w:cs="Arial" w:eastAsia="Arial" w:hAnsi="Arial"/>
          <w:sz w:val="22"/>
          <w:szCs w:val="22"/>
        </w:rPr>
        <w:t> posterior a la de postulación del candidato por el partido de que se trate, el Instituto Estatal negará el</w:t>
      </w:r>
      <w:r>
        <w:rPr>
          <w:rFonts w:ascii="Arial" w:cs="Arial" w:eastAsia="Arial" w:hAnsi="Arial"/>
          <w:sz w:val="22"/>
          <w:szCs w:val="22"/>
        </w:rPr>
        <w:t> registro legal del infractor.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17" w:right="182"/>
      </w:pPr>
      <w:r>
        <w:pict>
          <v:group coordorigin="1262,23" coordsize="9905,443" style="position:absolute;margin-left:63.114pt;margin-top:1.14pt;width:495.25pt;height:22.14pt;mso-position-horizontal-relative:page;mso-position-vertical-relative:paragraph;z-index:-8118">
            <v:shape coordorigin="1277,38" coordsize="9875,206" fillcolor="#D2D2D2" filled="t" path="m1277,244l11152,244,11152,38,1277,38,1277,244xe" stroked="f" style="position:absolute;left:1277;top:38;width:9875;height:206">
              <v:path arrowok="t"/>
              <v:fill/>
            </v:shape>
            <v:shape coordorigin="1277,244" coordsize="7845,206" fillcolor="#D2D2D2" filled="t" path="m1277,451l9122,451,9122,244,1277,244,1277,451xe" stroked="f" style="position:absolute;left:1277;top:244;width:78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606, aprobado por la LXV Legislatura del Estado el 6 de abril del 2002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19 Octava sección, de fecha 7 de mayo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5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177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979" w:right="3983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-37" w:right="2967"/>
        <w:sectPr>
          <w:type w:val="continuous"/>
          <w:pgSz w:h="15860" w:w="12260"/>
          <w:pgMar w:bottom="280" w:left="1160" w:right="880" w:top="1980"/>
          <w:cols w:equalWidth="off" w:num="2">
            <w:col w:space="1613" w:w="1294"/>
            <w:col w:w="7313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LAS PRECAMPAÑAS ELECTORALES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1.- Se entiende por precampaña electoral el conjunto de actos que realizan los partidos políticos, sus</w:t>
      </w:r>
      <w:r>
        <w:rPr>
          <w:rFonts w:ascii="Arial" w:cs="Arial" w:eastAsia="Arial" w:hAnsi="Arial"/>
          <w:sz w:val="22"/>
          <w:szCs w:val="22"/>
        </w:rPr>
        <w:t> militantes y los precandidatos a candidaturas a cargos de elección popular, debidamente registrados</w:t>
      </w:r>
      <w:r>
        <w:rPr>
          <w:rFonts w:ascii="Arial" w:cs="Arial" w:eastAsia="Arial" w:hAnsi="Arial"/>
          <w:sz w:val="22"/>
          <w:szCs w:val="22"/>
        </w:rPr>
        <w:t> por cada partido político.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 Se entiende por actos de precampaña electoral las reuniones públicas, asambleas, marchas y en</w:t>
      </w:r>
      <w:r>
        <w:rPr>
          <w:rFonts w:ascii="Arial" w:cs="Arial" w:eastAsia="Arial" w:hAnsi="Arial"/>
          <w:sz w:val="22"/>
          <w:szCs w:val="22"/>
        </w:rPr>
        <w:t> general aquéllos en que los precandidatos a una candidatura se dirigen a los afiliados, simpatizantes</w:t>
      </w:r>
      <w:r>
        <w:rPr>
          <w:rFonts w:ascii="Arial" w:cs="Arial" w:eastAsia="Arial" w:hAnsi="Arial"/>
          <w:sz w:val="22"/>
          <w:szCs w:val="22"/>
        </w:rPr>
        <w:t> o al electorado en general, con el objetivo de obtener su respaldo para ser postulado como candidato</w:t>
      </w:r>
      <w:r>
        <w:rPr>
          <w:rFonts w:ascii="Arial" w:cs="Arial" w:eastAsia="Arial" w:hAnsi="Arial"/>
          <w:sz w:val="22"/>
          <w:szCs w:val="22"/>
        </w:rPr>
        <w:t> a un cargo de elección popular.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3.- Se entiende por  propaganda de precampaña el conjunto de escritos, publicaciones, imágenes,</w:t>
      </w:r>
      <w:r>
        <w:rPr>
          <w:rFonts w:ascii="Arial" w:cs="Arial" w:eastAsia="Arial" w:hAnsi="Arial"/>
          <w:sz w:val="22"/>
          <w:szCs w:val="22"/>
        </w:rPr>
        <w:t> grabaciones, proyecciones y expresiones que durante el periodo establecido por esta Ley y el que</w:t>
      </w:r>
      <w:r>
        <w:rPr>
          <w:rFonts w:ascii="Arial" w:cs="Arial" w:eastAsia="Arial" w:hAnsi="Arial"/>
          <w:sz w:val="22"/>
          <w:szCs w:val="22"/>
        </w:rPr>
        <w:t> señale la convocatoria respectiva difunden los precandidatos a candidaturas a cargos de elección</w:t>
      </w:r>
      <w:r>
        <w:rPr>
          <w:rFonts w:ascii="Arial" w:cs="Arial" w:eastAsia="Arial" w:hAnsi="Arial"/>
          <w:sz w:val="22"/>
          <w:szCs w:val="22"/>
        </w:rPr>
        <w:t> popular con el propósito de dar a conocer sus propuestas. La propaganda de precampaña deberá</w:t>
      </w:r>
      <w:r>
        <w:rPr>
          <w:rFonts w:ascii="Arial" w:cs="Arial" w:eastAsia="Arial" w:hAnsi="Arial"/>
          <w:sz w:val="22"/>
          <w:szCs w:val="22"/>
        </w:rPr>
        <w:t> señalar de manera expresa, por medios gráficos y auditivos, la calidad de precandidato de quien es</w:t>
      </w:r>
      <w:r>
        <w:rPr>
          <w:rFonts w:ascii="Arial" w:cs="Arial" w:eastAsia="Arial" w:hAnsi="Arial"/>
          <w:sz w:val="22"/>
          <w:szCs w:val="22"/>
        </w:rPr>
        <w:t> promovido, y que la misma es dirigida a los militantes del partido que corresponda.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4.- Precandidato es el ciudadano que pretende ser postulado por un partido político como candidato a</w:t>
      </w:r>
      <w:r>
        <w:rPr>
          <w:rFonts w:ascii="Arial" w:cs="Arial" w:eastAsia="Arial" w:hAnsi="Arial"/>
          <w:sz w:val="22"/>
          <w:szCs w:val="22"/>
        </w:rPr>
        <w:t> cargo de elección popular, conforme a esta Ley y a los Estatutos de un partido político, en el proceso</w:t>
      </w:r>
      <w:r>
        <w:rPr>
          <w:rFonts w:ascii="Arial" w:cs="Arial" w:eastAsia="Arial" w:hAnsi="Arial"/>
          <w:sz w:val="22"/>
          <w:szCs w:val="22"/>
        </w:rPr>
        <w:t> de selección interna de candidatos a cargos de elección popular.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5.-  Ningún  ciudadano  podrá  participar  simultáneamente  en  procesos  de  selección  interna  de</w:t>
      </w:r>
      <w:r>
        <w:rPr>
          <w:rFonts w:ascii="Arial" w:cs="Arial" w:eastAsia="Arial" w:hAnsi="Arial"/>
          <w:sz w:val="22"/>
          <w:szCs w:val="22"/>
        </w:rPr>
        <w:t> candidatos a cargos de elección popular por diferentes partidos políticos, salvo que entre ellos medie</w:t>
      </w:r>
      <w:r>
        <w:rPr>
          <w:rFonts w:ascii="Arial" w:cs="Arial" w:eastAsia="Arial" w:hAnsi="Arial"/>
          <w:sz w:val="22"/>
          <w:szCs w:val="22"/>
        </w:rPr>
        <w:t> convenio para participar en coalición o candidatura común. Durante las precampañas está prohibido</w:t>
      </w:r>
      <w:r>
        <w:rPr>
          <w:rFonts w:ascii="Arial" w:cs="Arial" w:eastAsia="Arial" w:hAnsi="Arial"/>
          <w:sz w:val="22"/>
          <w:szCs w:val="22"/>
        </w:rPr>
        <w:t> el otorgamiento de artículos promocionales utilitarios.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6.- La propaganda electoral, una vez terminadas las precampañas que realicen los partidos políticos</w:t>
      </w:r>
      <w:r>
        <w:rPr>
          <w:rFonts w:ascii="Arial" w:cs="Arial" w:eastAsia="Arial" w:hAnsi="Arial"/>
          <w:sz w:val="22"/>
          <w:szCs w:val="22"/>
        </w:rPr>
        <w:t> para elegir a sus candidatos, deberá ser retirada a más tardar siete días después de que finalice el</w:t>
      </w:r>
      <w:r>
        <w:rPr>
          <w:rFonts w:ascii="Arial" w:cs="Arial" w:eastAsia="Arial" w:hAnsi="Arial"/>
          <w:sz w:val="22"/>
          <w:szCs w:val="22"/>
        </w:rPr>
        <w:t> periodo de precampaña de la elección de que se trate. En caso de no hacerlo, se ordenará a las</w:t>
      </w:r>
      <w:r>
        <w:rPr>
          <w:rFonts w:ascii="Arial" w:cs="Arial" w:eastAsia="Arial" w:hAnsi="Arial"/>
          <w:sz w:val="22"/>
          <w:szCs w:val="22"/>
        </w:rPr>
        <w:t> autoridades municipales su retiro, aplicando el costo de dichos trabajos a las prerrogativas del partido</w:t>
      </w:r>
      <w:r>
        <w:rPr>
          <w:rFonts w:ascii="Arial" w:cs="Arial" w:eastAsia="Arial" w:hAnsi="Arial"/>
          <w:sz w:val="22"/>
          <w:szCs w:val="22"/>
        </w:rPr>
        <w:t> político infractor. El procedimiento respectivo será sustanciado por la Junta General.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178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1.- Los partidos políticos, conforme a sus Estatutos, deberán establecer el órgano interno responsable</w:t>
      </w:r>
      <w:r>
        <w:rPr>
          <w:rFonts w:ascii="Arial" w:cs="Arial" w:eastAsia="Arial" w:hAnsi="Arial"/>
          <w:sz w:val="22"/>
          <w:szCs w:val="22"/>
        </w:rPr>
        <w:t> de la organización de los procesos de selección de sus candidatos y, en su caso, de las precampañas.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  Los  precandidatos  podrán  impugnar,  ante  el  órgano  interno  competente:  los  reglamentos  y</w:t>
      </w:r>
      <w:r>
        <w:rPr>
          <w:rFonts w:ascii="Arial" w:cs="Arial" w:eastAsia="Arial" w:hAnsi="Arial"/>
          <w:sz w:val="22"/>
          <w:szCs w:val="22"/>
        </w:rPr>
        <w:t> convocatorias;  la  integración  de  los  órganos  responsables  de  conducir  los  procesos  internos;  los</w:t>
      </w:r>
      <w:r>
        <w:rPr>
          <w:rFonts w:ascii="Arial" w:cs="Arial" w:eastAsia="Arial" w:hAnsi="Arial"/>
          <w:sz w:val="22"/>
          <w:szCs w:val="22"/>
        </w:rPr>
        <w:t> acuerdos y resoluciones que adopten y en general los actos que realicen los órganos directivos o sus</w:t>
      </w:r>
      <w:r>
        <w:rPr>
          <w:rFonts w:ascii="Arial" w:cs="Arial" w:eastAsia="Arial" w:hAnsi="Arial"/>
          <w:sz w:val="22"/>
          <w:szCs w:val="22"/>
        </w:rPr>
        <w:t> integrantes, cuando de los mismos se desprenda la violación de las normas que rijan los procesos de</w:t>
      </w:r>
      <w:r>
        <w:rPr>
          <w:rFonts w:ascii="Arial" w:cs="Arial" w:eastAsia="Arial" w:hAnsi="Arial"/>
          <w:sz w:val="22"/>
          <w:szCs w:val="22"/>
        </w:rPr>
        <w:t> selección de candidatos a cargos de elección popular. Cada partido emitirá un reglamento interno en</w:t>
      </w:r>
      <w:r>
        <w:rPr>
          <w:rFonts w:ascii="Arial" w:cs="Arial" w:eastAsia="Arial" w:hAnsi="Arial"/>
          <w:sz w:val="22"/>
          <w:szCs w:val="22"/>
        </w:rPr>
        <w:t> el que se normarán los procedimientos y plazos para la resolución de tales controversias.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  Los  medios  de  impugnación  internos  que  se  interpongan  con  motivo  de  los  resultados  de  los</w:t>
      </w:r>
      <w:r>
        <w:rPr>
          <w:rFonts w:ascii="Arial" w:cs="Arial" w:eastAsia="Arial" w:hAnsi="Arial"/>
          <w:sz w:val="22"/>
          <w:szCs w:val="22"/>
        </w:rPr>
        <w:t> procesos de selección interna de candidatos a cargos de elección popular deberán quedar resueltos</w:t>
      </w:r>
      <w:r>
        <w:rPr>
          <w:rFonts w:ascii="Arial" w:cs="Arial" w:eastAsia="Arial" w:hAnsi="Arial"/>
          <w:sz w:val="22"/>
          <w:szCs w:val="22"/>
        </w:rPr>
        <w:t> en definitiva a más tardar catorce días después de la fecha de realización de la consulta mediante</w:t>
      </w:r>
      <w:r>
        <w:rPr>
          <w:rFonts w:ascii="Arial" w:cs="Arial" w:eastAsia="Arial" w:hAnsi="Arial"/>
          <w:sz w:val="22"/>
          <w:szCs w:val="22"/>
        </w:rPr>
        <w:t> voto directo o de la asamblea en que se haya adoptado la decisión sobre candidaturas.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4.- Los medios de impugnación que presenten los precandidatos debidamente registrados en contra</w:t>
      </w:r>
      <w:r>
        <w:rPr>
          <w:rFonts w:ascii="Arial" w:cs="Arial" w:eastAsia="Arial" w:hAnsi="Arial"/>
          <w:sz w:val="22"/>
          <w:szCs w:val="22"/>
        </w:rPr>
        <w:t> de los resultados de elecciones internas o de la asamblea en que se hayan adoptado decisiones sobre</w:t>
      </w:r>
      <w:r>
        <w:rPr>
          <w:rFonts w:ascii="Arial" w:cs="Arial" w:eastAsia="Arial" w:hAnsi="Arial"/>
          <w:sz w:val="22"/>
          <w:szCs w:val="22"/>
        </w:rPr>
        <w:t> candidaturas, se presentarán ante el órgano interno competente a más tardar dentro de los cuatro</w:t>
      </w:r>
      <w:r>
        <w:rPr>
          <w:rFonts w:ascii="Arial" w:cs="Arial" w:eastAsia="Arial" w:hAnsi="Arial"/>
          <w:sz w:val="22"/>
          <w:szCs w:val="22"/>
        </w:rPr>
        <w:t> días siguientes a la emisión del resultado o a la conclusión de la asamblea.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5.-  Solamente  los  precandidatos  debidamente  registrados  por  el  partido  de  que  se  trate  podrán</w:t>
      </w:r>
      <w:r>
        <w:rPr>
          <w:rFonts w:ascii="Arial" w:cs="Arial" w:eastAsia="Arial" w:hAnsi="Arial"/>
          <w:sz w:val="22"/>
          <w:szCs w:val="22"/>
        </w:rPr>
        <w:t> impugnar el resultado del proceso de selección de candidatos en que hayan participado.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6.- Es competencia directa de cada partido político, a través del órgano establecido por sus Estatutos</w:t>
      </w:r>
      <w:r>
        <w:rPr>
          <w:rFonts w:ascii="Arial" w:cs="Arial" w:eastAsia="Arial" w:hAnsi="Arial"/>
          <w:sz w:val="22"/>
          <w:szCs w:val="22"/>
        </w:rPr>
        <w:t> o por el reglamento o convocatoria correspondiente, negar o cancelar el registro a los precandidatos</w:t>
      </w:r>
      <w:r>
        <w:rPr>
          <w:rFonts w:ascii="Arial" w:cs="Arial" w:eastAsia="Arial" w:hAnsi="Arial"/>
          <w:sz w:val="22"/>
          <w:szCs w:val="22"/>
        </w:rPr>
        <w:t> que incurran en conductas contrarias a esta Ley o a las normas que rijan el proceso interno, así como</w:t>
      </w:r>
      <w:r>
        <w:rPr>
          <w:rFonts w:ascii="Arial" w:cs="Arial" w:eastAsia="Arial" w:hAnsi="Arial"/>
          <w:sz w:val="22"/>
          <w:szCs w:val="22"/>
        </w:rPr>
        <w:t> confirmar o modificar sus resultados, o declarar la nulidad de todo el proceso interno de selección,</w:t>
      </w:r>
      <w:r>
        <w:rPr>
          <w:rFonts w:ascii="Arial" w:cs="Arial" w:eastAsia="Arial" w:hAnsi="Arial"/>
          <w:sz w:val="22"/>
          <w:szCs w:val="22"/>
        </w:rPr>
        <w:t> aplicando en todo caso los principios legales y las normas establecidas en sus Estatutos o en los</w:t>
      </w:r>
      <w:r>
        <w:rPr>
          <w:rFonts w:ascii="Arial" w:cs="Arial" w:eastAsia="Arial" w:hAnsi="Arial"/>
          <w:sz w:val="22"/>
          <w:szCs w:val="22"/>
        </w:rPr>
        <w:t> reglamentos y convocatorias respectivas. Las decisiones que adopten los órganos competentes de</w:t>
      </w:r>
      <w:r>
        <w:rPr>
          <w:rFonts w:ascii="Arial" w:cs="Arial" w:eastAsia="Arial" w:hAnsi="Arial"/>
          <w:sz w:val="22"/>
          <w:szCs w:val="22"/>
        </w:rPr>
        <w:t> cada  partido  podrán  ser  recurridas  por  los  aspirantes  o  precandidatos  ante  el  Tribunal,  una  vez</w:t>
      </w:r>
      <w:r>
        <w:rPr>
          <w:rFonts w:ascii="Arial" w:cs="Arial" w:eastAsia="Arial" w:hAnsi="Arial"/>
          <w:sz w:val="22"/>
          <w:szCs w:val="22"/>
        </w:rPr>
        <w:t> agotados los procedimientos internos de justicia partidaria.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179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A más tardar en el mes de noviembre del año previo al de la elección, el Consejo General del</w:t>
      </w:r>
      <w:r>
        <w:rPr>
          <w:rFonts w:ascii="Arial" w:cs="Arial" w:eastAsia="Arial" w:hAnsi="Arial"/>
          <w:sz w:val="22"/>
          <w:szCs w:val="22"/>
        </w:rPr>
        <w:t> Instituto Estatal determinará los topes de gasto de precampaña por precandidato y tipo de elección</w:t>
      </w:r>
      <w:r>
        <w:rPr>
          <w:rFonts w:ascii="Arial" w:cs="Arial" w:eastAsia="Arial" w:hAnsi="Arial"/>
          <w:sz w:val="22"/>
          <w:szCs w:val="22"/>
        </w:rPr>
        <w:t> para la que pretenda ser postulado. El tope será equivalente al veinte por ciento del establecido para</w:t>
      </w:r>
      <w:r>
        <w:rPr>
          <w:rFonts w:ascii="Arial" w:cs="Arial" w:eastAsia="Arial" w:hAnsi="Arial"/>
          <w:sz w:val="22"/>
          <w:szCs w:val="22"/>
        </w:rPr>
        <w:t> las campañas inmediatas anteriores, según la elección de que se trate.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2.-  De  conformidad  con  lo  señalado  en  las  leyes  generales,  corresponde  al  INE  la  función  de</w:t>
      </w:r>
      <w:r>
        <w:rPr>
          <w:rFonts w:ascii="Arial" w:cs="Arial" w:eastAsia="Arial" w:hAnsi="Arial"/>
          <w:sz w:val="22"/>
          <w:szCs w:val="22"/>
        </w:rPr>
        <w:t> fiscalización de los gastos en los procesos internos para la selección de candidatos de los partidos</w:t>
      </w:r>
      <w:r>
        <w:rPr>
          <w:rFonts w:ascii="Arial" w:cs="Arial" w:eastAsia="Arial" w:hAnsi="Arial"/>
          <w:sz w:val="22"/>
          <w:szCs w:val="22"/>
        </w:rPr>
        <w:t> políticos.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En todo caso, el Instituto Estatal prestará al INE la colaboración que le sea requerida y realizará</w:t>
      </w:r>
      <w:r>
        <w:rPr>
          <w:rFonts w:ascii="Arial" w:cs="Arial" w:eastAsia="Arial" w:hAnsi="Arial"/>
          <w:sz w:val="22"/>
          <w:szCs w:val="22"/>
        </w:rPr>
        <w:t> las acciones conducentes, en el ámbito de su competencia, para el desarrollo de las acciones de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7"/>
      </w:pPr>
      <w:r>
        <w:rPr>
          <w:rFonts w:ascii="Arial" w:cs="Arial" w:eastAsia="Arial" w:hAnsi="Arial"/>
          <w:sz w:val="22"/>
          <w:szCs w:val="22"/>
        </w:rPr>
        <w:t>fiscalización o, en su caso, para el cumplimiento de las resoluciones que se deriven de eventuales</w:t>
      </w:r>
      <w:r>
        <w:rPr>
          <w:rFonts w:ascii="Arial" w:cs="Arial" w:eastAsia="Arial" w:hAnsi="Arial"/>
          <w:sz w:val="22"/>
          <w:szCs w:val="22"/>
        </w:rPr>
        <w:t> infracciones a la normatividad relativa.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180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Quedarán comprendidos dentro de los topes de gasto de precampaña los conceptos señalados en el</w:t>
      </w:r>
      <w:r>
        <w:rPr>
          <w:rFonts w:ascii="Arial" w:cs="Arial" w:eastAsia="Arial" w:hAnsi="Arial"/>
          <w:sz w:val="22"/>
          <w:szCs w:val="22"/>
        </w:rPr>
        <w:t> artículo 191 numeral 2 de esta Ley.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181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1.-  A  las  precampañas  y  a  los  precandidatos  que  en  ellas  participen  les  serán  aplicables,  en  lo</w:t>
      </w:r>
      <w:r>
        <w:rPr>
          <w:rFonts w:ascii="Arial" w:cs="Arial" w:eastAsia="Arial" w:hAnsi="Arial"/>
          <w:sz w:val="22"/>
          <w:szCs w:val="22"/>
        </w:rPr>
        <w:t> conducente,  las  normas  previstas  en  esta  Ley  respecto  de  los  actos  de  campaña  y  propaganda</w:t>
      </w:r>
      <w:r>
        <w:rPr>
          <w:rFonts w:ascii="Arial" w:cs="Arial" w:eastAsia="Arial" w:hAnsi="Arial"/>
          <w:sz w:val="22"/>
          <w:szCs w:val="22"/>
        </w:rPr>
        <w:t> electoral.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82"/>
      </w:pPr>
      <w:r>
        <w:rPr>
          <w:rFonts w:ascii="Arial" w:cs="Arial" w:eastAsia="Arial" w:hAnsi="Arial"/>
          <w:sz w:val="22"/>
          <w:szCs w:val="22"/>
        </w:rPr>
        <w:t>2.- Cada partido deberá informar al Consejo General del Instituto Estatal, dentro de los cinco días</w:t>
      </w:r>
      <w:r>
        <w:rPr>
          <w:rFonts w:ascii="Arial" w:cs="Arial" w:eastAsia="Arial" w:hAnsi="Arial"/>
          <w:sz w:val="22"/>
          <w:szCs w:val="22"/>
        </w:rPr>
        <w:t> siguientes a la conclusión del registro de precandidatos, lo siguiente: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3080"/>
      </w:pPr>
      <w:r>
        <w:rPr>
          <w:rFonts w:ascii="Arial" w:cs="Arial" w:eastAsia="Arial" w:hAnsi="Arial"/>
          <w:sz w:val="22"/>
          <w:szCs w:val="22"/>
        </w:rPr>
        <w:t>I.-    La relación de registros de precandidatos aprobados por el partido;</w:t>
      </w:r>
      <w:r>
        <w:rPr>
          <w:rFonts w:ascii="Arial" w:cs="Arial" w:eastAsia="Arial" w:hAnsi="Arial"/>
          <w:sz w:val="22"/>
          <w:szCs w:val="22"/>
        </w:rPr>
        <w:t> II.-   Candidaturas por las que compiten;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117" w:right="1921"/>
      </w:pPr>
      <w:r>
        <w:rPr>
          <w:rFonts w:ascii="Arial" w:cs="Arial" w:eastAsia="Arial" w:hAnsi="Arial"/>
          <w:sz w:val="22"/>
          <w:szCs w:val="22"/>
        </w:rPr>
        <w:t>III.-  Inicio, conclusión de actividades de precampaña y fecha de la elección interna;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IV.- Tope de gastos de precampaña que haya fijado el órgano directivo del partido, el que en ningún</w:t>
      </w:r>
      <w:r>
        <w:rPr>
          <w:rFonts w:ascii="Arial" w:cs="Arial" w:eastAsia="Arial" w:hAnsi="Arial"/>
          <w:sz w:val="22"/>
          <w:szCs w:val="22"/>
        </w:rPr>
        <w:t> caso deberá ser mayor a lo indicado en el artículo 179 numeral 1 de la presente Ley;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V.-  Nombre de la persona autorizada por el precandidato, para la recepción, administración y ejercicio</w:t>
      </w:r>
      <w:r>
        <w:rPr>
          <w:rFonts w:ascii="Arial" w:cs="Arial" w:eastAsia="Arial" w:hAnsi="Arial"/>
          <w:sz w:val="22"/>
          <w:szCs w:val="22"/>
        </w:rPr>
        <w:t> de los recursos económicos de la precampaña;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294"/>
      </w:pPr>
      <w:r>
        <w:rPr>
          <w:rFonts w:ascii="Arial" w:cs="Arial" w:eastAsia="Arial" w:hAnsi="Arial"/>
          <w:sz w:val="22"/>
          <w:szCs w:val="22"/>
        </w:rPr>
        <w:t>VI.- El domicilio señalado por los precandidatos para oír y recibir notificaciones.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5" w:right="4047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099" w:right="2196"/>
      </w:pPr>
      <w:r>
        <w:rPr>
          <w:rFonts w:ascii="Arial" w:cs="Arial" w:eastAsia="Arial" w:hAnsi="Arial"/>
          <w:b/>
          <w:sz w:val="22"/>
          <w:szCs w:val="22"/>
        </w:rPr>
        <w:t>DEL PROCEDIMIENTO DE REGISTRO DE CANDIDATOS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182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 Corresponde  a los  partidos  políticos  nacionales  y  locales  el  derecho de  solicitar  el  registro de</w:t>
      </w:r>
      <w:r>
        <w:rPr>
          <w:rFonts w:ascii="Arial" w:cs="Arial" w:eastAsia="Arial" w:hAnsi="Arial"/>
          <w:sz w:val="22"/>
          <w:szCs w:val="22"/>
        </w:rPr>
        <w:t> candidatos  a  cargos  de  elección  popular,  sin  perjuicio  de  las  candidaturas  independientes  en  los</w:t>
      </w:r>
      <w:r>
        <w:rPr>
          <w:rFonts w:ascii="Arial" w:cs="Arial" w:eastAsia="Arial" w:hAnsi="Arial"/>
          <w:sz w:val="22"/>
          <w:szCs w:val="22"/>
        </w:rPr>
        <w:t> términos  de  las  leyes  generales  en  la  materia  y  esta  Ley;  con  excepción  de  los  concejales  a  los</w:t>
      </w:r>
      <w:r>
        <w:rPr>
          <w:rFonts w:ascii="Arial" w:cs="Arial" w:eastAsia="Arial" w:hAnsi="Arial"/>
          <w:sz w:val="22"/>
          <w:szCs w:val="22"/>
        </w:rPr>
        <w:t> ayuntamientos  en  aquellos  municipios  que  electoralmente  se  rigen  por  sus  sistemas  normativos</w:t>
      </w:r>
      <w:r>
        <w:rPr>
          <w:rFonts w:ascii="Arial" w:cs="Arial" w:eastAsia="Arial" w:hAnsi="Arial"/>
          <w:sz w:val="22"/>
          <w:szCs w:val="22"/>
        </w:rPr>
        <w:t> indígenas.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 Las candidaturas de diputados al Congreso, a elegirse por el principio de mayoría relativa y por el</w:t>
      </w:r>
      <w:r>
        <w:rPr>
          <w:rFonts w:ascii="Arial" w:cs="Arial" w:eastAsia="Arial" w:hAnsi="Arial"/>
          <w:sz w:val="22"/>
          <w:szCs w:val="22"/>
        </w:rPr>
        <w:t> principio de representación proporcional, se registrarán por fórmulas compuestas cada una por un</w:t>
      </w:r>
      <w:r>
        <w:rPr>
          <w:rFonts w:ascii="Arial" w:cs="Arial" w:eastAsia="Arial" w:hAnsi="Arial"/>
          <w:sz w:val="22"/>
          <w:szCs w:val="22"/>
        </w:rPr>
        <w:t> propietario  y  un  suplente  del  mismo  género  observando  el  principio  de  alternancia;  para  los</w:t>
      </w:r>
      <w:r>
        <w:rPr>
          <w:rFonts w:ascii="Arial" w:cs="Arial" w:eastAsia="Arial" w:hAnsi="Arial"/>
          <w:sz w:val="22"/>
          <w:szCs w:val="22"/>
        </w:rPr>
        <w:t> ayuntamientos que se eligen por el sistema de partidos políticos, las candidaturas se registrarán por</w:t>
      </w:r>
      <w:r>
        <w:rPr>
          <w:rFonts w:ascii="Arial" w:cs="Arial" w:eastAsia="Arial" w:hAnsi="Arial"/>
          <w:sz w:val="22"/>
          <w:szCs w:val="22"/>
        </w:rPr>
        <w:t> planillas  integradas  por  propietarios  y  suplentes  del  mismo  género  observando  el  principio  de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alternancia.  Serán  consideradas,  fórmulas  y  candidatos,  separadamente,  salvo  para  efectos  de  la</w:t>
      </w:r>
      <w:r>
        <w:rPr>
          <w:rFonts w:ascii="Arial" w:cs="Arial" w:eastAsia="Arial" w:hAnsi="Arial"/>
          <w:sz w:val="22"/>
          <w:szCs w:val="22"/>
        </w:rPr>
        <w:t> votación.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3.- En el caso que registren candidaturas por un total de distritos electorales que sea par, deberán</w:t>
      </w:r>
      <w:r>
        <w:rPr>
          <w:rFonts w:ascii="Arial" w:cs="Arial" w:eastAsia="Arial" w:hAnsi="Arial"/>
          <w:sz w:val="22"/>
          <w:szCs w:val="22"/>
        </w:rPr>
        <w:t> integrar la totalidad de los distritos electorales con la mitad de los candidatos hombres y la mitad de</w:t>
      </w:r>
      <w:r>
        <w:rPr>
          <w:rFonts w:ascii="Arial" w:cs="Arial" w:eastAsia="Arial" w:hAnsi="Arial"/>
          <w:sz w:val="22"/>
          <w:szCs w:val="22"/>
        </w:rPr>
        <w:t> mujeres, conforme a los lineamientos integrados por segmentos de mayor y menor competitividad que</w:t>
      </w:r>
      <w:r>
        <w:rPr>
          <w:rFonts w:ascii="Arial" w:cs="Arial" w:eastAsia="Arial" w:hAnsi="Arial"/>
          <w:sz w:val="22"/>
          <w:szCs w:val="22"/>
        </w:rPr>
        <w:t> para tal efecto emita el Consejo General.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En el caso que registren candidatas y candidatos por un total de distritos electorales que sea impar,</w:t>
      </w:r>
      <w:r>
        <w:rPr>
          <w:rFonts w:ascii="Arial" w:cs="Arial" w:eastAsia="Arial" w:hAnsi="Arial"/>
          <w:sz w:val="22"/>
          <w:szCs w:val="22"/>
        </w:rPr>
        <w:t> se deberá garantizar la diferencia mínima porcentual.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Se entenderá por alternancia de género el colocar  en forma sucesiva a una mujer seguida de un</w:t>
      </w:r>
      <w:r>
        <w:rPr>
          <w:rFonts w:ascii="Arial" w:cs="Arial" w:eastAsia="Arial" w:hAnsi="Arial"/>
          <w:sz w:val="22"/>
          <w:szCs w:val="22"/>
        </w:rPr>
        <w:t> hombre, o viceversa, hasta agotar las candidaturas de las planillas y/o formulas, de modo tal que el</w:t>
      </w:r>
      <w:r>
        <w:rPr>
          <w:rFonts w:ascii="Arial" w:cs="Arial" w:eastAsia="Arial" w:hAnsi="Arial"/>
          <w:sz w:val="22"/>
          <w:szCs w:val="22"/>
        </w:rPr>
        <w:t> mismo género no se encuentre en dos lugares consecutivos de las listas o planillas respectivas.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El total de candidaturas registradas por ambos principios deberá guardar una relación paritaria. En</w:t>
      </w:r>
      <w:r>
        <w:rPr>
          <w:rFonts w:ascii="Arial" w:cs="Arial" w:eastAsia="Arial" w:hAnsi="Arial"/>
          <w:sz w:val="22"/>
          <w:szCs w:val="22"/>
        </w:rPr>
        <w:t> caso de que el total de postulaciones por ambos principios sea impar, se deberá guardar la mínima</w:t>
      </w:r>
      <w:r>
        <w:rPr>
          <w:rFonts w:ascii="Arial" w:cs="Arial" w:eastAsia="Arial" w:hAnsi="Arial"/>
          <w:sz w:val="22"/>
          <w:szCs w:val="22"/>
        </w:rPr>
        <w:t> diferencia porcentual.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Las listas de representación proporcional se integrarán por fórmulas de candidatos compuestas cada</w:t>
      </w:r>
      <w:r>
        <w:rPr>
          <w:rFonts w:ascii="Arial" w:cs="Arial" w:eastAsia="Arial" w:hAnsi="Arial"/>
          <w:sz w:val="22"/>
          <w:szCs w:val="22"/>
        </w:rPr>
        <w:t> una por un propietario y un suplente del mismo género, y se alternarán las fórmulas de distinto género</w:t>
      </w:r>
      <w:r>
        <w:rPr>
          <w:rFonts w:ascii="Arial" w:cs="Arial" w:eastAsia="Arial" w:hAnsi="Arial"/>
          <w:sz w:val="22"/>
          <w:szCs w:val="22"/>
        </w:rPr>
        <w:t> para garantizar el principio de paridad hasta agotar cada lista.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Todos  los  partidos  políticos  integrarán  en  su  lista  de  representación  proporcional,  al  menos  una</w:t>
      </w:r>
      <w:r>
        <w:rPr>
          <w:rFonts w:ascii="Arial" w:cs="Arial" w:eastAsia="Arial" w:hAnsi="Arial"/>
          <w:sz w:val="22"/>
          <w:szCs w:val="22"/>
        </w:rPr>
        <w:t> candidata o candidato migrante o Binacional, según corresponda la alternancia de género. La posición</w:t>
      </w:r>
      <w:r>
        <w:rPr>
          <w:rFonts w:ascii="Arial" w:cs="Arial" w:eastAsia="Arial" w:hAnsi="Arial"/>
          <w:sz w:val="22"/>
          <w:szCs w:val="22"/>
        </w:rPr>
        <w:t> en la lista deberá garantizarse dentro del primer 30% de la lista.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La candidata o candidato acreditará su condición de migrante mediante credencial para votar emitida</w:t>
      </w:r>
      <w:r>
        <w:rPr>
          <w:rFonts w:ascii="Arial" w:cs="Arial" w:eastAsia="Arial" w:hAnsi="Arial"/>
          <w:sz w:val="22"/>
          <w:szCs w:val="22"/>
        </w:rPr>
        <w:t> en  el  extranjero  antes  del  inicio  del  proceso  electoral,  o  a  través  de  su  inscripción  al  Listado  de</w:t>
      </w:r>
      <w:r>
        <w:rPr>
          <w:rFonts w:ascii="Arial" w:cs="Arial" w:eastAsia="Arial" w:hAnsi="Arial"/>
          <w:sz w:val="22"/>
          <w:szCs w:val="22"/>
        </w:rPr>
        <w:t> Electores Residentes en el Extranjero que elabora el Instituto Nacional Electoral antes del inicio de las</w:t>
      </w:r>
      <w:r>
        <w:rPr>
          <w:rFonts w:ascii="Arial" w:cs="Arial" w:eastAsia="Arial" w:hAnsi="Arial"/>
          <w:sz w:val="22"/>
          <w:szCs w:val="22"/>
        </w:rPr>
        <w:t> precampañas.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En  las  sustituciones  de candidatas  o  candidatos  que  se  realicen  tanto  en  el  principio  de  mayoría</w:t>
      </w:r>
      <w:r>
        <w:rPr>
          <w:rFonts w:ascii="Arial" w:cs="Arial" w:eastAsia="Arial" w:hAnsi="Arial"/>
          <w:sz w:val="22"/>
          <w:szCs w:val="22"/>
        </w:rPr>
        <w:t> relativa como de representación proporcional deberá ser considerando la paridad y alternancia de tal</w:t>
      </w:r>
      <w:r>
        <w:rPr>
          <w:rFonts w:ascii="Arial" w:cs="Arial" w:eastAsia="Arial" w:hAnsi="Arial"/>
          <w:sz w:val="22"/>
          <w:szCs w:val="22"/>
        </w:rPr>
        <w:t> manera que deberá ser del mismo género que la fórmula original tenía.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7"/>
      </w:pPr>
      <w:r>
        <w:rPr>
          <w:rFonts w:ascii="Arial" w:cs="Arial" w:eastAsia="Arial" w:hAnsi="Arial"/>
          <w:sz w:val="22"/>
          <w:szCs w:val="22"/>
        </w:rPr>
        <w:t>Los  partidos  políticos  deberán  verificar  que  en  las  convocatorias  para  sus  respectivos  procesos</w:t>
      </w:r>
      <w:r>
        <w:rPr>
          <w:rFonts w:ascii="Arial" w:cs="Arial" w:eastAsia="Arial" w:hAnsi="Arial"/>
          <w:sz w:val="22"/>
          <w:szCs w:val="22"/>
        </w:rPr>
        <w:t> internos se utilice lenguaje incluyente que expresamente se dirija a las ciudadanas y a los ciudadanos,</w:t>
      </w:r>
      <w:r>
        <w:rPr>
          <w:rFonts w:ascii="Arial" w:cs="Arial" w:eastAsia="Arial" w:hAnsi="Arial"/>
          <w:sz w:val="22"/>
          <w:szCs w:val="22"/>
        </w:rPr>
        <w:t> a  fin  de  garantizar  los  principios  de  paridad  y  alternancia  en  la  integración  de  candidaturas  a</w:t>
      </w:r>
      <w:r>
        <w:rPr>
          <w:rFonts w:ascii="Arial" w:cs="Arial" w:eastAsia="Arial" w:hAnsi="Arial"/>
          <w:sz w:val="22"/>
          <w:szCs w:val="22"/>
        </w:rPr>
        <w:t> diputaciones  y  planillas  de  concejales.  El  Instituto  Estatal  corroborará  que  los  partidos  políticos</w:t>
      </w:r>
      <w:r>
        <w:rPr>
          <w:rFonts w:ascii="Arial" w:cs="Arial" w:eastAsia="Arial" w:hAnsi="Arial"/>
          <w:sz w:val="22"/>
          <w:szCs w:val="22"/>
        </w:rPr>
        <w:t> cumplan con el párrafo anterior.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En el caso de los municipios que se rigen por partidos políticos, se garantizará que la integración de</w:t>
      </w:r>
      <w:r>
        <w:rPr>
          <w:rFonts w:ascii="Arial" w:cs="Arial" w:eastAsia="Arial" w:hAnsi="Arial"/>
          <w:sz w:val="22"/>
          <w:szCs w:val="22"/>
        </w:rPr>
        <w:t> las  planillas  se  realice  paritariamente  entre  los  candidatos  propietarios  y  suplentes  de  un  mismo</w:t>
      </w:r>
      <w:r>
        <w:rPr>
          <w:rFonts w:ascii="Arial" w:cs="Arial" w:eastAsia="Arial" w:hAnsi="Arial"/>
          <w:sz w:val="22"/>
          <w:szCs w:val="22"/>
        </w:rPr>
        <w:t> género.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3"/>
      </w:pPr>
      <w:r>
        <w:rPr>
          <w:rFonts w:ascii="Arial" w:cs="Arial" w:eastAsia="Arial" w:hAnsi="Arial"/>
          <w:sz w:val="22"/>
          <w:szCs w:val="22"/>
        </w:rPr>
        <w:t>Cada uno de los municipios en el régimen de partidos políticos será gobernado por un Ayuntamiento</w:t>
      </w:r>
      <w:r>
        <w:rPr>
          <w:rFonts w:ascii="Arial" w:cs="Arial" w:eastAsia="Arial" w:hAnsi="Arial"/>
          <w:sz w:val="22"/>
          <w:szCs w:val="22"/>
        </w:rPr>
        <w:t> de elección popular directa, integrado por una presidencia municipal y el número de sindicaturas y</w:t>
      </w:r>
      <w:r>
        <w:rPr>
          <w:rFonts w:ascii="Arial" w:cs="Arial" w:eastAsia="Arial" w:hAnsi="Arial"/>
          <w:sz w:val="22"/>
          <w:szCs w:val="22"/>
        </w:rPr>
        <w:t> regidurías que esta Ley y la Constitución Local determinen.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En  éstos  ayuntamientos,  las  candidaturas  propuestas  por  los  partidos  políticos,  coaliciones  o</w:t>
      </w:r>
      <w:r>
        <w:rPr>
          <w:rFonts w:ascii="Arial" w:cs="Arial" w:eastAsia="Arial" w:hAnsi="Arial"/>
          <w:sz w:val="22"/>
          <w:szCs w:val="22"/>
        </w:rPr>
        <w:t> candidaturas  independientes,  se  registrarán  en  planillas  integradas  por  formulas  con  una  o  un</w:t>
      </w:r>
      <w:r>
        <w:rPr>
          <w:rFonts w:ascii="Arial" w:cs="Arial" w:eastAsia="Arial" w:hAnsi="Arial"/>
          <w:sz w:val="22"/>
          <w:szCs w:val="22"/>
        </w:rPr>
        <w:t> propietario y una o un suplente que en todos los casos serán del mismo género.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224"/>
      </w:pPr>
      <w:r>
        <w:rPr>
          <w:rFonts w:ascii="Arial" w:cs="Arial" w:eastAsia="Arial" w:hAnsi="Arial"/>
          <w:sz w:val="22"/>
          <w:szCs w:val="22"/>
        </w:rPr>
        <w:t>Las planillas deberán garantizar la paridad desde su doble dimensión, vertical y horizontal.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Se garantizará la alternancia de género en el registro de las planillas para hacer efectivo el principio</w:t>
      </w:r>
      <w:r>
        <w:rPr>
          <w:rFonts w:ascii="Arial" w:cs="Arial" w:eastAsia="Arial" w:hAnsi="Arial"/>
          <w:sz w:val="22"/>
          <w:szCs w:val="22"/>
        </w:rPr>
        <w:t> constitucional de paridad de género. La alternancia deberá verse reflejada en la composición de la</w:t>
      </w:r>
      <w:r>
        <w:rPr>
          <w:rFonts w:ascii="Arial" w:cs="Arial" w:eastAsia="Arial" w:hAnsi="Arial"/>
          <w:sz w:val="22"/>
          <w:szCs w:val="22"/>
        </w:rPr>
        <w:t> planilla, si el primer concejal es mujer, el siguiente concejal deberá ser hombre y así en forma sucesiva</w:t>
      </w:r>
      <w:r>
        <w:rPr>
          <w:rFonts w:ascii="Arial" w:cs="Arial" w:eastAsia="Arial" w:hAnsi="Arial"/>
          <w:sz w:val="22"/>
          <w:szCs w:val="22"/>
        </w:rPr>
        <w:t> hasta agotar las candidaturas del segmento, dándose el mismo número de integrantes mujeres que</w:t>
      </w:r>
      <w:r>
        <w:rPr>
          <w:rFonts w:ascii="Arial" w:cs="Arial" w:eastAsia="Arial" w:hAnsi="Arial"/>
          <w:sz w:val="22"/>
          <w:szCs w:val="22"/>
        </w:rPr>
        <w:t> de hombres. Si la lista es encabezada por un hombre se seguirá el mismo principio.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Para las planillas de concejales, indistintamente del género que encabece la planilla, la última fórmula</w:t>
      </w:r>
      <w:r>
        <w:rPr>
          <w:rFonts w:ascii="Arial" w:cs="Arial" w:eastAsia="Arial" w:hAnsi="Arial"/>
          <w:sz w:val="22"/>
          <w:szCs w:val="22"/>
        </w:rPr>
        <w:t> será integrada por el género femenino.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Cada partido político, coalición o candidatura común deberá registrar el mismo número de planillas</w:t>
      </w:r>
      <w:r>
        <w:rPr>
          <w:rFonts w:ascii="Arial" w:cs="Arial" w:eastAsia="Arial" w:hAnsi="Arial"/>
          <w:sz w:val="22"/>
          <w:szCs w:val="22"/>
        </w:rPr>
        <w:t> encabezadas  por  mujeres  y  por  hombres.  En  caso  de  que  el  número  de  municipios  por  los  que</w:t>
      </w:r>
      <w:r>
        <w:rPr>
          <w:rFonts w:ascii="Arial" w:cs="Arial" w:eastAsia="Arial" w:hAnsi="Arial"/>
          <w:sz w:val="22"/>
          <w:szCs w:val="22"/>
        </w:rPr>
        <w:t> registren planillas sea impar, habrá una más encabezada por el género femenino.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En las sustituciones de candidatas o candidatos que integran la planilla deberá ser considerando el</w:t>
      </w:r>
      <w:r>
        <w:rPr>
          <w:rFonts w:ascii="Arial" w:cs="Arial" w:eastAsia="Arial" w:hAnsi="Arial"/>
          <w:sz w:val="22"/>
          <w:szCs w:val="22"/>
        </w:rPr>
        <w:t> principio de paridad y alternancia de tal manera que deberá ser del mismo género que la fórmula</w:t>
      </w:r>
      <w:r>
        <w:rPr>
          <w:rFonts w:ascii="Arial" w:cs="Arial" w:eastAsia="Arial" w:hAnsi="Arial"/>
          <w:sz w:val="22"/>
          <w:szCs w:val="22"/>
        </w:rPr>
        <w:t> original tenía.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En  los  distritos  o  municipios  en  los  que  la  población  sea  mayoritariamente  indígena,  los  partidos</w:t>
      </w:r>
      <w:r>
        <w:rPr>
          <w:rFonts w:ascii="Arial" w:cs="Arial" w:eastAsia="Arial" w:hAnsi="Arial"/>
          <w:sz w:val="22"/>
          <w:szCs w:val="22"/>
        </w:rPr>
        <w:t> políticos de acuerdo a sus estatutos procurarán postular a cargos de elección popular candidaturas de</w:t>
      </w:r>
      <w:r>
        <w:rPr>
          <w:rFonts w:ascii="Arial" w:cs="Arial" w:eastAsia="Arial" w:hAnsi="Arial"/>
          <w:sz w:val="22"/>
          <w:szCs w:val="22"/>
        </w:rPr>
        <w:t> personas  que  pertenecen  a  una  comunidad  indígena,  garantizando  que  en  dicha  postulación  se</w:t>
      </w:r>
      <w:r>
        <w:rPr>
          <w:rFonts w:ascii="Arial" w:cs="Arial" w:eastAsia="Arial" w:hAnsi="Arial"/>
          <w:sz w:val="22"/>
          <w:szCs w:val="22"/>
        </w:rPr>
        <w:t> cumpla con el principio de paridad de género.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Cada partido político determinará y hará públicos los criterios para garantizar la paridad de género en</w:t>
      </w:r>
      <w:r>
        <w:rPr>
          <w:rFonts w:ascii="Arial" w:cs="Arial" w:eastAsia="Arial" w:hAnsi="Arial"/>
          <w:sz w:val="22"/>
          <w:szCs w:val="22"/>
        </w:rPr>
        <w:t> las  candidaturas  a  legisladores  locales  y  ayuntamientos.  Éstos  deberán  ser  objetivos  y  asegurar</w:t>
      </w:r>
      <w:r>
        <w:rPr>
          <w:rFonts w:ascii="Arial" w:cs="Arial" w:eastAsia="Arial" w:hAnsi="Arial"/>
          <w:sz w:val="22"/>
          <w:szCs w:val="22"/>
        </w:rPr>
        <w:t> condiciones de igualdad entre géneros.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4.- Los partidos políticos promoverán y garantizarán la paridad y alternancia entre los géneros, en la</w:t>
      </w:r>
      <w:r>
        <w:rPr>
          <w:rFonts w:ascii="Arial" w:cs="Arial" w:eastAsia="Arial" w:hAnsi="Arial"/>
          <w:sz w:val="22"/>
          <w:szCs w:val="22"/>
        </w:rPr>
        <w:t> postulación de candidatos a los cargos de elección popular para la integración del Congreso del Estado</w:t>
      </w:r>
      <w:r>
        <w:rPr>
          <w:rFonts w:ascii="Arial" w:cs="Arial" w:eastAsia="Arial" w:hAnsi="Arial"/>
          <w:sz w:val="22"/>
          <w:szCs w:val="22"/>
        </w:rPr>
        <w:t> y los ayuntamientos. No se admitirán criterios que tengan como resultado que algunos de los géneros</w:t>
      </w:r>
      <w:r>
        <w:rPr>
          <w:rFonts w:ascii="Arial" w:cs="Arial" w:eastAsia="Arial" w:hAnsi="Arial"/>
          <w:sz w:val="22"/>
          <w:szCs w:val="22"/>
        </w:rPr>
        <w:t> les sean asignados exclusivamente aquellos distritos o municipios en los que el partido haya obtenido</w:t>
      </w:r>
      <w:r>
        <w:rPr>
          <w:rFonts w:ascii="Arial" w:cs="Arial" w:eastAsia="Arial" w:hAnsi="Arial"/>
          <w:sz w:val="22"/>
          <w:szCs w:val="22"/>
        </w:rPr>
        <w:t> los porcentajes de votación más bajos en el proceso electoral anterior. Para efectos de lo anterior, de</w:t>
      </w:r>
      <w:r>
        <w:rPr>
          <w:rFonts w:ascii="Arial" w:cs="Arial" w:eastAsia="Arial" w:hAnsi="Arial"/>
          <w:sz w:val="22"/>
          <w:szCs w:val="22"/>
        </w:rPr>
        <w:t> manera  previa  al  registro  de  candidaturas,  el  consejo  general  emitirá  un  acuerdo  calificando  la</w:t>
      </w:r>
      <w:r>
        <w:rPr>
          <w:rFonts w:ascii="Arial" w:cs="Arial" w:eastAsia="Arial" w:hAnsi="Arial"/>
          <w:sz w:val="22"/>
          <w:szCs w:val="22"/>
        </w:rPr>
        <w:t> competitividad de los partidos políticos en los distintos distritos electorales y municipios; se catalogarán</w:t>
      </w:r>
      <w:r>
        <w:rPr>
          <w:rFonts w:ascii="Arial" w:cs="Arial" w:eastAsia="Arial" w:hAnsi="Arial"/>
          <w:sz w:val="22"/>
          <w:szCs w:val="22"/>
        </w:rPr>
        <w:t> en  competitivos  y  no  competitivos;  todos  los  partidos  políticos  quedarán  obligados  a  postular  de</w:t>
      </w:r>
      <w:r>
        <w:rPr>
          <w:rFonts w:ascii="Arial" w:cs="Arial" w:eastAsia="Arial" w:hAnsi="Arial"/>
          <w:sz w:val="22"/>
          <w:szCs w:val="22"/>
        </w:rPr>
        <w:t> manera paritaria ambos géneros en los distritos y municipios competitivos y no competitivos.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5.-  El  Instituto  Estatal,  en  el  ámbito  de  su  competencia,  rechazará  el  registro  del  número  de</w:t>
      </w:r>
      <w:r>
        <w:rPr>
          <w:rFonts w:ascii="Arial" w:cs="Arial" w:eastAsia="Arial" w:hAnsi="Arial"/>
          <w:sz w:val="22"/>
          <w:szCs w:val="22"/>
        </w:rPr>
        <w:t> candidaturas  de  un  género  que  no  garantice  el  principio  de  paridad,  fijando  al  partido  un  plazo</w:t>
      </w:r>
      <w:r>
        <w:rPr>
          <w:rFonts w:ascii="Arial" w:cs="Arial" w:eastAsia="Arial" w:hAnsi="Arial"/>
          <w:sz w:val="22"/>
          <w:szCs w:val="22"/>
        </w:rPr>
        <w:t> improrrogable para la sustitución de las mismas. En caso de que nos sean sustituidas no se aceptarán</w:t>
      </w:r>
      <w:r>
        <w:rPr>
          <w:rFonts w:ascii="Arial" w:cs="Arial" w:eastAsia="Arial" w:hAnsi="Arial"/>
          <w:sz w:val="22"/>
          <w:szCs w:val="22"/>
        </w:rPr>
        <w:t> dichos registros.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6.- En el caso que para un mismo cargo de elección popular sean registrados diferentes candidatos</w:t>
      </w:r>
      <w:r>
        <w:rPr>
          <w:rFonts w:ascii="Arial" w:cs="Arial" w:eastAsia="Arial" w:hAnsi="Arial"/>
          <w:sz w:val="22"/>
          <w:szCs w:val="22"/>
        </w:rPr>
        <w:t> por un mismo partido político, el secretario del Consejo General del Instituto Estatal, una vez detectada</w:t>
      </w:r>
      <w:r>
        <w:rPr>
          <w:rFonts w:ascii="Arial" w:cs="Arial" w:eastAsia="Arial" w:hAnsi="Arial"/>
          <w:sz w:val="22"/>
          <w:szCs w:val="22"/>
        </w:rPr>
        <w:t> esta situación, requerirá al partido político a efecto de que informe al Consejo General, en un término</w:t>
      </w:r>
      <w:r>
        <w:rPr>
          <w:rFonts w:ascii="Arial" w:cs="Arial" w:eastAsia="Arial" w:hAnsi="Arial"/>
          <w:sz w:val="22"/>
          <w:szCs w:val="22"/>
        </w:rPr>
        <w:t> de cuarenta y ocho horas, qué candidato o fórmula prevalece. En caso de no hacerlo se entenderá</w:t>
      </w:r>
      <w:r>
        <w:rPr>
          <w:rFonts w:ascii="Arial" w:cs="Arial" w:eastAsia="Arial" w:hAnsi="Arial"/>
          <w:sz w:val="22"/>
          <w:szCs w:val="22"/>
        </w:rPr>
        <w:t> que el partido político opta por el último de los registros presentados, quedando sin efecto los demás.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17"/>
      </w:pPr>
      <w:r>
        <w:pict>
          <v:group coordorigin="1262,-221" coordsize="9905,443" style="position:absolute;margin-left:63.114pt;margin-top:-11.0572pt;width:495.25pt;height:22.14pt;mso-position-horizontal-relative:page;mso-position-vertical-relative:paragraph;z-index:-8117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6" fillcolor="#D2D2D2" filled="t" path="m1277,207l9602,207,9602,0,1277,0,1277,207xe" stroked="f" style="position:absolute;left:1277;top:0;width:832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8" w:lineRule="auto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183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1.- Hecho el cierre del registro de candidaturas, si un partido político, coalición o candidatura común</w:t>
      </w:r>
      <w:r>
        <w:rPr>
          <w:rFonts w:ascii="Arial" w:cs="Arial" w:eastAsia="Arial" w:hAnsi="Arial"/>
          <w:sz w:val="22"/>
          <w:szCs w:val="22"/>
        </w:rPr>
        <w:t> no cumple con lo establecido en los artículos 179, 180, 181 y 182 de esta Ley, el Consejo General del</w:t>
      </w:r>
      <w:r>
        <w:rPr>
          <w:rFonts w:ascii="Arial" w:cs="Arial" w:eastAsia="Arial" w:hAnsi="Arial"/>
          <w:sz w:val="22"/>
          <w:szCs w:val="22"/>
        </w:rPr>
        <w:t> Instituto Estatal le requerirá en primera instancia para que, en el plazo de  cuarenta y ocho horas,</w:t>
      </w:r>
      <w:r>
        <w:rPr>
          <w:rFonts w:ascii="Arial" w:cs="Arial" w:eastAsia="Arial" w:hAnsi="Arial"/>
          <w:sz w:val="22"/>
          <w:szCs w:val="22"/>
        </w:rPr>
        <w:t> contadas a partir de la notificación, rectifique la solicitud de registro de candidaturas y le apercibirá de</w:t>
      </w:r>
      <w:r>
        <w:rPr>
          <w:rFonts w:ascii="Arial" w:cs="Arial" w:eastAsia="Arial" w:hAnsi="Arial"/>
          <w:sz w:val="22"/>
          <w:szCs w:val="22"/>
        </w:rPr>
        <w:t> que, en caso de no hacerlo, le hará una amonestación pública.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Transcurrido el plazo a que se refiere el párrafo anterior, el partido político, coalición o candidatura</w:t>
      </w:r>
      <w:r>
        <w:rPr>
          <w:rFonts w:ascii="Arial" w:cs="Arial" w:eastAsia="Arial" w:hAnsi="Arial"/>
          <w:sz w:val="22"/>
          <w:szCs w:val="22"/>
        </w:rPr>
        <w:t> común que no realice la sustitución de candidaturas, será acreedor a una amonestación pública y el</w:t>
      </w:r>
      <w:r>
        <w:rPr>
          <w:rFonts w:ascii="Arial" w:cs="Arial" w:eastAsia="Arial" w:hAnsi="Arial"/>
          <w:sz w:val="22"/>
          <w:szCs w:val="22"/>
        </w:rPr>
        <w:t> Consejo  General  del  Instituto  Estatal  le  requerirá,  de  nueva  cuenta,  para  que,  en  un  plazo  de</w:t>
      </w:r>
      <w:r>
        <w:rPr>
          <w:rFonts w:ascii="Arial" w:cs="Arial" w:eastAsia="Arial" w:hAnsi="Arial"/>
          <w:sz w:val="22"/>
          <w:szCs w:val="22"/>
        </w:rPr>
        <w:t> veinticuatro horas, contadas a partir de la notificación, haga la corrección. En caso de incumplimiento</w:t>
      </w:r>
      <w:r>
        <w:rPr>
          <w:rFonts w:ascii="Arial" w:cs="Arial" w:eastAsia="Arial" w:hAnsi="Arial"/>
          <w:sz w:val="22"/>
          <w:szCs w:val="22"/>
        </w:rPr>
        <w:t> se sancionará con la negativa del registro de las candidaturas correspondientes.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8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740"/>
      </w:pPr>
      <w:r>
        <w:pict>
          <v:group coordorigin="1262,-221" coordsize="9905,443" style="position:absolute;margin-left:63.114pt;margin-top:-11.0572pt;width:495.25pt;height:22.14pt;mso-position-horizontal-relative:page;mso-position-vertical-relative:paragraph;z-index:-8116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325,206" fillcolor="#D2D2D2" filled="t" path="m1277,207l9602,207,9602,0,1277,0,1277,207xe" stroked="f" style="position:absolute;left:1277;top:0;width:832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184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1.- Para el registro de candidaturas a todo cargo de elección popular, el partido político postulante</w:t>
      </w:r>
      <w:r>
        <w:rPr>
          <w:rFonts w:ascii="Arial" w:cs="Arial" w:eastAsia="Arial" w:hAnsi="Arial"/>
          <w:sz w:val="22"/>
          <w:szCs w:val="22"/>
        </w:rPr>
        <w:t> deberá presentar y obtener el registro de la plataforma electoral que sus candidatos sostendrán a lo</w:t>
      </w:r>
      <w:r>
        <w:rPr>
          <w:rFonts w:ascii="Arial" w:cs="Arial" w:eastAsia="Arial" w:hAnsi="Arial"/>
          <w:sz w:val="22"/>
          <w:szCs w:val="22"/>
        </w:rPr>
        <w:t> largo de las campañas políticas.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La plataforma electoral deberá presentarse para su registro ante el Consejo General del Instituto</w:t>
      </w:r>
      <w:r>
        <w:rPr>
          <w:rFonts w:ascii="Arial" w:cs="Arial" w:eastAsia="Arial" w:hAnsi="Arial"/>
          <w:sz w:val="22"/>
          <w:szCs w:val="22"/>
        </w:rPr>
        <w:t> Estatal, dentro de los quince primeros días de enero del año de la elección. Del registro se expedirá</w:t>
      </w:r>
      <w:r>
        <w:rPr>
          <w:rFonts w:ascii="Arial" w:cs="Arial" w:eastAsia="Arial" w:hAnsi="Arial"/>
          <w:sz w:val="22"/>
          <w:szCs w:val="22"/>
        </w:rPr>
        <w:t> constancia.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 Los  partidos  políticos  que  pretendan  coaligarse  o  presentar  candidaturas  comunes,  deberán</w:t>
      </w:r>
      <w:r>
        <w:rPr>
          <w:rFonts w:ascii="Arial" w:cs="Arial" w:eastAsia="Arial" w:hAnsi="Arial"/>
          <w:sz w:val="22"/>
          <w:szCs w:val="22"/>
        </w:rPr>
        <w:t> notificar  este  propósito  al  Instituto  Estatal  en  el  escrito  de  solicitud  individual  de  registro  de  su</w:t>
      </w:r>
      <w:r>
        <w:rPr>
          <w:rFonts w:ascii="Arial" w:cs="Arial" w:eastAsia="Arial" w:hAnsi="Arial"/>
          <w:sz w:val="22"/>
          <w:szCs w:val="22"/>
        </w:rPr>
        <w:t> plataforma electoral, o en su caso, programas de gobierno a fin de dejar a salvo sus derechos respecto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9"/>
      </w:pPr>
      <w:r>
        <w:rPr>
          <w:rFonts w:ascii="Arial" w:cs="Arial" w:eastAsia="Arial" w:hAnsi="Arial"/>
          <w:sz w:val="22"/>
          <w:szCs w:val="22"/>
        </w:rPr>
        <w:t>al registro de la plataforma de la coalición o candidatura común, y en su caso, quede sin efecto el</w:t>
      </w:r>
      <w:r>
        <w:rPr>
          <w:rFonts w:ascii="Arial" w:cs="Arial" w:eastAsia="Arial" w:hAnsi="Arial"/>
          <w:sz w:val="22"/>
          <w:szCs w:val="22"/>
        </w:rPr>
        <w:t> registro de la plataforma de cada partido político coaligado o en común.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4.- Los partidos políticos, candidaturas comunes y las coaliciones electorales, deberán publicar su</w:t>
      </w:r>
      <w:r>
        <w:rPr>
          <w:rFonts w:ascii="Arial" w:cs="Arial" w:eastAsia="Arial" w:hAnsi="Arial"/>
          <w:sz w:val="22"/>
          <w:szCs w:val="22"/>
        </w:rPr>
        <w:t> plataforma electoral registrada, con el propósito de fortalecer la participación activa de los ciudadanos</w:t>
      </w:r>
      <w:r>
        <w:rPr>
          <w:rFonts w:ascii="Arial" w:cs="Arial" w:eastAsia="Arial" w:hAnsi="Arial"/>
          <w:sz w:val="22"/>
          <w:szCs w:val="22"/>
        </w:rPr>
        <w:t> en la elección que corresponda.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185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Los plazos y órganos competentes para el registro de las candidaturas en el año de la elección son</w:t>
      </w:r>
      <w:r>
        <w:rPr>
          <w:rFonts w:ascii="Arial" w:cs="Arial" w:eastAsia="Arial" w:hAnsi="Arial"/>
          <w:sz w:val="22"/>
          <w:szCs w:val="22"/>
        </w:rPr>
        <w:t> los siguientes: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a)    Los candidatos a Gobernador del Estado del 01 al 15 de marzo serán registrados ante el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General del Instituto Estatal;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Los candidatos a diputados para el Congreso Local e integrantes de Ayuntamientos por el sistema</w:t>
      </w:r>
      <w:r>
        <w:rPr>
          <w:rFonts w:ascii="Arial" w:cs="Arial" w:eastAsia="Arial" w:hAnsi="Arial"/>
          <w:sz w:val="22"/>
          <w:szCs w:val="22"/>
        </w:rPr>
        <w:t> de  partidos  políticos,  serán  registrados  en  el  periodo  del  01  al  15  de  abril,  por  los  siguientes</w:t>
      </w:r>
      <w:r>
        <w:rPr>
          <w:rFonts w:ascii="Arial" w:cs="Arial" w:eastAsia="Arial" w:hAnsi="Arial"/>
          <w:sz w:val="22"/>
          <w:szCs w:val="22"/>
        </w:rPr>
        <w:t> órganos: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1108" w:right="173"/>
      </w:pPr>
      <w:r>
        <w:rPr>
          <w:rFonts w:ascii="Arial" w:cs="Arial" w:eastAsia="Arial" w:hAnsi="Arial"/>
          <w:sz w:val="22"/>
          <w:szCs w:val="22"/>
        </w:rPr>
        <w:t>I.-    Para candidatos a diputados locales por el principio de mayoría relativa, ante los consejos</w:t>
      </w:r>
      <w:r>
        <w:rPr>
          <w:rFonts w:ascii="Arial" w:cs="Arial" w:eastAsia="Arial" w:hAnsi="Arial"/>
          <w:sz w:val="22"/>
          <w:szCs w:val="22"/>
        </w:rPr>
        <w:t> distritales electorales respectivos;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4"/>
      </w:pPr>
      <w:r>
        <w:rPr>
          <w:rFonts w:ascii="Arial" w:cs="Arial" w:eastAsia="Arial" w:hAnsi="Arial"/>
          <w:sz w:val="22"/>
          <w:szCs w:val="22"/>
        </w:rPr>
        <w:t>II.-   Para candidatos a diputados por el principio de representación proporcional, ante el Consejo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08"/>
      </w:pPr>
      <w:r>
        <w:rPr>
          <w:rFonts w:ascii="Arial" w:cs="Arial" w:eastAsia="Arial" w:hAnsi="Arial"/>
          <w:sz w:val="22"/>
          <w:szCs w:val="22"/>
        </w:rPr>
        <w:t>General del Instituto Estatal;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1108" w:right="173"/>
      </w:pPr>
      <w:r>
        <w:rPr>
          <w:rFonts w:ascii="Arial" w:cs="Arial" w:eastAsia="Arial" w:hAnsi="Arial"/>
          <w:sz w:val="22"/>
          <w:szCs w:val="22"/>
        </w:rPr>
        <w:t>III.-  Para candidatos a concejales municipales de los ayuntamientos electos por el sistema de</w:t>
      </w:r>
      <w:r>
        <w:rPr>
          <w:rFonts w:ascii="Arial" w:cs="Arial" w:eastAsia="Arial" w:hAnsi="Arial"/>
          <w:sz w:val="22"/>
          <w:szCs w:val="22"/>
        </w:rPr>
        <w:t> partidos políticos, ante los consejos municipales electorales respectivos.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pict>
          <v:group coordorigin="1262,998" coordsize="9905,858" style="position:absolute;margin-left:63.114pt;margin-top:49.8879pt;width:495.25pt;height:42.9pt;mso-position-horizontal-relative:page;mso-position-vertical-relative:paragraph;z-index:-8115">
            <v:shape coordorigin="1277,1013" coordsize="9875,206" fillcolor="#D2D2D2" filled="t" path="m1277,1219l11152,1219,11152,1013,1277,1013,1277,1219xe" stroked="f" style="position:absolute;left:1277;top:1013;width:9875;height:206">
              <v:path arrowok="t"/>
              <v:fill/>
            </v:shape>
            <v:shape coordorigin="1277,1219" coordsize="9875,209" fillcolor="#D2D2D2" filled="t" path="m1277,1428l11152,1428,11152,1219,1277,1219,1277,1428xe" stroked="f" style="position:absolute;left:1277;top:1219;width:9875;height:209">
              <v:path arrowok="t"/>
              <v:fill/>
            </v:shape>
            <v:shape coordorigin="1277,1428" coordsize="9875,206" fillcolor="#D2D2D2" filled="t" path="m1277,1634l11152,1634,11152,1428,1277,1428,1277,1634xe" stroked="f" style="position:absolute;left:1277;top:1428;width:9875;height:206">
              <v:path arrowok="t"/>
              <v:fill/>
            </v:shape>
            <v:shape coordorigin="1277,1634" coordsize="451,206" fillcolor="#D2D2D2" filled="t" path="m1277,1841l1728,1841,1728,1634,1277,1634,1277,1841xe" stroked="f" style="position:absolute;left:1277;top:1634;width:45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2.- Los registros de las candidaturas señaladas en las fracciones I y III del párrafo anterior de este</w:t>
      </w:r>
      <w:r>
        <w:rPr>
          <w:rFonts w:ascii="Arial" w:cs="Arial" w:eastAsia="Arial" w:hAnsi="Arial"/>
          <w:sz w:val="22"/>
          <w:szCs w:val="22"/>
        </w:rPr>
        <w:t> artículo, podrán solicitarse en forma supletoria ante el Consejo General del Instituto Estatal, previo</w:t>
      </w:r>
      <w:r>
        <w:rPr>
          <w:rFonts w:ascii="Arial" w:cs="Arial" w:eastAsia="Arial" w:hAnsi="Arial"/>
          <w:sz w:val="22"/>
          <w:szCs w:val="22"/>
        </w:rPr>
        <w:t> aviso que el partido político interesado haga, por lo menos con cinco días de anticipación a la fecha</w:t>
      </w:r>
      <w:r>
        <w:rPr>
          <w:rFonts w:ascii="Arial" w:cs="Arial" w:eastAsia="Arial" w:hAnsi="Arial"/>
          <w:sz w:val="22"/>
          <w:szCs w:val="22"/>
        </w:rPr>
        <w:t> de inicio formal de los registros ante el Instituto Estatal.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17" w:right="188"/>
      </w:pPr>
      <w:r>
        <w:rPr>
          <w:rFonts w:ascii="Arial" w:cs="Arial" w:eastAsia="Arial" w:hAnsi="Arial"/>
          <w:sz w:val="18"/>
          <w:szCs w:val="18"/>
        </w:rPr>
        <w:t>Publicado como resultado de la aprobación parcial de las observaciones realizadas por el Titular del Poder Ejecuto respecto</w:t>
      </w:r>
      <w:r>
        <w:rPr>
          <w:rFonts w:ascii="Arial" w:cs="Arial" w:eastAsia="Arial" w:hAnsi="Arial"/>
          <w:sz w:val="18"/>
          <w:szCs w:val="18"/>
        </w:rPr>
        <w:t> al decreto número 633 relativo a la Ley de Instituciones y Procedimientos Electorales de Oaxaca, mediante decreto número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96"/>
      </w:pPr>
      <w:r>
        <w:rPr>
          <w:rFonts w:ascii="Arial" w:cs="Arial" w:eastAsia="Arial" w:hAnsi="Arial"/>
          <w:sz w:val="18"/>
          <w:szCs w:val="18"/>
        </w:rPr>
        <w:t>650 aprobado por la LXIII Legislatura el 22 de junio del 2017 y publicado en el Periódico Oficial Extra del 23 de junio del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9604"/>
      </w:pPr>
      <w:r>
        <w:rPr>
          <w:rFonts w:ascii="Arial" w:cs="Arial" w:eastAsia="Arial" w:hAnsi="Arial"/>
          <w:sz w:val="18"/>
          <w:szCs w:val="18"/>
        </w:rPr>
        <w:t>2017.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9"/>
      </w:pPr>
      <w:r>
        <w:rPr>
          <w:rFonts w:ascii="Arial" w:cs="Arial" w:eastAsia="Arial" w:hAnsi="Arial"/>
          <w:sz w:val="22"/>
          <w:szCs w:val="22"/>
        </w:rPr>
        <w:t>3.-  El  Consejo  General  del  Instituto  Estatal  podrá  realizar  ajustes  a  los  plazos,  periodos  y  fechas</w:t>
      </w:r>
      <w:r>
        <w:rPr>
          <w:rFonts w:ascii="Arial" w:cs="Arial" w:eastAsia="Arial" w:hAnsi="Arial"/>
          <w:sz w:val="22"/>
          <w:szCs w:val="22"/>
        </w:rPr>
        <w:t> establecidos  en  este  artículo  a  fin  de  garantizar  los  plazos  de  registro  y  que  la  duración  de  las</w:t>
      </w:r>
      <w:r>
        <w:rPr>
          <w:rFonts w:ascii="Arial" w:cs="Arial" w:eastAsia="Arial" w:hAnsi="Arial"/>
          <w:sz w:val="22"/>
          <w:szCs w:val="22"/>
        </w:rPr>
        <w:t> campañas electorales se ciña a lo establecido en esta Ley.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4.- El Instituto Estatal dará amplia difusión a la apertura del registro de las candidaturas y a los plazos</w:t>
      </w:r>
      <w:r>
        <w:rPr>
          <w:rFonts w:ascii="Arial" w:cs="Arial" w:eastAsia="Arial" w:hAnsi="Arial"/>
          <w:sz w:val="22"/>
          <w:szCs w:val="22"/>
        </w:rPr>
        <w:t> a que se refiere el presente capítulo.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5.- En el caso de que los partidos políticos decidan registrar ante el Consejo General del Instituto</w:t>
      </w:r>
      <w:r>
        <w:rPr>
          <w:rFonts w:ascii="Arial" w:cs="Arial" w:eastAsia="Arial" w:hAnsi="Arial"/>
          <w:sz w:val="22"/>
          <w:szCs w:val="22"/>
        </w:rPr>
        <w:t> Estatal, de manera supletoria, a alguno o a la totalidad de los candidatos al Congreso del Estado o de</w:t>
      </w:r>
      <w:r>
        <w:rPr>
          <w:rFonts w:ascii="Arial" w:cs="Arial" w:eastAsia="Arial" w:hAnsi="Arial"/>
          <w:sz w:val="22"/>
          <w:szCs w:val="22"/>
        </w:rPr>
        <w:t> los ayuntamientos por el principio de mayoría relativa, deberán hacerlo a más tardar tres días antes</w:t>
      </w:r>
      <w:r>
        <w:rPr>
          <w:rFonts w:ascii="Arial" w:cs="Arial" w:eastAsia="Arial" w:hAnsi="Arial"/>
          <w:sz w:val="22"/>
          <w:szCs w:val="22"/>
        </w:rPr>
        <w:t> de que venzan los plazos a que se refiere este artículo.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Artículo 186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1.- La solicitud de registro de candidaturas deberá señalar el partido político, candidatura común o</w:t>
      </w:r>
      <w:r>
        <w:rPr>
          <w:rFonts w:ascii="Arial" w:cs="Arial" w:eastAsia="Arial" w:hAnsi="Arial"/>
          <w:sz w:val="22"/>
          <w:szCs w:val="22"/>
        </w:rPr>
        <w:t> coalición que las postulen y los siguientes datos de los candidatos: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Apellido paterno, apellido materno y nombre completo y, en su caso, el sobrenombre con el que</w:t>
      </w:r>
      <w:r>
        <w:rPr>
          <w:rFonts w:ascii="Arial" w:cs="Arial" w:eastAsia="Arial" w:hAnsi="Arial"/>
          <w:sz w:val="22"/>
          <w:szCs w:val="22"/>
        </w:rPr>
        <w:t> pretenda aparecer en la boleta electoral;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b)    Edad, sexo, lugar y fecha de nacimiento;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c)    Domicilio y tiempo de residencia en el mismo;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d)    Ocupación;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e)    Clave de la credencial para votar;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f)     Cargo para el que se les postule;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g)</w:t>
        <w:tab/>
      </w:r>
      <w:r>
        <w:rPr>
          <w:rFonts w:ascii="Arial" w:cs="Arial" w:eastAsia="Arial" w:hAnsi="Arial"/>
          <w:sz w:val="22"/>
          <w:szCs w:val="22"/>
        </w:rPr>
        <w:t>Los candidatos a diputados del Congreso del Estado y a concejales de los ayuntamientos por el</w:t>
      </w:r>
      <w:r>
        <w:rPr>
          <w:rFonts w:ascii="Arial" w:cs="Arial" w:eastAsia="Arial" w:hAnsi="Arial"/>
          <w:sz w:val="22"/>
          <w:szCs w:val="22"/>
        </w:rPr>
        <w:t> sistema de partidos políticos, que sean postulados para un período consecutivo en sus cargos,</w:t>
      </w:r>
      <w:r>
        <w:rPr>
          <w:rFonts w:ascii="Arial" w:cs="Arial" w:eastAsia="Arial" w:hAnsi="Arial"/>
          <w:sz w:val="22"/>
          <w:szCs w:val="22"/>
        </w:rPr>
        <w:t> deberán acompañar una carta que especifique los periodos para los que han sido electos en ese</w:t>
      </w:r>
      <w:r>
        <w:rPr>
          <w:rFonts w:ascii="Arial" w:cs="Arial" w:eastAsia="Arial" w:hAnsi="Arial"/>
          <w:sz w:val="22"/>
          <w:szCs w:val="22"/>
        </w:rPr>
        <w:t> cargo y la manifestación de estar cumpliendo los límites establecidos por la Constitución Local en</w:t>
      </w:r>
      <w:r>
        <w:rPr>
          <w:rFonts w:ascii="Arial" w:cs="Arial" w:eastAsia="Arial" w:hAnsi="Arial"/>
          <w:sz w:val="22"/>
          <w:szCs w:val="22"/>
        </w:rPr>
        <w:t> materia de elección consecutiva.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h)</w:t>
        <w:tab/>
      </w:r>
      <w:r>
        <w:rPr>
          <w:rFonts w:ascii="Arial" w:cs="Arial" w:eastAsia="Arial" w:hAnsi="Arial"/>
          <w:sz w:val="22"/>
          <w:szCs w:val="22"/>
        </w:rPr>
        <w:t>Para el efecto de la candidatura de la Diputación Migrante o Binacional deberá sujetarse a las</w:t>
      </w:r>
      <w:r>
        <w:rPr>
          <w:rFonts w:ascii="Arial" w:cs="Arial" w:eastAsia="Arial" w:hAnsi="Arial"/>
          <w:sz w:val="22"/>
          <w:szCs w:val="22"/>
        </w:rPr>
        <w:t> siguientes reglas: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both"/>
        <w:spacing w:line="240" w:lineRule="exact"/>
        <w:ind w:hanging="425" w:left="967" w:right="170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La solicitud de registro de la candidatura deberá presentarse ante el Consejo General en las</w:t>
      </w:r>
      <w:r>
        <w:rPr>
          <w:rFonts w:ascii="Arial" w:cs="Arial" w:eastAsia="Arial" w:hAnsi="Arial"/>
          <w:sz w:val="22"/>
          <w:szCs w:val="22"/>
        </w:rPr>
        <w:t> fechas que esta ley establece para la presentación de solicitudes de registro de la lista de</w:t>
      </w:r>
      <w:r>
        <w:rPr>
          <w:rFonts w:ascii="Arial" w:cs="Arial" w:eastAsia="Arial" w:hAnsi="Arial"/>
          <w:sz w:val="22"/>
          <w:szCs w:val="22"/>
        </w:rPr>
        <w:t> candidatas y candidatos de representación proporcional;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967" w:right="176"/>
      </w:pPr>
      <w:r>
        <w:rPr>
          <w:rFonts w:ascii="Arial" w:cs="Arial" w:eastAsia="Arial" w:hAnsi="Arial"/>
          <w:sz w:val="22"/>
          <w:szCs w:val="22"/>
        </w:rPr>
        <w:t>II.    Deberá existir consentimiento escrito por parte de las personas postuladas. En su caso, la</w:t>
      </w:r>
      <w:r>
        <w:rPr>
          <w:rFonts w:ascii="Arial" w:cs="Arial" w:eastAsia="Arial" w:hAnsi="Arial"/>
          <w:sz w:val="22"/>
          <w:szCs w:val="22"/>
        </w:rPr>
        <w:t> postulación de la candidatura que se promuevan bajo esta modalidad deberá incluir en la</w:t>
      </w:r>
      <w:r>
        <w:rPr>
          <w:rFonts w:ascii="Arial" w:cs="Arial" w:eastAsia="Arial" w:hAnsi="Arial"/>
          <w:sz w:val="22"/>
          <w:szCs w:val="22"/>
        </w:rPr>
        <w:t> fórmula de propietario y suplente el mismo género.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967" w:right="178"/>
      </w:pPr>
      <w:r>
        <w:rPr>
          <w:rFonts w:ascii="Arial" w:cs="Arial" w:eastAsia="Arial" w:hAnsi="Arial"/>
          <w:sz w:val="22"/>
          <w:szCs w:val="22"/>
        </w:rPr>
        <w:t>III.   Los  partidos políticos  que  postulen  candidaturas  comunes,  conservarán  cada  uno  de  sus</w:t>
      </w:r>
      <w:r>
        <w:rPr>
          <w:rFonts w:ascii="Arial" w:cs="Arial" w:eastAsia="Arial" w:hAnsi="Arial"/>
          <w:sz w:val="22"/>
          <w:szCs w:val="22"/>
        </w:rPr>
        <w:t> derechos, obligaciones y prerrogativas que le otorga esta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967" w:right="173"/>
      </w:pPr>
      <w:r>
        <w:rPr>
          <w:rFonts w:ascii="Arial" w:cs="Arial" w:eastAsia="Arial" w:hAnsi="Arial"/>
          <w:sz w:val="22"/>
          <w:szCs w:val="22"/>
        </w:rPr>
        <w:t>IV.   La candidata o candidato acreditará su condición de migrante mediante credencial para votar</w:t>
      </w:r>
      <w:r>
        <w:rPr>
          <w:rFonts w:ascii="Arial" w:cs="Arial" w:eastAsia="Arial" w:hAnsi="Arial"/>
          <w:sz w:val="22"/>
          <w:szCs w:val="22"/>
        </w:rPr>
        <w:t> emitida en el extranjero antes del inicio del proceso electoral, o a través de su inscripción al</w:t>
      </w:r>
      <w:r>
        <w:rPr>
          <w:rFonts w:ascii="Arial" w:cs="Arial" w:eastAsia="Arial" w:hAnsi="Arial"/>
          <w:sz w:val="22"/>
          <w:szCs w:val="22"/>
        </w:rPr>
        <w:t> Listado de Electores Residentes en el Extranjero que elabora el Instituto Nacional Electoral</w:t>
      </w:r>
      <w:r>
        <w:rPr>
          <w:rFonts w:ascii="Arial" w:cs="Arial" w:eastAsia="Arial" w:hAnsi="Arial"/>
          <w:sz w:val="22"/>
          <w:szCs w:val="22"/>
        </w:rPr>
        <w:t> antes del inicio de las precampañas.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V.    Que demuestre al menos una de las siguientes acciones: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286" w:left="1677" w:right="169"/>
      </w:pPr>
      <w:r>
        <w:rPr>
          <w:rFonts w:ascii="Arial" w:cs="Arial" w:eastAsia="Arial" w:hAnsi="Arial"/>
          <w:sz w:val="22"/>
          <w:szCs w:val="22"/>
        </w:rPr>
        <w:t>a.  Que demuestre haber realizado acciones de promoción de actividades comunitarias o</w:t>
      </w:r>
      <w:r>
        <w:rPr>
          <w:rFonts w:ascii="Arial" w:cs="Arial" w:eastAsia="Arial" w:hAnsi="Arial"/>
          <w:sz w:val="22"/>
          <w:szCs w:val="22"/>
        </w:rPr>
        <w:t> culturales entre la comunidad migrante, por lo menos con dos años de anterioridad a</w:t>
      </w:r>
      <w:r>
        <w:rPr>
          <w:rFonts w:ascii="Arial" w:cs="Arial" w:eastAsia="Arial" w:hAnsi="Arial"/>
          <w:sz w:val="22"/>
          <w:szCs w:val="22"/>
        </w:rPr>
        <w:t> la postulación;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6" w:left="1677" w:right="175"/>
      </w:pPr>
      <w:r>
        <w:rPr>
          <w:rFonts w:ascii="Arial" w:cs="Arial" w:eastAsia="Arial" w:hAnsi="Arial"/>
          <w:sz w:val="22"/>
          <w:szCs w:val="22"/>
        </w:rPr>
        <w:t>b.  Que  haya  demostrado  su  vinculación  con  el  desarrollo  según  sea  el  caso  en</w:t>
      </w:r>
      <w:r>
        <w:rPr>
          <w:rFonts w:ascii="Arial" w:cs="Arial" w:eastAsia="Arial" w:hAnsi="Arial"/>
          <w:sz w:val="22"/>
          <w:szCs w:val="22"/>
        </w:rPr>
        <w:t> inversiones productivas, proyectos comunitarios y/o participación en beneficio de la</w:t>
      </w:r>
      <w:r>
        <w:rPr>
          <w:rFonts w:ascii="Arial" w:cs="Arial" w:eastAsia="Arial" w:hAnsi="Arial"/>
          <w:sz w:val="22"/>
          <w:szCs w:val="22"/>
        </w:rPr>
        <w:t> comunidad oaxaqueña establecida fuera del territorio nacional;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92"/>
      </w:pPr>
      <w:r>
        <w:rPr>
          <w:rFonts w:ascii="Arial" w:cs="Arial" w:eastAsia="Arial" w:hAnsi="Arial"/>
          <w:sz w:val="22"/>
          <w:szCs w:val="22"/>
        </w:rPr>
        <w:t>c.  Que haya impulsado y/o promovido la defensa de los derechos de los migrantes;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967" w:right="176"/>
      </w:pPr>
      <w:r>
        <w:rPr>
          <w:rFonts w:ascii="Arial" w:cs="Arial" w:eastAsia="Arial" w:hAnsi="Arial"/>
          <w:sz w:val="22"/>
          <w:szCs w:val="22"/>
        </w:rPr>
        <w:t>VI.   En caso de que un partido político no haya registrado las fórmulas de diputado migrante o</w:t>
      </w:r>
      <w:r>
        <w:rPr>
          <w:rFonts w:ascii="Arial" w:cs="Arial" w:eastAsia="Arial" w:hAnsi="Arial"/>
          <w:sz w:val="22"/>
          <w:szCs w:val="22"/>
        </w:rPr>
        <w:t> binacional, el Instituto Electoral, lo requerirá para que, en un término de 48 horas, registre las</w:t>
      </w:r>
      <w:r>
        <w:rPr>
          <w:rFonts w:ascii="Arial" w:cs="Arial" w:eastAsia="Arial" w:hAnsi="Arial"/>
          <w:sz w:val="22"/>
          <w:szCs w:val="22"/>
        </w:rPr>
        <w:t> fórmulas respectivas, caso contrario, se le sancionará con amonestación pública y con el no</w:t>
      </w:r>
      <w:r>
        <w:rPr>
          <w:rFonts w:ascii="Arial" w:cs="Arial" w:eastAsia="Arial" w:hAnsi="Arial"/>
          <w:sz w:val="22"/>
          <w:szCs w:val="22"/>
        </w:rPr>
        <w:t> registro de su lista de representación proporcional.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7" w:right="172"/>
      </w:pPr>
      <w:r>
        <w:rPr>
          <w:rFonts w:ascii="Arial" w:cs="Arial" w:eastAsia="Arial" w:hAnsi="Arial"/>
          <w:sz w:val="22"/>
          <w:szCs w:val="22"/>
        </w:rPr>
        <w:t>En caso de que un partido político no haya registrado las fórmulas de diputado migrante o</w:t>
      </w:r>
      <w:r>
        <w:rPr>
          <w:rFonts w:ascii="Arial" w:cs="Arial" w:eastAsia="Arial" w:hAnsi="Arial"/>
          <w:sz w:val="22"/>
          <w:szCs w:val="22"/>
        </w:rPr>
        <w:t> binacional, el Instituto Electoral, lo requerirá para que, en un término de 48 horas, registre las</w:t>
      </w:r>
      <w:r>
        <w:rPr>
          <w:rFonts w:ascii="Arial" w:cs="Arial" w:eastAsia="Arial" w:hAnsi="Arial"/>
          <w:sz w:val="22"/>
          <w:szCs w:val="22"/>
        </w:rPr>
        <w:t> fórmulas respectivas,  caso contrario, se le sancionará  con amonestación pública y con la</w:t>
      </w:r>
      <w:r>
        <w:rPr>
          <w:rFonts w:ascii="Arial" w:cs="Arial" w:eastAsia="Arial" w:hAnsi="Arial"/>
          <w:sz w:val="22"/>
          <w:szCs w:val="22"/>
        </w:rPr>
        <w:t> reducción de hasta el 50% de las ministraciones del financiamiento público por actividades</w:t>
      </w:r>
      <w:r>
        <w:rPr>
          <w:rFonts w:ascii="Arial" w:cs="Arial" w:eastAsia="Arial" w:hAnsi="Arial"/>
          <w:sz w:val="22"/>
          <w:szCs w:val="22"/>
        </w:rPr>
        <w:t> ordinarias que le corresponda por el período que señale la resolución.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44"/>
      </w:pPr>
      <w:r>
        <w:rPr>
          <w:rFonts w:ascii="Arial" w:cs="Arial" w:eastAsia="Arial" w:hAnsi="Arial"/>
          <w:sz w:val="22"/>
          <w:szCs w:val="22"/>
        </w:rPr>
        <w:t>2.- La solicitud de registro de candidaturas deberá acompañarse de los siguientes documentos: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I.-    Declaración, bajo protesta de decir verdad, de aceptación de la candidatura y que cumple con los</w:t>
      </w:r>
      <w:r>
        <w:rPr>
          <w:rFonts w:ascii="Arial" w:cs="Arial" w:eastAsia="Arial" w:hAnsi="Arial"/>
          <w:sz w:val="22"/>
          <w:szCs w:val="22"/>
        </w:rPr>
        <w:t> requisitos de elegibilidad;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727"/>
      </w:pPr>
      <w:r>
        <w:rPr>
          <w:rFonts w:ascii="Arial" w:cs="Arial" w:eastAsia="Arial" w:hAnsi="Arial"/>
          <w:sz w:val="22"/>
          <w:szCs w:val="22"/>
        </w:rPr>
        <w:t>II.-   Copia del acta de nacimiento;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56"/>
      </w:pPr>
      <w:r>
        <w:rPr>
          <w:rFonts w:ascii="Arial" w:cs="Arial" w:eastAsia="Arial" w:hAnsi="Arial"/>
          <w:sz w:val="22"/>
          <w:szCs w:val="22"/>
        </w:rPr>
        <w:t>III.-  Copia del anverso y reverso de la credencial para votar con fotografía vigente y legible;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IV.- En su caso, el original de la constancia de residencia que precise la antigüedad, que deberá ser</w:t>
      </w:r>
      <w:r>
        <w:rPr>
          <w:rFonts w:ascii="Arial" w:cs="Arial" w:eastAsia="Arial" w:hAnsi="Arial"/>
          <w:sz w:val="22"/>
          <w:szCs w:val="22"/>
        </w:rPr>
        <w:t> expedida por la autoridad competente.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9"/>
      </w:pPr>
      <w:r>
        <w:rPr>
          <w:rFonts w:ascii="Arial" w:cs="Arial" w:eastAsia="Arial" w:hAnsi="Arial"/>
          <w:sz w:val="22"/>
          <w:szCs w:val="22"/>
        </w:rPr>
        <w:t>3.- De igual manera el partido político postulante deberá manifestar por escrito que los candidatos</w:t>
      </w:r>
      <w:r>
        <w:rPr>
          <w:rFonts w:ascii="Arial" w:cs="Arial" w:eastAsia="Arial" w:hAnsi="Arial"/>
          <w:sz w:val="22"/>
          <w:szCs w:val="22"/>
        </w:rPr>
        <w:t> cuyo  registro  solicita fueron  seleccionados  de  conformidad  con  las  normas  estatutarias  del  propio</w:t>
      </w:r>
      <w:r>
        <w:rPr>
          <w:rFonts w:ascii="Arial" w:cs="Arial" w:eastAsia="Arial" w:hAnsi="Arial"/>
          <w:sz w:val="22"/>
          <w:szCs w:val="22"/>
        </w:rPr>
        <w:t> partido político.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4.- El registro de los candidatos a diputados locales por el principio de representación proporcional, se</w:t>
      </w:r>
      <w:r>
        <w:rPr>
          <w:rFonts w:ascii="Arial" w:cs="Arial" w:eastAsia="Arial" w:hAnsi="Arial"/>
          <w:sz w:val="22"/>
          <w:szCs w:val="22"/>
        </w:rPr>
        <w:t> realizará mediante cualquiera de las siguientes opciones: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283" w:left="400" w:right="175"/>
      </w:pPr>
      <w:r>
        <w:rPr>
          <w:rFonts w:ascii="Arial" w:cs="Arial" w:eastAsia="Arial" w:hAnsi="Arial"/>
          <w:sz w:val="22"/>
          <w:szCs w:val="22"/>
        </w:rPr>
        <w:t>I.- Por  listas  de  diecisiete  candidatos  a  diputados  propietarios  y  suplentes  por  el  principio  de</w:t>
      </w:r>
      <w:r>
        <w:rPr>
          <w:rFonts w:ascii="Arial" w:cs="Arial" w:eastAsia="Arial" w:hAnsi="Arial"/>
          <w:sz w:val="22"/>
          <w:szCs w:val="22"/>
        </w:rPr>
        <w:t> representación proporcional;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3" w:left="400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II.-Por  relaciones  de  hasta  veinticinco  candidatos  a  diputados  por  el  principio  de  representación</w:t>
      </w:r>
      <w:r>
        <w:rPr>
          <w:rFonts w:ascii="Arial" w:cs="Arial" w:eastAsia="Arial" w:hAnsi="Arial"/>
          <w:sz w:val="22"/>
          <w:szCs w:val="22"/>
        </w:rPr>
        <w:t> proporcional, conformadas con los mismos candidatos de mayoría relativa.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En ambos casos, los partidos políticos garantizarán la paridad entre los sexos, registrando en el primer</w:t>
      </w:r>
      <w:r>
        <w:rPr>
          <w:rFonts w:ascii="Arial" w:cs="Arial" w:eastAsia="Arial" w:hAnsi="Arial"/>
          <w:sz w:val="22"/>
          <w:szCs w:val="22"/>
        </w:rPr>
        <w:t> lugar de la lista o relación, a una candidata mujer y subsecuentemente, alternando candidatos de uno</w:t>
      </w:r>
      <w:r>
        <w:rPr>
          <w:rFonts w:ascii="Arial" w:cs="Arial" w:eastAsia="Arial" w:hAnsi="Arial"/>
          <w:sz w:val="22"/>
          <w:szCs w:val="22"/>
        </w:rPr>
        <w:t> y otro sexo hasta agotar la lista o relación.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5.- Al momento del registro de las listas de candidatos a diputados por el principio de representación</w:t>
      </w:r>
      <w:r>
        <w:rPr>
          <w:rFonts w:ascii="Arial" w:cs="Arial" w:eastAsia="Arial" w:hAnsi="Arial"/>
          <w:sz w:val="22"/>
          <w:szCs w:val="22"/>
        </w:rPr>
        <w:t> proporcional, los partidos políticos precisarán por cuál de las dos opciones registran dichas listas. En</w:t>
      </w:r>
      <w:r>
        <w:rPr>
          <w:rFonts w:ascii="Arial" w:cs="Arial" w:eastAsia="Arial" w:hAnsi="Arial"/>
          <w:sz w:val="22"/>
          <w:szCs w:val="22"/>
        </w:rPr>
        <w:t> caso de no precisar cualquiera de las dos opciones, se entenderá que eligió la opción contenida en la</w:t>
      </w:r>
      <w:r>
        <w:rPr>
          <w:rFonts w:ascii="Arial" w:cs="Arial" w:eastAsia="Arial" w:hAnsi="Arial"/>
          <w:sz w:val="22"/>
          <w:szCs w:val="22"/>
        </w:rPr>
        <w:t> fracción primera del párrafo cuarto de este artículo.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6.- Para el registro de candidatos de coalición o candidaturas comunes deberá acreditarse que se</w:t>
      </w:r>
      <w:r>
        <w:rPr>
          <w:rFonts w:ascii="Arial" w:cs="Arial" w:eastAsia="Arial" w:hAnsi="Arial"/>
          <w:sz w:val="22"/>
          <w:szCs w:val="22"/>
        </w:rPr>
        <w:t> cumplió con lo dispuesto en la Ley General de Partidos Políticos y las disposiciones de esta Ley, de</w:t>
      </w:r>
      <w:r>
        <w:rPr>
          <w:rFonts w:ascii="Arial" w:cs="Arial" w:eastAsia="Arial" w:hAnsi="Arial"/>
          <w:sz w:val="22"/>
          <w:szCs w:val="22"/>
        </w:rPr>
        <w:t> acuerdo con la elección de que se trate.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8" w:lineRule="auto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187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1.- Recibida una solicitud de registro de candidaturas por el presidente o secretario del consejo que</w:t>
      </w:r>
      <w:r>
        <w:rPr>
          <w:rFonts w:ascii="Arial" w:cs="Arial" w:eastAsia="Arial" w:hAnsi="Arial"/>
          <w:sz w:val="22"/>
          <w:szCs w:val="22"/>
        </w:rPr>
        <w:t> corresponda, se verificará dentro de los tres días siguientes que se cumplió con todos los requisitos</w:t>
      </w:r>
      <w:r>
        <w:rPr>
          <w:rFonts w:ascii="Arial" w:cs="Arial" w:eastAsia="Arial" w:hAnsi="Arial"/>
          <w:sz w:val="22"/>
          <w:szCs w:val="22"/>
        </w:rPr>
        <w:t> señalados en el artículo anterior.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Si de la verificación realizada se advierte que se omitió el cumplimiento de uno o varios requisitos,</w:t>
      </w:r>
      <w:r>
        <w:rPr>
          <w:rFonts w:ascii="Arial" w:cs="Arial" w:eastAsia="Arial" w:hAnsi="Arial"/>
          <w:sz w:val="22"/>
          <w:szCs w:val="22"/>
        </w:rPr>
        <w:t> se notificará de inmediato al partido político correspondiente, para que dentro de las cuarenta y ocho</w:t>
      </w:r>
      <w:r>
        <w:rPr>
          <w:rFonts w:ascii="Arial" w:cs="Arial" w:eastAsia="Arial" w:hAnsi="Arial"/>
          <w:sz w:val="22"/>
          <w:szCs w:val="22"/>
        </w:rPr>
        <w:t> horas siguientes subsane el o los requisitos omitidos o sustituya la candidatura, siempre y cuando esto</w:t>
      </w:r>
      <w:r>
        <w:rPr>
          <w:rFonts w:ascii="Arial" w:cs="Arial" w:eastAsia="Arial" w:hAnsi="Arial"/>
          <w:sz w:val="22"/>
          <w:szCs w:val="22"/>
        </w:rPr>
        <w:t> pueda realizarse dentro de los plazos que señala el artículo 185 de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3.- Cualquier solicitud o documentación presentada fuera de los plazos de registro establecidos en</w:t>
      </w:r>
      <w:r>
        <w:rPr>
          <w:rFonts w:ascii="Arial" w:cs="Arial" w:eastAsia="Arial" w:hAnsi="Arial"/>
          <w:sz w:val="22"/>
          <w:szCs w:val="22"/>
        </w:rPr>
        <w:t> esta Ley, será desechada de plano y, en su caso, no se registrará la candidatura o candidaturas que</w:t>
      </w:r>
      <w:r>
        <w:rPr>
          <w:rFonts w:ascii="Arial" w:cs="Arial" w:eastAsia="Arial" w:hAnsi="Arial"/>
          <w:sz w:val="22"/>
          <w:szCs w:val="22"/>
        </w:rPr>
        <w:t> no satisfagan los requisitos.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4.- Dentro de los tres días siguientes al vencimiento de los plazos referidos, los consejos General y</w:t>
      </w:r>
      <w:r>
        <w:rPr>
          <w:rFonts w:ascii="Arial" w:cs="Arial" w:eastAsia="Arial" w:hAnsi="Arial"/>
          <w:sz w:val="22"/>
          <w:szCs w:val="22"/>
        </w:rPr>
        <w:t> distritales electorales, celebrarán una sesión cuyo único objeto será registrar las candidaturas que</w:t>
      </w:r>
      <w:r>
        <w:rPr>
          <w:rFonts w:ascii="Arial" w:cs="Arial" w:eastAsia="Arial" w:hAnsi="Arial"/>
          <w:sz w:val="22"/>
          <w:szCs w:val="22"/>
        </w:rPr>
        <w:t> procedan. Los consejos municipales sesionarán dentro de los cinco días siguientes para el mismo fin.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5.- Los consejos distritales y municipales electorales comunicarán de inmediato al Consejo General</w:t>
      </w:r>
      <w:r>
        <w:rPr>
          <w:rFonts w:ascii="Arial" w:cs="Arial" w:eastAsia="Arial" w:hAnsi="Arial"/>
          <w:sz w:val="22"/>
          <w:szCs w:val="22"/>
        </w:rPr>
        <w:t> del Instituto Estatal, el acuerdo relativo al registro de candidaturas que hayan realizado durante la</w:t>
      </w:r>
      <w:r>
        <w:rPr>
          <w:rFonts w:ascii="Arial" w:cs="Arial" w:eastAsia="Arial" w:hAnsi="Arial"/>
          <w:sz w:val="22"/>
          <w:szCs w:val="22"/>
        </w:rPr>
        <w:t> sesión a que se refiere el párrafo anterior.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6.-  De  igual  manera,  el  Consejo  General  comunicará  de  inmediato  a  los  consejos  distritales  y</w:t>
      </w:r>
      <w:r>
        <w:rPr>
          <w:rFonts w:ascii="Arial" w:cs="Arial" w:eastAsia="Arial" w:hAnsi="Arial"/>
          <w:sz w:val="22"/>
          <w:szCs w:val="22"/>
        </w:rPr>
        <w:t> municipales electorales, la determinación que haya tomado sobre el registro de la lista de candidatos</w:t>
      </w:r>
      <w:r>
        <w:rPr>
          <w:rFonts w:ascii="Arial" w:cs="Arial" w:eastAsia="Arial" w:hAnsi="Arial"/>
          <w:sz w:val="22"/>
          <w:szCs w:val="22"/>
        </w:rPr>
        <w:t> a elegirse por el principio de representación proporcional. Asimismo, informará de los registros que</w:t>
      </w:r>
      <w:r>
        <w:rPr>
          <w:rFonts w:ascii="Arial" w:cs="Arial" w:eastAsia="Arial" w:hAnsi="Arial"/>
          <w:sz w:val="22"/>
          <w:szCs w:val="22"/>
        </w:rPr>
        <w:t> haya efectuado en forma supletoria.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7.- Al concluir la sesión a la que se refiere el párrafo 4 de este artículo, el Secretario Ejecutivo del</w:t>
      </w:r>
      <w:r>
        <w:rPr>
          <w:rFonts w:ascii="Arial" w:cs="Arial" w:eastAsia="Arial" w:hAnsi="Arial"/>
          <w:sz w:val="22"/>
          <w:szCs w:val="22"/>
        </w:rPr>
        <w:t> Instituto  Estatal  o  los  presidentes  de  los  consejos  distritales  y  municipales,  según  corresponda,</w:t>
      </w:r>
      <w:r>
        <w:rPr>
          <w:rFonts w:ascii="Arial" w:cs="Arial" w:eastAsia="Arial" w:hAnsi="Arial"/>
          <w:sz w:val="22"/>
          <w:szCs w:val="22"/>
        </w:rPr>
        <w:t> tomarán las medidas necesarias para hacer pública la conclusión del registro de candidaturas, dando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8"/>
      </w:pPr>
      <w:r>
        <w:rPr>
          <w:rFonts w:ascii="Arial" w:cs="Arial" w:eastAsia="Arial" w:hAnsi="Arial"/>
          <w:sz w:val="22"/>
          <w:szCs w:val="22"/>
        </w:rPr>
        <w:t>a conocer los nombres del candidato o fórmulas registradas y de aquéllos que no cumplieron con los</w:t>
      </w:r>
      <w:r>
        <w:rPr>
          <w:rFonts w:ascii="Arial" w:cs="Arial" w:eastAsia="Arial" w:hAnsi="Arial"/>
          <w:sz w:val="22"/>
          <w:szCs w:val="22"/>
        </w:rPr>
        <w:t> requisitos.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188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El Consejo General solicitará oportunamente la publicación en el Periódico Oficial y en su página</w:t>
      </w:r>
      <w:r>
        <w:rPr>
          <w:rFonts w:ascii="Arial" w:cs="Arial" w:eastAsia="Arial" w:hAnsi="Arial"/>
          <w:sz w:val="22"/>
          <w:szCs w:val="22"/>
        </w:rPr>
        <w:t> electrónica,  la  relación  de  nombres  de  los  candidatos,  candidaturas  comunes  y  los  partidos  o</w:t>
      </w:r>
      <w:r>
        <w:rPr>
          <w:rFonts w:ascii="Arial" w:cs="Arial" w:eastAsia="Arial" w:hAnsi="Arial"/>
          <w:sz w:val="22"/>
          <w:szCs w:val="22"/>
        </w:rPr>
        <w:t> coaliciones que los postulan.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2.- En la misma forma se publicarán y difundirán las cancelaciones de registros o sustituciones de</w:t>
      </w:r>
      <w:r>
        <w:rPr>
          <w:rFonts w:ascii="Arial" w:cs="Arial" w:eastAsia="Arial" w:hAnsi="Arial"/>
          <w:sz w:val="22"/>
          <w:szCs w:val="22"/>
        </w:rPr>
        <w:t> candidatos.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 En  caso  que  algún  partido  político,  candidato  o  ciudadano  advierta  la  posible  usurpación  de</w:t>
      </w:r>
      <w:r>
        <w:rPr>
          <w:rFonts w:ascii="Arial" w:cs="Arial" w:eastAsia="Arial" w:hAnsi="Arial"/>
          <w:sz w:val="22"/>
          <w:szCs w:val="22"/>
        </w:rPr>
        <w:t> identidad de género por parte de un candidato, deberá denunciarlo ante la instancia correspondiente</w:t>
      </w:r>
      <w:r>
        <w:rPr>
          <w:rFonts w:ascii="Arial" w:cs="Arial" w:eastAsia="Arial" w:hAnsi="Arial"/>
          <w:sz w:val="22"/>
          <w:szCs w:val="22"/>
        </w:rPr>
        <w:t> para su substanciación.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juli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1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189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2"/>
      </w:pPr>
      <w:r>
        <w:rPr>
          <w:rFonts w:ascii="Arial" w:cs="Arial" w:eastAsia="Arial" w:hAnsi="Arial"/>
          <w:sz w:val="22"/>
          <w:szCs w:val="22"/>
        </w:rPr>
        <w:t>Para  la  sustitución  de  candidatos,  los  partidos  políticos,  candidatos  comunes  y  coaliciones  lo</w:t>
      </w:r>
      <w:r>
        <w:rPr>
          <w:rFonts w:ascii="Arial" w:cs="Arial" w:eastAsia="Arial" w:hAnsi="Arial"/>
          <w:sz w:val="22"/>
          <w:szCs w:val="22"/>
        </w:rPr>
        <w:t> solicitarán por escrito al Consejo General del Instituto Estatal, observando las siguientes disposiciones: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Dentro  del  plazo  establecido  para  el  registro  de  candidatos  podrán  sustituirlos  libremente,</w:t>
      </w:r>
      <w:r>
        <w:rPr>
          <w:rFonts w:ascii="Arial" w:cs="Arial" w:eastAsia="Arial" w:hAnsi="Arial"/>
          <w:sz w:val="22"/>
          <w:szCs w:val="22"/>
        </w:rPr>
        <w:t> debiendo observar las reglas y el principio de paridad entre los géneros establecido en esta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Vencido el plazo a que se refiere el inciso anterior, exclusivamente podrán sustituirlos por causas</w:t>
      </w:r>
      <w:r>
        <w:rPr>
          <w:rFonts w:ascii="Arial" w:cs="Arial" w:eastAsia="Arial" w:hAnsi="Arial"/>
          <w:sz w:val="22"/>
          <w:szCs w:val="22"/>
        </w:rPr>
        <w:t> de fallecimiento, inhabilitación, incapacidad o renuncia. En este último caso, no podrán sustituirlos</w:t>
      </w:r>
      <w:r>
        <w:rPr>
          <w:rFonts w:ascii="Arial" w:cs="Arial" w:eastAsia="Arial" w:hAnsi="Arial"/>
          <w:sz w:val="22"/>
          <w:szCs w:val="22"/>
        </w:rPr>
        <w:t> cuando la renuncia se presente dentro de los treinta días anteriores al de la elección. Para la</w:t>
      </w:r>
      <w:r>
        <w:rPr>
          <w:rFonts w:ascii="Arial" w:cs="Arial" w:eastAsia="Arial" w:hAnsi="Arial"/>
          <w:sz w:val="22"/>
          <w:szCs w:val="22"/>
        </w:rPr>
        <w:t> corrección o sustitución, en su caso, de las boletas electorales se estará a lo dispuesto en el</w:t>
      </w:r>
      <w:r>
        <w:rPr>
          <w:rFonts w:ascii="Arial" w:cs="Arial" w:eastAsia="Arial" w:hAnsi="Arial"/>
          <w:sz w:val="22"/>
          <w:szCs w:val="22"/>
        </w:rPr>
        <w:t> artículo 163 de esta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En los casos en que la renuncia del candidato fuera notificada por éste al Consejo General, se</w:t>
      </w:r>
      <w:r>
        <w:rPr>
          <w:rFonts w:ascii="Arial" w:cs="Arial" w:eastAsia="Arial" w:hAnsi="Arial"/>
          <w:sz w:val="22"/>
          <w:szCs w:val="22"/>
        </w:rPr>
        <w:t> hará  del conocimiento del  partido  político que lo  registró para que proceda,  en su caso,  a su</w:t>
      </w:r>
      <w:r>
        <w:rPr>
          <w:rFonts w:ascii="Arial" w:cs="Arial" w:eastAsia="Arial" w:hAnsi="Arial"/>
          <w:sz w:val="22"/>
          <w:szCs w:val="22"/>
        </w:rPr>
        <w:t> sustitución;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Para  la  sustitución  de  candidatos  postulados  en  común  o  coalición  por  dos  o  más  partidos</w:t>
      </w:r>
      <w:r>
        <w:rPr>
          <w:rFonts w:ascii="Arial" w:cs="Arial" w:eastAsia="Arial" w:hAnsi="Arial"/>
          <w:sz w:val="22"/>
          <w:szCs w:val="22"/>
        </w:rPr>
        <w:t> políticos, éstos deberán presentar, en su caso, las modificaciones que correspondan al convenio</w:t>
      </w:r>
      <w:r>
        <w:rPr>
          <w:rFonts w:ascii="Arial" w:cs="Arial" w:eastAsia="Arial" w:hAnsi="Arial"/>
          <w:sz w:val="22"/>
          <w:szCs w:val="22"/>
        </w:rPr>
        <w:t> de candidatura común o coalición inicial, al momento de la sustitución.</w:t>
      </w:r>
    </w:p>
    <w:p>
      <w:pPr>
        <w:rPr>
          <w:sz w:val="20"/>
          <w:szCs w:val="20"/>
        </w:rPr>
        <w:jc w:val="left"/>
        <w:spacing w:before="9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-53"/>
      </w:pPr>
      <w:r>
        <w:rPr>
          <w:rFonts w:ascii="Arial" w:cs="Arial" w:eastAsia="Arial" w:hAnsi="Arial"/>
          <w:sz w:val="22"/>
          <w:szCs w:val="22"/>
        </w:rPr>
        <w:t>Artículo 190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861" w:right="4093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-37" w:right="3192"/>
        <w:sectPr>
          <w:type w:val="continuous"/>
          <w:pgSz w:h="15860" w:w="12260"/>
          <w:pgMar w:bottom="280" w:left="1160" w:right="880" w:top="1980"/>
          <w:cols w:equalWidth="off" w:num="2">
            <w:col w:space="1841" w:w="1294"/>
            <w:col w:w="7085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LAS CAMPAÑAS ELECTORALES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1.- La campaña electoral, para los efectos de esta Ley, es el conjunto de actividades llevadas a cabo</w:t>
      </w:r>
      <w:r>
        <w:rPr>
          <w:rFonts w:ascii="Arial" w:cs="Arial" w:eastAsia="Arial" w:hAnsi="Arial"/>
          <w:sz w:val="22"/>
          <w:szCs w:val="22"/>
        </w:rPr>
        <w:t> por los partidos políticos, las coaliciones y los candidatos registrados de partido e independientes,</w:t>
      </w:r>
      <w:r>
        <w:rPr>
          <w:rFonts w:ascii="Arial" w:cs="Arial" w:eastAsia="Arial" w:hAnsi="Arial"/>
          <w:sz w:val="22"/>
          <w:szCs w:val="22"/>
        </w:rPr>
        <w:t> para la obtención del voto.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69"/>
      </w:pPr>
      <w:r>
        <w:rPr>
          <w:rFonts w:ascii="Arial" w:cs="Arial" w:eastAsia="Arial" w:hAnsi="Arial"/>
          <w:sz w:val="22"/>
          <w:szCs w:val="22"/>
        </w:rPr>
        <w:t>2.-  Se  entiende  por  actos  de  campaña  las  reuniones  públicas,  asambleas,  marchas  y  en  general</w:t>
      </w:r>
      <w:r>
        <w:rPr>
          <w:rFonts w:ascii="Arial" w:cs="Arial" w:eastAsia="Arial" w:hAnsi="Arial"/>
          <w:sz w:val="22"/>
          <w:szCs w:val="22"/>
        </w:rPr>
        <w:t> aquéllos  en  que  los  candidatos  o  voceros  de  los  partidos  políticos  se  dirigen  al  electorado  para</w:t>
      </w:r>
      <w:r>
        <w:rPr>
          <w:rFonts w:ascii="Arial" w:cs="Arial" w:eastAsia="Arial" w:hAnsi="Arial"/>
          <w:sz w:val="22"/>
          <w:szCs w:val="22"/>
        </w:rPr>
        <w:t> promover sus candidaturas.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  Se   entiende   por   propaganda   electoral   el  conjunto   de   escritos,   publicaciones,   imágenes,</w:t>
      </w:r>
      <w:r>
        <w:rPr>
          <w:rFonts w:ascii="Arial" w:cs="Arial" w:eastAsia="Arial" w:hAnsi="Arial"/>
          <w:sz w:val="22"/>
          <w:szCs w:val="22"/>
        </w:rPr>
        <w:t> grabaciones, proyecciones y expresiones que durante la campaña electoral producen y difunden los</w:t>
      </w:r>
      <w:r>
        <w:rPr>
          <w:rFonts w:ascii="Arial" w:cs="Arial" w:eastAsia="Arial" w:hAnsi="Arial"/>
          <w:sz w:val="22"/>
          <w:szCs w:val="22"/>
        </w:rPr>
        <w:t> partidos políticos, los candidatos registrados y sus simpatizantes, con el propósito de presentar ante</w:t>
      </w:r>
      <w:r>
        <w:rPr>
          <w:rFonts w:ascii="Arial" w:cs="Arial" w:eastAsia="Arial" w:hAnsi="Arial"/>
          <w:sz w:val="22"/>
          <w:szCs w:val="22"/>
        </w:rPr>
        <w:t> la ciudadanía las candidaturas registradas.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4.-  Tanto  la  propaganda  electoral  como  las  actividades  de  campaña  a que  se  refiere  el  presente</w:t>
      </w:r>
      <w:r>
        <w:rPr>
          <w:rFonts w:ascii="Arial" w:cs="Arial" w:eastAsia="Arial" w:hAnsi="Arial"/>
          <w:sz w:val="22"/>
          <w:szCs w:val="22"/>
        </w:rPr>
        <w:t> artículo, deberán propiciar la exposición, desarrollo y discusión ante el electorado de los programas y</w:t>
      </w:r>
      <w:r>
        <w:rPr>
          <w:rFonts w:ascii="Arial" w:cs="Arial" w:eastAsia="Arial" w:hAnsi="Arial"/>
          <w:sz w:val="22"/>
          <w:szCs w:val="22"/>
        </w:rPr>
        <w:t> acciones  fijados  por  los  partidos  políticos  en  sus  documentos  básicos  y,  particularmente,  en  la</w:t>
      </w:r>
      <w:r>
        <w:rPr>
          <w:rFonts w:ascii="Arial" w:cs="Arial" w:eastAsia="Arial" w:hAnsi="Arial"/>
          <w:sz w:val="22"/>
          <w:szCs w:val="22"/>
        </w:rPr>
        <w:t> plataforma electoral que para la elección en cuestión hubieren registrado.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5.- El informe anual de labores o gestión de los servidores públicos, así como los mensajes que para</w:t>
      </w:r>
      <w:r>
        <w:rPr>
          <w:rFonts w:ascii="Arial" w:cs="Arial" w:eastAsia="Arial" w:hAnsi="Arial"/>
          <w:sz w:val="22"/>
          <w:szCs w:val="22"/>
        </w:rPr>
        <w:t> darlos a conocer se difundan en los medios de comunicación social, no serán considerados como</w:t>
      </w:r>
      <w:r>
        <w:rPr>
          <w:rFonts w:ascii="Arial" w:cs="Arial" w:eastAsia="Arial" w:hAnsi="Arial"/>
          <w:sz w:val="22"/>
          <w:szCs w:val="22"/>
        </w:rPr>
        <w:t> propaganda, siempre que la difusión se limite a una vez al año en estaciones y canales con cobertura</w:t>
      </w:r>
      <w:r>
        <w:rPr>
          <w:rFonts w:ascii="Arial" w:cs="Arial" w:eastAsia="Arial" w:hAnsi="Arial"/>
          <w:sz w:val="22"/>
          <w:szCs w:val="22"/>
        </w:rPr>
        <w:t> regional correspondiente al ámbito geográfico de responsabilidad del servidor público y no exceda de</w:t>
      </w:r>
      <w:r>
        <w:rPr>
          <w:rFonts w:ascii="Arial" w:cs="Arial" w:eastAsia="Arial" w:hAnsi="Arial"/>
          <w:sz w:val="22"/>
          <w:szCs w:val="22"/>
        </w:rPr>
        <w:t> los siete días anteriores y cinco posteriores a la fecha en que se rinda el informe. En ningún caso la</w:t>
      </w:r>
      <w:r>
        <w:rPr>
          <w:rFonts w:ascii="Arial" w:cs="Arial" w:eastAsia="Arial" w:hAnsi="Arial"/>
          <w:sz w:val="22"/>
          <w:szCs w:val="22"/>
        </w:rPr>
        <w:t> difusión de tales informes podrá tener fines electorales, ni realizarse dentro del periodo de campaña</w:t>
      </w:r>
      <w:r>
        <w:rPr>
          <w:rFonts w:ascii="Arial" w:cs="Arial" w:eastAsia="Arial" w:hAnsi="Arial"/>
          <w:sz w:val="22"/>
          <w:szCs w:val="22"/>
        </w:rPr>
        <w:t> electoral. Cuando dichos informes se realicen una vez iniciado el proceso electoral, los servidores</w:t>
      </w:r>
      <w:r>
        <w:rPr>
          <w:rFonts w:ascii="Arial" w:cs="Arial" w:eastAsia="Arial" w:hAnsi="Arial"/>
          <w:sz w:val="22"/>
          <w:szCs w:val="22"/>
        </w:rPr>
        <w:t> públicos  que  deseen  ejercer  este  derecho,  deberán  informar  al  Instituto  Estatal  30  días  antes  de</w:t>
      </w:r>
      <w:r>
        <w:rPr>
          <w:rFonts w:ascii="Arial" w:cs="Arial" w:eastAsia="Arial" w:hAnsi="Arial"/>
          <w:sz w:val="22"/>
          <w:szCs w:val="22"/>
        </w:rPr>
        <w:t> realizar el evento público lo siguiente: Día y lugar en que realizarán su evento de informe anual de</w:t>
      </w:r>
      <w:r>
        <w:rPr>
          <w:rFonts w:ascii="Arial" w:cs="Arial" w:eastAsia="Arial" w:hAnsi="Arial"/>
          <w:sz w:val="22"/>
          <w:szCs w:val="22"/>
        </w:rPr>
        <w:t> labores o gestión, periodo de días en que difundirán de manera previa dicha información, periodo de</w:t>
      </w:r>
      <w:r>
        <w:rPr>
          <w:rFonts w:ascii="Arial" w:cs="Arial" w:eastAsia="Arial" w:hAnsi="Arial"/>
          <w:sz w:val="22"/>
          <w:szCs w:val="22"/>
        </w:rPr>
        <w:t> días posteriores en que darán difusión a dicha información, el medio o los medios en que difundirán</w:t>
      </w:r>
      <w:r>
        <w:rPr>
          <w:rFonts w:ascii="Arial" w:cs="Arial" w:eastAsia="Arial" w:hAnsi="Arial"/>
          <w:sz w:val="22"/>
          <w:szCs w:val="22"/>
        </w:rPr>
        <w:t> sus mensajes y el contenido del informe respectivo.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191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1.-  Los gastos que realicen  los  partidos políticos,  las coaliciones,  las candidaturas comunes  y los</w:t>
      </w:r>
      <w:r>
        <w:rPr>
          <w:rFonts w:ascii="Arial" w:cs="Arial" w:eastAsia="Arial" w:hAnsi="Arial"/>
          <w:sz w:val="22"/>
          <w:szCs w:val="22"/>
        </w:rPr>
        <w:t> candidatos, en la propaganda electoral y las actividades de campaña, no podrán rebasar los topes</w:t>
      </w:r>
      <w:r>
        <w:rPr>
          <w:rFonts w:ascii="Arial" w:cs="Arial" w:eastAsia="Arial" w:hAnsi="Arial"/>
          <w:sz w:val="22"/>
          <w:szCs w:val="22"/>
        </w:rPr>
        <w:t> que para cada elección acuerde el Consejo General.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2.-  Para  los  efectos  de  este  artículo  quedarán  comprendidos  dentro  de  los  topes  de  gasto  los</w:t>
      </w:r>
      <w:r>
        <w:rPr>
          <w:rFonts w:ascii="Arial" w:cs="Arial" w:eastAsia="Arial" w:hAnsi="Arial"/>
          <w:sz w:val="22"/>
          <w:szCs w:val="22"/>
        </w:rPr>
        <w:t> siguientes conceptos: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327"/>
      </w:pPr>
      <w:r>
        <w:rPr>
          <w:rFonts w:ascii="Arial" w:cs="Arial" w:eastAsia="Arial" w:hAnsi="Arial"/>
          <w:sz w:val="22"/>
          <w:szCs w:val="22"/>
        </w:rPr>
        <w:t>I.-    Gastos de propaganda: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283" w:left="825" w:right="179"/>
      </w:pPr>
      <w:r>
        <w:rPr>
          <w:rFonts w:ascii="Arial" w:cs="Arial" w:eastAsia="Arial" w:hAnsi="Arial"/>
          <w:sz w:val="22"/>
          <w:szCs w:val="22"/>
        </w:rPr>
        <w:t>a) Comprenden  los  realizados  en  bardas,  mantas,  volantes,  pancartas,  equipos  de  sonido,</w:t>
      </w:r>
      <w:r>
        <w:rPr>
          <w:rFonts w:ascii="Arial" w:cs="Arial" w:eastAsia="Arial" w:hAnsi="Arial"/>
          <w:sz w:val="22"/>
          <w:szCs w:val="22"/>
        </w:rPr>
        <w:t> eventos políticos realizados en lugares alquilados, propaganda utilitaria y otros similares;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28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 Gastos operativos de la campaña: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283" w:left="825" w:right="174"/>
      </w:pPr>
      <w:r>
        <w:rPr>
          <w:rFonts w:ascii="Arial" w:cs="Arial" w:eastAsia="Arial" w:hAnsi="Arial"/>
          <w:sz w:val="22"/>
          <w:szCs w:val="22"/>
        </w:rPr>
        <w:t>a) Comprenden los sueldos y salarios del personal eventual, arrendamiento eventual de bienes</w:t>
      </w:r>
      <w:r>
        <w:rPr>
          <w:rFonts w:ascii="Arial" w:cs="Arial" w:eastAsia="Arial" w:hAnsi="Arial"/>
          <w:sz w:val="22"/>
          <w:szCs w:val="22"/>
        </w:rPr>
        <w:t> muebles e inmuebles, gastos de transporte de material y personal, viáticos y otros similares;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III.-  Gastos de propaganda en diarios, revistas y otros medios impresos: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825" w:right="175"/>
      </w:pPr>
      <w:r>
        <w:rPr>
          <w:rFonts w:ascii="Arial" w:cs="Arial" w:eastAsia="Arial" w:hAnsi="Arial"/>
          <w:sz w:val="22"/>
          <w:szCs w:val="22"/>
        </w:rPr>
        <w:t>a) Comprenden los realizados en cualquiera de esos medios, tales como inserciones pagadas,</w:t>
      </w:r>
      <w:r>
        <w:rPr>
          <w:rFonts w:ascii="Arial" w:cs="Arial" w:eastAsia="Arial" w:hAnsi="Arial"/>
          <w:sz w:val="22"/>
          <w:szCs w:val="22"/>
        </w:rPr>
        <w:t> anuncios publicitarios y sus similares, tendentes a la obtención del voto. En todo caso, tanto el</w:t>
      </w:r>
      <w:r>
        <w:rPr>
          <w:rFonts w:ascii="Arial" w:cs="Arial" w:eastAsia="Arial" w:hAnsi="Arial"/>
          <w:sz w:val="22"/>
          <w:szCs w:val="22"/>
        </w:rPr>
        <w:t> partido y candidato contratante, como el medio impreso, deberán identificar con toda claridad</w:t>
      </w:r>
      <w:r>
        <w:rPr>
          <w:rFonts w:ascii="Arial" w:cs="Arial" w:eastAsia="Arial" w:hAnsi="Arial"/>
          <w:sz w:val="22"/>
          <w:szCs w:val="22"/>
        </w:rPr>
        <w:t> que se trata de propaganda o inserción pagada; y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IV.- Gastos de producción de los mensajes para radio y televisión: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825" w:right="172"/>
      </w:pPr>
      <w:r>
        <w:rPr>
          <w:rFonts w:ascii="Arial" w:cs="Arial" w:eastAsia="Arial" w:hAnsi="Arial"/>
          <w:sz w:val="22"/>
          <w:szCs w:val="22"/>
        </w:rPr>
        <w:t>a) Comprenden los realizados para el pago de servicios profesionales; uso de equipo técnico,</w:t>
      </w:r>
      <w:r>
        <w:rPr>
          <w:rFonts w:ascii="Arial" w:cs="Arial" w:eastAsia="Arial" w:hAnsi="Arial"/>
          <w:sz w:val="22"/>
          <w:szCs w:val="22"/>
        </w:rPr>
        <w:t> locaciones o estudios de grabación y producción, así como los demás inherentes al mismo</w:t>
      </w:r>
      <w:r>
        <w:rPr>
          <w:rFonts w:ascii="Arial" w:cs="Arial" w:eastAsia="Arial" w:hAnsi="Arial"/>
          <w:sz w:val="22"/>
          <w:szCs w:val="22"/>
        </w:rPr>
        <w:t> objetivo.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3.- No se considerarán dentro de los topes de campaña los gastos que realicen los partidos para su</w:t>
      </w:r>
      <w:r>
        <w:rPr>
          <w:rFonts w:ascii="Arial" w:cs="Arial" w:eastAsia="Arial" w:hAnsi="Arial"/>
          <w:sz w:val="22"/>
          <w:szCs w:val="22"/>
        </w:rPr>
        <w:t> operación ordinaria y para el sostenimiento de sus órganos directivos y de sus organizaciones.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192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80"/>
      </w:pPr>
      <w:r>
        <w:rPr>
          <w:rFonts w:ascii="Arial" w:cs="Arial" w:eastAsia="Arial" w:hAnsi="Arial"/>
          <w:sz w:val="22"/>
          <w:szCs w:val="22"/>
        </w:rPr>
        <w:t>1.- El Consejo General del Instituto Estatal, en la determinación de los topes de gastos de campaña,</w:t>
      </w:r>
      <w:r>
        <w:rPr>
          <w:rFonts w:ascii="Arial" w:cs="Arial" w:eastAsia="Arial" w:hAnsi="Arial"/>
          <w:sz w:val="22"/>
          <w:szCs w:val="22"/>
        </w:rPr>
        <w:t> aplicará las siguientes reglas: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7"/>
      </w:pPr>
      <w:r>
        <w:rPr>
          <w:rFonts w:ascii="Arial" w:cs="Arial" w:eastAsia="Arial" w:hAnsi="Arial"/>
          <w:sz w:val="22"/>
          <w:szCs w:val="22"/>
        </w:rPr>
        <w:t>I.- Para la elección del año en que se elija Gobernador del Estado, el Consejo General del Instituto</w:t>
      </w:r>
      <w:r>
        <w:rPr>
          <w:rFonts w:ascii="Arial" w:cs="Arial" w:eastAsia="Arial" w:hAnsi="Arial"/>
          <w:sz w:val="22"/>
          <w:szCs w:val="22"/>
        </w:rPr>
        <w:t> Estatal, a más tardar el día último de octubre del año anterior al de la elección, procederá en los</w:t>
      </w:r>
      <w:r>
        <w:rPr>
          <w:rFonts w:ascii="Arial" w:cs="Arial" w:eastAsia="Arial" w:hAnsi="Arial"/>
          <w:sz w:val="22"/>
          <w:szCs w:val="22"/>
        </w:rPr>
        <w:t> siguientes términos: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825" w:right="171"/>
      </w:pPr>
      <w:r>
        <w:rPr>
          <w:rFonts w:ascii="Arial" w:cs="Arial" w:eastAsia="Arial" w:hAnsi="Arial"/>
          <w:sz w:val="22"/>
          <w:szCs w:val="22"/>
        </w:rPr>
        <w:t>a) Para Gobernador del Estado el tope máximo de gastos de campaña será el equivalente al</w:t>
      </w:r>
      <w:r>
        <w:rPr>
          <w:rFonts w:ascii="Arial" w:cs="Arial" w:eastAsia="Arial" w:hAnsi="Arial"/>
          <w:sz w:val="22"/>
          <w:szCs w:val="22"/>
        </w:rPr>
        <w:t> cincuenta por ciento del financiamiento público de campaña establecido para todos los partidos</w:t>
      </w:r>
      <w:r>
        <w:rPr>
          <w:rFonts w:ascii="Arial" w:cs="Arial" w:eastAsia="Arial" w:hAnsi="Arial"/>
          <w:sz w:val="22"/>
          <w:szCs w:val="22"/>
        </w:rPr>
        <w:t> en el año de la elección para Gobernador.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825" w:right="174"/>
      </w:pPr>
      <w:r>
        <w:rPr>
          <w:rFonts w:ascii="Arial" w:cs="Arial" w:eastAsia="Arial" w:hAnsi="Arial"/>
          <w:sz w:val="22"/>
          <w:szCs w:val="22"/>
        </w:rPr>
        <w:t>b) Para la elección de diputados locales, el tope máximo general de gastos de campaña será el</w:t>
      </w:r>
      <w:r>
        <w:rPr>
          <w:rFonts w:ascii="Arial" w:cs="Arial" w:eastAsia="Arial" w:hAnsi="Arial"/>
          <w:sz w:val="22"/>
          <w:szCs w:val="22"/>
        </w:rPr>
        <w:t> equivalente al cuarenta por  ciento del financiamiento público de campaña establecido para</w:t>
      </w:r>
      <w:r>
        <w:rPr>
          <w:rFonts w:ascii="Arial" w:cs="Arial" w:eastAsia="Arial" w:hAnsi="Arial"/>
          <w:sz w:val="22"/>
          <w:szCs w:val="22"/>
        </w:rPr>
        <w:t> todos los partidos.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25"/>
      </w:pPr>
      <w:r>
        <w:rPr>
          <w:rFonts w:ascii="Arial" w:cs="Arial" w:eastAsia="Arial" w:hAnsi="Arial"/>
          <w:sz w:val="22"/>
          <w:szCs w:val="22"/>
        </w:rPr>
        <w:t>Lo anterior también será aplicable a las candidaturas de Diputación Migrante o Binacional.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825" w:right="171"/>
      </w:pPr>
      <w:r>
        <w:rPr>
          <w:rFonts w:ascii="Arial" w:cs="Arial" w:eastAsia="Arial" w:hAnsi="Arial"/>
          <w:sz w:val="22"/>
          <w:szCs w:val="22"/>
        </w:rPr>
        <w:t>c)  Para la elección de concejales municipales por el sistema de partidos políticos y candidatos</w:t>
      </w:r>
      <w:r>
        <w:rPr>
          <w:rFonts w:ascii="Arial" w:cs="Arial" w:eastAsia="Arial" w:hAnsi="Arial"/>
          <w:sz w:val="22"/>
          <w:szCs w:val="22"/>
        </w:rPr>
        <w:t> independientes, el tope máximo general de gastos de campaña será el equivalente al cuarenta</w:t>
      </w:r>
      <w:r>
        <w:rPr>
          <w:rFonts w:ascii="Arial" w:cs="Arial" w:eastAsia="Arial" w:hAnsi="Arial"/>
          <w:sz w:val="22"/>
          <w:szCs w:val="22"/>
        </w:rPr>
        <w:t> por ciento del financiamiento público de campaña establecido para todos los partidos.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8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 Para la elección del año en que solamente se elijan diputados locales y concejales municipales</w:t>
      </w:r>
      <w:r>
        <w:rPr>
          <w:rFonts w:ascii="Arial" w:cs="Arial" w:eastAsia="Arial" w:hAnsi="Arial"/>
          <w:sz w:val="22"/>
          <w:szCs w:val="22"/>
        </w:rPr>
        <w:t> por el sistema de partidos políticos y candidatos independientes, el Consejo General del Instituto</w:t>
      </w:r>
      <w:r>
        <w:rPr>
          <w:rFonts w:ascii="Arial" w:cs="Arial" w:eastAsia="Arial" w:hAnsi="Arial"/>
          <w:sz w:val="22"/>
          <w:szCs w:val="22"/>
        </w:rPr>
        <w:t> Estatal, a más tardar el día último de diciembre del año anterior al de la elección, procederá en</w:t>
      </w:r>
      <w:r>
        <w:rPr>
          <w:rFonts w:ascii="Arial" w:cs="Arial" w:eastAsia="Arial" w:hAnsi="Arial"/>
          <w:sz w:val="22"/>
          <w:szCs w:val="22"/>
        </w:rPr>
        <w:t> los siguientes términos: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283" w:left="825" w:right="175"/>
      </w:pPr>
      <w:r>
        <w:rPr>
          <w:rFonts w:ascii="Arial" w:cs="Arial" w:eastAsia="Arial" w:hAnsi="Arial"/>
          <w:sz w:val="22"/>
          <w:szCs w:val="22"/>
        </w:rPr>
        <w:t>a) Para la elección de diputados locales el tope máximo general de gastos de campaña será el</w:t>
      </w:r>
      <w:r>
        <w:rPr>
          <w:rFonts w:ascii="Arial" w:cs="Arial" w:eastAsia="Arial" w:hAnsi="Arial"/>
          <w:sz w:val="22"/>
          <w:szCs w:val="22"/>
        </w:rPr>
        <w:t> equivalente al cincuenta por ciento del financiamiento público de campaña establecido para</w:t>
      </w:r>
      <w:r>
        <w:rPr>
          <w:rFonts w:ascii="Arial" w:cs="Arial" w:eastAsia="Arial" w:hAnsi="Arial"/>
          <w:sz w:val="22"/>
          <w:szCs w:val="22"/>
        </w:rPr>
        <w:t> todos los partidos.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825" w:right="173"/>
      </w:pPr>
      <w:r>
        <w:rPr>
          <w:rFonts w:ascii="Arial" w:cs="Arial" w:eastAsia="Arial" w:hAnsi="Arial"/>
          <w:sz w:val="22"/>
          <w:szCs w:val="22"/>
        </w:rPr>
        <w:t>b) Para la elección de concejales municipales por el sistema de partidos políticos y candidatos</w:t>
      </w:r>
      <w:r>
        <w:rPr>
          <w:rFonts w:ascii="Arial" w:cs="Arial" w:eastAsia="Arial" w:hAnsi="Arial"/>
          <w:sz w:val="22"/>
          <w:szCs w:val="22"/>
        </w:rPr>
        <w:t> independientes, el tope máximo general de gastos de campaña será el equivalente al cincuenta</w:t>
      </w:r>
      <w:r>
        <w:rPr>
          <w:rFonts w:ascii="Arial" w:cs="Arial" w:eastAsia="Arial" w:hAnsi="Arial"/>
          <w:sz w:val="22"/>
          <w:szCs w:val="22"/>
        </w:rPr>
        <w:t> por ciento del financiamiento público de campaña establecido para todos los partidos.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 El  Consejo  General  del  Instituto  Estatal  determinará  el  tope  para  la  elección  de  Gobernador,</w:t>
      </w:r>
      <w:r>
        <w:rPr>
          <w:rFonts w:ascii="Arial" w:cs="Arial" w:eastAsia="Arial" w:hAnsi="Arial"/>
          <w:sz w:val="22"/>
          <w:szCs w:val="22"/>
        </w:rPr>
        <w:t> además  de  los  topes  individualizados  de  gastos  de  campaña  para  diputados  y  concejales  de  los</w:t>
      </w:r>
      <w:r>
        <w:rPr>
          <w:rFonts w:ascii="Arial" w:cs="Arial" w:eastAsia="Arial" w:hAnsi="Arial"/>
          <w:sz w:val="22"/>
          <w:szCs w:val="22"/>
        </w:rPr>
        <w:t> ayuntamientos, a más tardar el día último de enero del año de la elección, calculando el tope de gastos</w:t>
      </w:r>
      <w:r>
        <w:rPr>
          <w:rFonts w:ascii="Arial" w:cs="Arial" w:eastAsia="Arial" w:hAnsi="Arial"/>
          <w:sz w:val="22"/>
          <w:szCs w:val="22"/>
        </w:rPr>
        <w:t> de campaña para cada distrito electoral y cada municipio, a partir del porcentaje del listado nominal</w:t>
      </w:r>
      <w:r>
        <w:rPr>
          <w:rFonts w:ascii="Arial" w:cs="Arial" w:eastAsia="Arial" w:hAnsi="Arial"/>
          <w:sz w:val="22"/>
          <w:szCs w:val="22"/>
        </w:rPr>
        <w:t> de  electores,  con  corte  al  mes  de  diciembre  del  año  anterior  a  la  elección,  que  represente  cada</w:t>
      </w:r>
      <w:r>
        <w:rPr>
          <w:rFonts w:ascii="Arial" w:cs="Arial" w:eastAsia="Arial" w:hAnsi="Arial"/>
          <w:sz w:val="22"/>
          <w:szCs w:val="22"/>
        </w:rPr>
        <w:t> demarcación distrital o municipal respecto del monto del tope máximo general de gastos de campaña,</w:t>
      </w:r>
      <w:r>
        <w:rPr>
          <w:rFonts w:ascii="Arial" w:cs="Arial" w:eastAsia="Arial" w:hAnsi="Arial"/>
          <w:sz w:val="22"/>
          <w:szCs w:val="22"/>
        </w:rPr>
        <w:t> según corresponda.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193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1.- Las reuniones públicas realizadas por los partidos políticos y los candidatos registrados se regirán</w:t>
      </w:r>
      <w:r>
        <w:rPr>
          <w:rFonts w:ascii="Arial" w:cs="Arial" w:eastAsia="Arial" w:hAnsi="Arial"/>
          <w:sz w:val="22"/>
          <w:szCs w:val="22"/>
        </w:rPr>
        <w:t> por lo dispuesto en el artículo 9o. de la Constitución Federal y no tendrán más límite que el respeto a</w:t>
      </w:r>
      <w:r>
        <w:rPr>
          <w:rFonts w:ascii="Arial" w:cs="Arial" w:eastAsia="Arial" w:hAnsi="Arial"/>
          <w:sz w:val="22"/>
          <w:szCs w:val="22"/>
        </w:rPr>
        <w:t> los derechos de terceros, en particular los de otros partidos y candidatos, así como las disposiciones</w:t>
      </w:r>
      <w:r>
        <w:rPr>
          <w:rFonts w:ascii="Arial" w:cs="Arial" w:eastAsia="Arial" w:hAnsi="Arial"/>
          <w:sz w:val="22"/>
          <w:szCs w:val="22"/>
        </w:rPr>
        <w:t> que para el ejercicio de la garantía de reunión y la preservación del orden público dicte la autoridad</w:t>
      </w:r>
      <w:r>
        <w:rPr>
          <w:rFonts w:ascii="Arial" w:cs="Arial" w:eastAsia="Arial" w:hAnsi="Arial"/>
          <w:sz w:val="22"/>
          <w:szCs w:val="22"/>
        </w:rPr>
        <w:t> administrativa competente.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9"/>
      </w:pPr>
      <w:r>
        <w:rPr>
          <w:rFonts w:ascii="Arial" w:cs="Arial" w:eastAsia="Arial" w:hAnsi="Arial"/>
          <w:sz w:val="22"/>
          <w:szCs w:val="22"/>
        </w:rPr>
        <w:t>2.- En aquellos casos en los que las autoridades concedan gratuitamente a los partidos políticos o</w:t>
      </w:r>
      <w:r>
        <w:rPr>
          <w:rFonts w:ascii="Arial" w:cs="Arial" w:eastAsia="Arial" w:hAnsi="Arial"/>
          <w:sz w:val="22"/>
          <w:szCs w:val="22"/>
        </w:rPr>
        <w:t> candidatos el uso de locales cerrados de propiedad pública, se estará a lo siguiente: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400" w:right="170"/>
      </w:pPr>
      <w:r>
        <w:rPr>
          <w:rFonts w:ascii="Arial" w:cs="Arial" w:eastAsia="Arial" w:hAnsi="Arial"/>
          <w:sz w:val="22"/>
          <w:szCs w:val="22"/>
        </w:rPr>
        <w:t>a) Las autoridades estatales y municipales deberán dar un trato equitativo en el uso de los locales</w:t>
      </w:r>
      <w:r>
        <w:rPr>
          <w:rFonts w:ascii="Arial" w:cs="Arial" w:eastAsia="Arial" w:hAnsi="Arial"/>
          <w:sz w:val="22"/>
          <w:szCs w:val="22"/>
        </w:rPr>
        <w:t> públicos a todos los partidos políticos y candidatos que participan en la elección;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2"/>
      </w:pPr>
      <w:r>
        <w:rPr>
          <w:rFonts w:ascii="Arial" w:cs="Arial" w:eastAsia="Arial" w:hAnsi="Arial"/>
          <w:sz w:val="22"/>
          <w:szCs w:val="22"/>
        </w:rPr>
        <w:t>b) Los partidos políticos y candidatos deberán solicitar el uso de los locales con suficiente antelación,</w:t>
      </w:r>
      <w:r>
        <w:rPr>
          <w:rFonts w:ascii="Arial" w:cs="Arial" w:eastAsia="Arial" w:hAnsi="Arial"/>
          <w:sz w:val="22"/>
          <w:szCs w:val="22"/>
        </w:rPr>
        <w:t> señalando la naturaleza del acto a realizar, el número de ciudadanos que se estima habrán de</w:t>
      </w:r>
      <w:r>
        <w:rPr>
          <w:rFonts w:ascii="Arial" w:cs="Arial" w:eastAsia="Arial" w:hAnsi="Arial"/>
          <w:sz w:val="22"/>
          <w:szCs w:val="22"/>
        </w:rPr>
        <w:t> concurrir, las horas necesarias para la preparación y realización del evento, los requerimientos en</w:t>
      </w:r>
      <w:r>
        <w:rPr>
          <w:rFonts w:ascii="Arial" w:cs="Arial" w:eastAsia="Arial" w:hAnsi="Arial"/>
          <w:sz w:val="22"/>
          <w:szCs w:val="22"/>
        </w:rPr>
        <w:t> materia de iluminación y sonido, y el nombre del ciudadano autorizado por el partido político o el</w:t>
      </w:r>
      <w:r>
        <w:rPr>
          <w:rFonts w:ascii="Arial" w:cs="Arial" w:eastAsia="Arial" w:hAnsi="Arial"/>
          <w:sz w:val="22"/>
          <w:szCs w:val="22"/>
        </w:rPr>
        <w:t> candidato en cuestión que se responsabilice del buen uso del local y sus instalaciones.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3.- El Consejo General del Instituto Estatal, a través de su Presidente, podrá solicitar a las autoridades</w:t>
      </w:r>
      <w:r>
        <w:rPr>
          <w:rFonts w:ascii="Arial" w:cs="Arial" w:eastAsia="Arial" w:hAnsi="Arial"/>
          <w:sz w:val="22"/>
          <w:szCs w:val="22"/>
        </w:rPr>
        <w:t> competentes, los medios de seguridad personal para los candidatos que lo requieran. Las medidas</w:t>
      </w:r>
      <w:r>
        <w:rPr>
          <w:rFonts w:ascii="Arial" w:cs="Arial" w:eastAsia="Arial" w:hAnsi="Arial"/>
          <w:sz w:val="22"/>
          <w:szCs w:val="22"/>
        </w:rPr>
        <w:t> que adopte la autoridad competente serán informadas al Consejo General.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194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Los partidos políticos o candidatos que decidan dentro de la campaña electoral realizar marchas o</w:t>
      </w:r>
      <w:r>
        <w:rPr>
          <w:rFonts w:ascii="Arial" w:cs="Arial" w:eastAsia="Arial" w:hAnsi="Arial"/>
          <w:sz w:val="22"/>
          <w:szCs w:val="22"/>
        </w:rPr>
        <w:t> reuniones que impliquen una interrupción temporal de la vialidad, deberán hacer conocer a la autoridad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81"/>
      </w:pPr>
      <w:r>
        <w:rPr>
          <w:rFonts w:ascii="Arial" w:cs="Arial" w:eastAsia="Arial" w:hAnsi="Arial"/>
          <w:sz w:val="22"/>
          <w:szCs w:val="22"/>
        </w:rPr>
        <w:t>competente su itinerario, a fin de que ésta provea lo necesario para modificar la circulación vehicular</w:t>
      </w:r>
      <w:r>
        <w:rPr>
          <w:rFonts w:ascii="Arial" w:cs="Arial" w:eastAsia="Arial" w:hAnsi="Arial"/>
          <w:sz w:val="22"/>
          <w:szCs w:val="22"/>
        </w:rPr>
        <w:t> y garantizar el libre desarrollo de la marcha o reunión.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195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La propaganda impresa que los candidatos utilicen durante la campaña electoral deberá contener,</w:t>
      </w:r>
      <w:r>
        <w:rPr>
          <w:rFonts w:ascii="Arial" w:cs="Arial" w:eastAsia="Arial" w:hAnsi="Arial"/>
          <w:sz w:val="22"/>
          <w:szCs w:val="22"/>
        </w:rPr>
        <w:t> en todo caso, una identificación precisa del partido político, candidatura en común o coalición que ha</w:t>
      </w:r>
      <w:r>
        <w:rPr>
          <w:rFonts w:ascii="Arial" w:cs="Arial" w:eastAsia="Arial" w:hAnsi="Arial"/>
          <w:sz w:val="22"/>
          <w:szCs w:val="22"/>
        </w:rPr>
        <w:t> registrado al candidato.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La propaganda que en el curso de una campaña difundan por medios gráficos los partidos políticos,</w:t>
      </w:r>
      <w:r>
        <w:rPr>
          <w:rFonts w:ascii="Arial" w:cs="Arial" w:eastAsia="Arial" w:hAnsi="Arial"/>
          <w:sz w:val="22"/>
          <w:szCs w:val="22"/>
        </w:rPr>
        <w:t> las coaliciones, candidaturas en común y los candidatos, no tendrán más límite, en los términos del</w:t>
      </w:r>
      <w:r>
        <w:rPr>
          <w:rFonts w:ascii="Arial" w:cs="Arial" w:eastAsia="Arial" w:hAnsi="Arial"/>
          <w:sz w:val="22"/>
          <w:szCs w:val="22"/>
        </w:rPr>
        <w:t> artículo 7o. de la Constitución Federal, que el respeto a la vida privada de candidatos, autoridades,</w:t>
      </w:r>
      <w:r>
        <w:rPr>
          <w:rFonts w:ascii="Arial" w:cs="Arial" w:eastAsia="Arial" w:hAnsi="Arial"/>
          <w:sz w:val="22"/>
          <w:szCs w:val="22"/>
        </w:rPr>
        <w:t> terceros y a las instituciones y valores democráticos.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Tratándose de la propaganda político-electoral, en que aparezcan menores de dieciocho años; el</w:t>
      </w:r>
      <w:r>
        <w:rPr>
          <w:rFonts w:ascii="Arial" w:cs="Arial" w:eastAsia="Arial" w:hAnsi="Arial"/>
          <w:sz w:val="22"/>
          <w:szCs w:val="22"/>
        </w:rPr>
        <w:t> partido  político  o  candidato  deberá  previamente  recabar  por  escrito  el  consentimiento  de  quien  o</w:t>
      </w:r>
      <w:r>
        <w:rPr>
          <w:rFonts w:ascii="Arial" w:cs="Arial" w:eastAsia="Arial" w:hAnsi="Arial"/>
          <w:sz w:val="22"/>
          <w:szCs w:val="22"/>
        </w:rPr>
        <w:t> quienes  ejerzan  la  patria  potestad  o  tutela,  de  no  ser  así,  deberá  difuminar,  ocultar  o  hacer</w:t>
      </w:r>
      <w:r>
        <w:rPr>
          <w:rFonts w:ascii="Arial" w:cs="Arial" w:eastAsia="Arial" w:hAnsi="Arial"/>
          <w:sz w:val="22"/>
          <w:szCs w:val="22"/>
        </w:rPr>
        <w:t> irreconocible la imagen o cualquier otro dato que haga identificable a la niña, niño o adolescente.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3"/>
        <w:ind w:left="117" w:right="229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196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La propaganda y mensajes que en el curso de las precampañas y campañas electorales difundan</w:t>
      </w:r>
      <w:r>
        <w:rPr>
          <w:rFonts w:ascii="Arial" w:cs="Arial" w:eastAsia="Arial" w:hAnsi="Arial"/>
          <w:sz w:val="22"/>
          <w:szCs w:val="22"/>
        </w:rPr>
        <w:t> los partidos políticos y candidatos, se ajustarán a lo dispuesto por el primer párrafo del artículo 6 de la</w:t>
      </w:r>
      <w:r>
        <w:rPr>
          <w:rFonts w:ascii="Arial" w:cs="Arial" w:eastAsia="Arial" w:hAnsi="Arial"/>
          <w:sz w:val="22"/>
          <w:szCs w:val="22"/>
        </w:rPr>
        <w:t> Constitución Federal y primer párrafo del artículo 3 de la Constitución Local.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2.-  En  la  propaganda  política  o  electoral  que  realicen  los  partidos  políticos,  las  coaliciones,</w:t>
      </w:r>
      <w:r>
        <w:rPr>
          <w:rFonts w:ascii="Arial" w:cs="Arial" w:eastAsia="Arial" w:hAnsi="Arial"/>
          <w:sz w:val="22"/>
          <w:szCs w:val="22"/>
        </w:rPr>
        <w:t> candidaturas en común y los candidatos, no deben contener expresiones que constituyan violencia</w:t>
      </w:r>
      <w:r>
        <w:rPr>
          <w:rFonts w:ascii="Arial" w:cs="Arial" w:eastAsia="Arial" w:hAnsi="Arial"/>
          <w:sz w:val="22"/>
          <w:szCs w:val="22"/>
        </w:rPr>
        <w:t> política en razón de género, ni expresiones que calumnien a las personas. El Consejo General del</w:t>
      </w:r>
      <w:r>
        <w:rPr>
          <w:rFonts w:ascii="Arial" w:cs="Arial" w:eastAsia="Arial" w:hAnsi="Arial"/>
          <w:sz w:val="22"/>
          <w:szCs w:val="22"/>
        </w:rPr>
        <w:t> Instituto Estatal está facultado para ordenar, una vez satisfechos los procedimientos establecidos en</w:t>
      </w:r>
      <w:r>
        <w:rPr>
          <w:rFonts w:ascii="Arial" w:cs="Arial" w:eastAsia="Arial" w:hAnsi="Arial"/>
          <w:sz w:val="22"/>
          <w:szCs w:val="22"/>
        </w:rPr>
        <w:t> esta Ley, el retiro de cualquier propaganda contraria a esta norma, así como el retiro de cualquier otra</w:t>
      </w:r>
      <w:r>
        <w:rPr>
          <w:rFonts w:ascii="Arial" w:cs="Arial" w:eastAsia="Arial" w:hAnsi="Arial"/>
          <w:sz w:val="22"/>
          <w:szCs w:val="22"/>
        </w:rPr>
        <w:t> propaganda.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Los partidos políticos, los precandidatos y candidatos podrán ejercer el derecho de réplica que</w:t>
      </w:r>
      <w:r>
        <w:rPr>
          <w:rFonts w:ascii="Arial" w:cs="Arial" w:eastAsia="Arial" w:hAnsi="Arial"/>
          <w:sz w:val="22"/>
          <w:szCs w:val="22"/>
        </w:rPr>
        <w:t> establece el primer párrafo del artículo 6o. de la Constitución Federal y tercer y cuarto párrafos del</w:t>
      </w:r>
      <w:r>
        <w:rPr>
          <w:rFonts w:ascii="Arial" w:cs="Arial" w:eastAsia="Arial" w:hAnsi="Arial"/>
          <w:sz w:val="22"/>
          <w:szCs w:val="22"/>
        </w:rPr>
        <w:t> artículo  3  de  la  Constitución  Local,  respecto  de  la  información  que  presenten  los  medios  de</w:t>
      </w:r>
      <w:r>
        <w:rPr>
          <w:rFonts w:ascii="Arial" w:cs="Arial" w:eastAsia="Arial" w:hAnsi="Arial"/>
          <w:sz w:val="22"/>
          <w:szCs w:val="22"/>
        </w:rPr>
        <w:t> comunicación, cuando consideren que la misma ha deformado hechos o situaciones referentes a sus</w:t>
      </w:r>
      <w:r>
        <w:rPr>
          <w:rFonts w:ascii="Arial" w:cs="Arial" w:eastAsia="Arial" w:hAnsi="Arial"/>
          <w:sz w:val="22"/>
          <w:szCs w:val="22"/>
        </w:rPr>
        <w:t> actividades.   Este   derecho   se   ejercitará   sin   perjuicio   de   aquéllos   correspondientes   a   las</w:t>
      </w:r>
      <w:r>
        <w:rPr>
          <w:rFonts w:ascii="Arial" w:cs="Arial" w:eastAsia="Arial" w:hAnsi="Arial"/>
          <w:sz w:val="22"/>
          <w:szCs w:val="22"/>
        </w:rPr>
        <w:t> responsabilidades o al daño moral que se ocasionen en términos de la ley que regule la materia de</w:t>
      </w:r>
      <w:r>
        <w:rPr>
          <w:rFonts w:ascii="Arial" w:cs="Arial" w:eastAsia="Arial" w:hAnsi="Arial"/>
          <w:sz w:val="22"/>
          <w:szCs w:val="22"/>
        </w:rPr>
        <w:t> imprenta y de las disposiciones civiles y penales aplicables.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8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4.- El derecho a que se refiere el párrafo anterior se ejercerá en la forma y términos que determine la</w:t>
      </w:r>
      <w:r>
        <w:rPr>
          <w:rFonts w:ascii="Arial" w:cs="Arial" w:eastAsia="Arial" w:hAnsi="Arial"/>
          <w:sz w:val="22"/>
          <w:szCs w:val="22"/>
        </w:rPr>
        <w:t> ley de la materia.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5.-  En  la  propaganda  político-electoral,  mensajes  electorales  y  en  actos  políticos,  actos  de</w:t>
      </w:r>
      <w:r>
        <w:rPr>
          <w:rFonts w:ascii="Arial" w:cs="Arial" w:eastAsia="Arial" w:hAnsi="Arial"/>
          <w:sz w:val="22"/>
          <w:szCs w:val="22"/>
        </w:rPr>
        <w:t> precampaña o campaña de los partidos políticos, coaliciones, candidaturas de coalición y candidaturas</w:t>
      </w:r>
      <w:r>
        <w:rPr>
          <w:rFonts w:ascii="Arial" w:cs="Arial" w:eastAsia="Arial" w:hAnsi="Arial"/>
          <w:sz w:val="22"/>
          <w:szCs w:val="22"/>
        </w:rPr>
        <w:t> independientes, en que aparezcan menores de dieciocho años; el partido político o candidato deberá</w:t>
      </w:r>
      <w:r>
        <w:rPr>
          <w:rFonts w:ascii="Arial" w:cs="Arial" w:eastAsia="Arial" w:hAnsi="Arial"/>
          <w:sz w:val="22"/>
          <w:szCs w:val="22"/>
        </w:rPr>
        <w:t> previamente recabar por escrito el consentimiento de quien o quienes ejerzan la patria potestad o</w:t>
      </w:r>
      <w:r>
        <w:rPr>
          <w:rFonts w:ascii="Arial" w:cs="Arial" w:eastAsia="Arial" w:hAnsi="Arial"/>
          <w:sz w:val="22"/>
          <w:szCs w:val="22"/>
        </w:rPr>
        <w:t> tutela, de no ser así, deberá difuminar, ocultar o hacer irreconocible la imagen, la voz o cualquier otro</w:t>
      </w:r>
      <w:r>
        <w:rPr>
          <w:rFonts w:ascii="Arial" w:cs="Arial" w:eastAsia="Arial" w:hAnsi="Arial"/>
          <w:sz w:val="22"/>
          <w:szCs w:val="22"/>
        </w:rPr>
        <w:t> dato que haga identificable a la niña, niño o adolescente.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9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117" w:right="229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197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La  propaganda  que  los partidos  políticos,  las  coaliciones,  candidaturas comunes  y los  candidatos</w:t>
      </w:r>
      <w:r>
        <w:rPr>
          <w:rFonts w:ascii="Arial" w:cs="Arial" w:eastAsia="Arial" w:hAnsi="Arial"/>
          <w:sz w:val="22"/>
          <w:szCs w:val="22"/>
        </w:rPr>
        <w:t> realicen en la vía pública a través de grabaciones y, en general, por cualquier otro medio, se sujetará</w:t>
      </w:r>
      <w:r>
        <w:rPr>
          <w:rFonts w:ascii="Arial" w:cs="Arial" w:eastAsia="Arial" w:hAnsi="Arial"/>
          <w:sz w:val="22"/>
          <w:szCs w:val="22"/>
        </w:rPr>
        <w:t> a lo previsto por el artículo anterior, así como a las disposiciones legales y administrativas expedidas</w:t>
      </w:r>
      <w:r>
        <w:rPr>
          <w:rFonts w:ascii="Arial" w:cs="Arial" w:eastAsia="Arial" w:hAnsi="Arial"/>
          <w:sz w:val="22"/>
          <w:szCs w:val="22"/>
        </w:rPr>
        <w:t> en materia de protección del medio ambiente y de prevención de la contaminación por ruido.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198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En las oficinas, edificios y locales ocupados por la administración y los poderes públicos no podrá</w:t>
      </w:r>
      <w:r>
        <w:rPr>
          <w:rFonts w:ascii="Arial" w:cs="Arial" w:eastAsia="Arial" w:hAnsi="Arial"/>
          <w:sz w:val="22"/>
          <w:szCs w:val="22"/>
        </w:rPr>
        <w:t> fijarse ni distribuirse propaganda electoral de ningún tipo, salvo cuando se trate de los locales a que</w:t>
      </w:r>
      <w:r>
        <w:rPr>
          <w:rFonts w:ascii="Arial" w:cs="Arial" w:eastAsia="Arial" w:hAnsi="Arial"/>
          <w:sz w:val="22"/>
          <w:szCs w:val="22"/>
        </w:rPr>
        <w:t> se refiere el numeral 2 del artículo 193 de esta Ley y exclusivamente por el tiempo de duración del</w:t>
      </w:r>
      <w:r>
        <w:rPr>
          <w:rFonts w:ascii="Arial" w:cs="Arial" w:eastAsia="Arial" w:hAnsi="Arial"/>
          <w:sz w:val="22"/>
          <w:szCs w:val="22"/>
        </w:rPr>
        <w:t> acto de campaña de que se trate.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199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1.-  En  la  colocación  de  propaganda  electoral  los  partidos  y  candidatos  observarán  las  reglas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3"/>
      </w:pPr>
      <w:r>
        <w:rPr>
          <w:rFonts w:ascii="Arial" w:cs="Arial" w:eastAsia="Arial" w:hAnsi="Arial"/>
          <w:sz w:val="22"/>
          <w:szCs w:val="22"/>
        </w:rPr>
        <w:t>a) No  podrá  colgarse  en  elementos  del  equipamiento  urbano,  ni  obstaculizar  en  forma  alguna  la</w:t>
      </w:r>
      <w:r>
        <w:rPr>
          <w:rFonts w:ascii="Arial" w:cs="Arial" w:eastAsia="Arial" w:hAnsi="Arial"/>
          <w:sz w:val="22"/>
          <w:szCs w:val="22"/>
        </w:rPr>
        <w:t> visibilidad de los señalamientos que permiten a las personas transitar y orientarse dentro de los</w:t>
      </w:r>
      <w:r>
        <w:rPr>
          <w:rFonts w:ascii="Arial" w:cs="Arial" w:eastAsia="Arial" w:hAnsi="Arial"/>
          <w:sz w:val="22"/>
          <w:szCs w:val="22"/>
        </w:rPr>
        <w:t> centros   de   población.   Las   autoridades   electorales   competentes   ordenarán   el  retiro   de   la</w:t>
      </w:r>
      <w:r>
        <w:rPr>
          <w:rFonts w:ascii="Arial" w:cs="Arial" w:eastAsia="Arial" w:hAnsi="Arial"/>
          <w:sz w:val="22"/>
          <w:szCs w:val="22"/>
        </w:rPr>
        <w:t> propaganda electoral contraria a esta norma;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400" w:right="177"/>
      </w:pPr>
      <w:r>
        <w:rPr>
          <w:rFonts w:ascii="Arial" w:cs="Arial" w:eastAsia="Arial" w:hAnsi="Arial"/>
          <w:sz w:val="22"/>
          <w:szCs w:val="22"/>
        </w:rPr>
        <w:t>b) Podrá colgarse o fijarse en inmuebles de propiedad privada, siempre que medie permiso escrito del</w:t>
      </w:r>
      <w:r>
        <w:rPr>
          <w:rFonts w:ascii="Arial" w:cs="Arial" w:eastAsia="Arial" w:hAnsi="Arial"/>
          <w:sz w:val="22"/>
          <w:szCs w:val="22"/>
        </w:rPr>
        <w:t> propietario;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0"/>
      </w:pPr>
      <w:r>
        <w:rPr>
          <w:rFonts w:ascii="Arial" w:cs="Arial" w:eastAsia="Arial" w:hAnsi="Arial"/>
          <w:sz w:val="22"/>
          <w:szCs w:val="22"/>
        </w:rPr>
        <w:t>c)  Podrá colgarse o fijarse en los bastidores y mamparas de uso común que determinen los consejos</w:t>
      </w:r>
      <w:r>
        <w:rPr>
          <w:rFonts w:ascii="Arial" w:cs="Arial" w:eastAsia="Arial" w:hAnsi="Arial"/>
          <w:sz w:val="22"/>
          <w:szCs w:val="22"/>
        </w:rPr>
        <w:t> distritales  y  municipales  electorales,  previo  acuerdo  con  las  autoridades  correspondientes  y</w:t>
      </w:r>
      <w:r>
        <w:rPr>
          <w:rFonts w:ascii="Arial" w:cs="Arial" w:eastAsia="Arial" w:hAnsi="Arial"/>
          <w:sz w:val="22"/>
          <w:szCs w:val="22"/>
        </w:rPr>
        <w:t> conforme a las bases que los propios consejos determinen;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2"/>
      </w:pPr>
      <w:r>
        <w:rPr>
          <w:rFonts w:ascii="Arial" w:cs="Arial" w:eastAsia="Arial" w:hAnsi="Arial"/>
          <w:sz w:val="22"/>
          <w:szCs w:val="22"/>
        </w:rPr>
        <w:t>d) No podrá fijarse o pintarse en elementos del equipamiento urbano, carretero o ferroviario, ni en</w:t>
      </w:r>
      <w:r>
        <w:rPr>
          <w:rFonts w:ascii="Arial" w:cs="Arial" w:eastAsia="Arial" w:hAnsi="Arial"/>
          <w:sz w:val="22"/>
          <w:szCs w:val="22"/>
        </w:rPr>
        <w:t> accidentes geográficos cualquiera que sea su régimen jurídico;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098"/>
      </w:pPr>
      <w:r>
        <w:rPr>
          <w:rFonts w:ascii="Arial" w:cs="Arial" w:eastAsia="Arial" w:hAnsi="Arial"/>
          <w:sz w:val="22"/>
          <w:szCs w:val="22"/>
        </w:rPr>
        <w:t>e) No podrá colgarse, fijarse o pintarse en monumentos ni en edificios públicos;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6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f)  Se  prohíbe  a  los  partidos  políticos  o  coaliciones  la  sobre  posición,  destrucción  o  alteración  de</w:t>
      </w:r>
      <w:r>
        <w:rPr>
          <w:rFonts w:ascii="Arial" w:cs="Arial" w:eastAsia="Arial" w:hAnsi="Arial"/>
          <w:sz w:val="22"/>
          <w:szCs w:val="22"/>
        </w:rPr>
        <w:t> carteles, pintas y de cualquier otra modalidad de propaganda electoral de otros partidos.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1"/>
      </w:pPr>
      <w:r>
        <w:rPr>
          <w:rFonts w:ascii="Arial" w:cs="Arial" w:eastAsia="Arial" w:hAnsi="Arial"/>
          <w:sz w:val="22"/>
          <w:szCs w:val="22"/>
        </w:rPr>
        <w:t>2.-  Los  bastidores y mamparas de  uso  común serán repartidos  por  sorteo  en forma equitativa de</w:t>
      </w:r>
      <w:r>
        <w:rPr>
          <w:rFonts w:ascii="Arial" w:cs="Arial" w:eastAsia="Arial" w:hAnsi="Arial"/>
          <w:sz w:val="22"/>
          <w:szCs w:val="22"/>
        </w:rPr>
        <w:t> conformidad  a  lo  que  corresponda  a  los  partidos  políticos  y  candidatos  registrados,  conforme  al</w:t>
      </w:r>
      <w:r>
        <w:rPr>
          <w:rFonts w:ascii="Arial" w:cs="Arial" w:eastAsia="Arial" w:hAnsi="Arial"/>
          <w:sz w:val="22"/>
          <w:szCs w:val="22"/>
        </w:rPr>
        <w:t> procedimiento acordado en la sesión del consejo respectivo, que celebre en diciembre del año previo</w:t>
      </w:r>
      <w:r>
        <w:rPr>
          <w:rFonts w:ascii="Arial" w:cs="Arial" w:eastAsia="Arial" w:hAnsi="Arial"/>
          <w:sz w:val="22"/>
          <w:szCs w:val="22"/>
        </w:rPr>
        <w:t> al de la elección.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0"/>
      </w:pPr>
      <w:r>
        <w:rPr>
          <w:rFonts w:ascii="Arial" w:cs="Arial" w:eastAsia="Arial" w:hAnsi="Arial"/>
          <w:sz w:val="22"/>
          <w:szCs w:val="22"/>
        </w:rPr>
        <w:t>3.- Los consejos distritales y municipales, dentro del ámbito de su competencia, harán cumplir estas</w:t>
      </w:r>
      <w:r>
        <w:rPr>
          <w:rFonts w:ascii="Arial" w:cs="Arial" w:eastAsia="Arial" w:hAnsi="Arial"/>
          <w:sz w:val="22"/>
          <w:szCs w:val="22"/>
        </w:rPr>
        <w:t> disposiciones  y  adoptarán  las  medidas  a  que  hubiere  lugar  con  el  fin  de  asegurar  a  partidos  y</w:t>
      </w:r>
      <w:r>
        <w:rPr>
          <w:rFonts w:ascii="Arial" w:cs="Arial" w:eastAsia="Arial" w:hAnsi="Arial"/>
          <w:sz w:val="22"/>
          <w:szCs w:val="22"/>
        </w:rPr>
        <w:t> candidatos el pleno ejercicio de sus derechos y garantizar el cumplimiento de sus obligaciones en la</w:t>
      </w:r>
      <w:r>
        <w:rPr>
          <w:rFonts w:ascii="Arial" w:cs="Arial" w:eastAsia="Arial" w:hAnsi="Arial"/>
          <w:sz w:val="22"/>
          <w:szCs w:val="22"/>
        </w:rPr>
        <w:t> materia.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7"/>
      </w:pPr>
      <w:r>
        <w:rPr>
          <w:rFonts w:ascii="Arial" w:cs="Arial" w:eastAsia="Arial" w:hAnsi="Arial"/>
          <w:sz w:val="22"/>
          <w:szCs w:val="22"/>
        </w:rPr>
        <w:t>4.-  Las  quejas  motivadas  por  la  propaganda  impresa  de  los  partidos  políticos  y  candidatos  serán</w:t>
      </w:r>
      <w:r>
        <w:rPr>
          <w:rFonts w:ascii="Arial" w:cs="Arial" w:eastAsia="Arial" w:hAnsi="Arial"/>
          <w:sz w:val="22"/>
          <w:szCs w:val="22"/>
        </w:rPr>
        <w:t> presentadas al Secretario del Consejo Distrital o Municipal que corresponda al ámbito territorial en que</w:t>
      </w:r>
      <w:r>
        <w:rPr>
          <w:rFonts w:ascii="Arial" w:cs="Arial" w:eastAsia="Arial" w:hAnsi="Arial"/>
          <w:sz w:val="22"/>
          <w:szCs w:val="22"/>
        </w:rPr>
        <w:t> se presente el hecho que motiva la queja. El mencionado Secretario ordenará la verificación de los</w:t>
      </w:r>
      <w:r>
        <w:rPr>
          <w:rFonts w:ascii="Arial" w:cs="Arial" w:eastAsia="Arial" w:hAnsi="Arial"/>
          <w:sz w:val="22"/>
          <w:szCs w:val="22"/>
        </w:rPr>
        <w:t> hechos, integrará el expediente y lo turnará al Secretario del Consejo General del Instituto Estatal para</w:t>
      </w:r>
      <w:r>
        <w:rPr>
          <w:rFonts w:ascii="Arial" w:cs="Arial" w:eastAsia="Arial" w:hAnsi="Arial"/>
          <w:sz w:val="22"/>
          <w:szCs w:val="22"/>
        </w:rPr>
        <w:t> su trámite correspondiente.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1"/>
      </w:pPr>
      <w:r>
        <w:rPr>
          <w:rFonts w:ascii="Arial" w:cs="Arial" w:eastAsia="Arial" w:hAnsi="Arial"/>
          <w:sz w:val="22"/>
          <w:szCs w:val="22"/>
        </w:rPr>
        <w:t>5.-  En  su  caso,  una  vez  que  hayan  concluido  las  campañas  que  realicen  los  partidos  políticos  la</w:t>
      </w:r>
      <w:r>
        <w:rPr>
          <w:rFonts w:ascii="Arial" w:cs="Arial" w:eastAsia="Arial" w:hAnsi="Arial"/>
          <w:sz w:val="22"/>
          <w:szCs w:val="22"/>
        </w:rPr>
        <w:t> propaganda electoral deberá ser retirada a más tardara tres días antes de la jornada electoral. En caso</w:t>
      </w:r>
      <w:r>
        <w:rPr>
          <w:rFonts w:ascii="Arial" w:cs="Arial" w:eastAsia="Arial" w:hAnsi="Arial"/>
          <w:sz w:val="22"/>
          <w:szCs w:val="22"/>
        </w:rPr>
        <w:t> de  no  hacerlo,  se  solicitará  a  las  autoridades  municipales  su  retiro,  aplicando  el  costo  de  dichos</w:t>
      </w:r>
      <w:r>
        <w:rPr>
          <w:rFonts w:ascii="Arial" w:cs="Arial" w:eastAsia="Arial" w:hAnsi="Arial"/>
          <w:sz w:val="22"/>
          <w:szCs w:val="22"/>
        </w:rPr>
        <w:t> trabajos a las prerrogativas del partido político infractor; el procedimiento respectivo será sustanciado</w:t>
      </w:r>
      <w:r>
        <w:rPr>
          <w:rFonts w:ascii="Arial" w:cs="Arial" w:eastAsia="Arial" w:hAnsi="Arial"/>
          <w:sz w:val="22"/>
          <w:szCs w:val="22"/>
        </w:rPr>
        <w:t> por la Junta General Ejecutiva.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64"/>
      </w:pPr>
      <w:r>
        <w:rPr>
          <w:rFonts w:ascii="Arial" w:cs="Arial" w:eastAsia="Arial" w:hAnsi="Arial"/>
          <w:sz w:val="18"/>
          <w:szCs w:val="18"/>
        </w:rPr>
        <w:t>(</w:t>
      </w:r>
      <w:r>
        <w:rPr>
          <w:rFonts w:ascii="Arial" w:cs="Arial" w:eastAsia="Arial" w:hAnsi="Arial"/>
          <w:b/>
          <w:sz w:val="18"/>
          <w:szCs w:val="18"/>
        </w:rPr>
        <w:t>Artículo reformado mediante decreto número 2508, aprobado por la LXIV Legislatura del Estado el 7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17" w:right="1771"/>
      </w:pPr>
      <w:r>
        <w:pict>
          <v:group coordorigin="1262,-221" coordsize="9905,443" style="position:absolute;margin-left:63.114pt;margin-top:-11.0481pt;width:495.25pt;height:22.16pt;mso-position-horizontal-relative:page;mso-position-vertical-relative:paragraph;z-index:-8113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265,207" fillcolor="#D2D2D2" filled="t" path="m1277,207l9542,207,9542,0,1277,0,1277,207xe" stroked="f" style="position:absolute;left:1277;top:0;width:8265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32 Sexta Sección de fecha 7 de agosto del 2021</w:t>
      </w:r>
      <w:r>
        <w:rPr>
          <w:rFonts w:ascii="Arial" w:cs="Arial" w:eastAsia="Arial" w:hAnsi="Arial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200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sz w:val="22"/>
          <w:szCs w:val="22"/>
        </w:rPr>
        <w:t>1.- El periodo de campaña electoral tendrá una duración de 60 (sesenta) días para la elección de</w:t>
      </w:r>
      <w:r>
        <w:rPr>
          <w:rFonts w:ascii="Arial" w:cs="Arial" w:eastAsia="Arial" w:hAnsi="Arial"/>
          <w:sz w:val="22"/>
          <w:szCs w:val="22"/>
        </w:rPr>
        <w:t> Gobernador, 40 (cuarenta) días para diputados al Congreso y de 30 (treinta) días para integrantes de</w:t>
      </w:r>
      <w:r>
        <w:rPr>
          <w:rFonts w:ascii="Arial" w:cs="Arial" w:eastAsia="Arial" w:hAnsi="Arial"/>
          <w:sz w:val="22"/>
          <w:szCs w:val="22"/>
        </w:rPr>
        <w:t> los ayuntamientos por el régimen de partidos políticos.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2.- Las campañas electorales de los partidos políticos se iniciarán en la fecha que determine el Consejo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2523"/>
      </w:pPr>
      <w:r>
        <w:rPr>
          <w:rFonts w:ascii="Arial" w:cs="Arial" w:eastAsia="Arial" w:hAnsi="Arial"/>
          <w:sz w:val="22"/>
          <w:szCs w:val="22"/>
        </w:rPr>
        <w:t>General, debiendo concluir tres días antes de celebrarse la jornada electoral.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49"/>
      </w:pPr>
      <w:r>
        <w:rPr>
          <w:rFonts w:ascii="Arial" w:cs="Arial" w:eastAsia="Arial" w:hAnsi="Arial"/>
          <w:sz w:val="22"/>
          <w:szCs w:val="22"/>
        </w:rPr>
        <w:t>3.- El día de la jornada electoral y durante los tres días anteriores, no se permitirá la celebración, ni la</w:t>
      </w:r>
      <w:r>
        <w:rPr>
          <w:rFonts w:ascii="Arial" w:cs="Arial" w:eastAsia="Arial" w:hAnsi="Arial"/>
          <w:sz w:val="22"/>
          <w:szCs w:val="22"/>
        </w:rPr>
        <w:t> difusión, de reuniones o actos públicos de campaña, de propaganda o de proselitismo electorales.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201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9"/>
      </w:pPr>
      <w:r>
        <w:rPr>
          <w:rFonts w:ascii="Arial" w:cs="Arial" w:eastAsia="Arial" w:hAnsi="Arial"/>
          <w:sz w:val="22"/>
          <w:szCs w:val="22"/>
        </w:rPr>
        <w:t>1.-  Durante  el  desarrollo  de  procesos  internos,  precampañas,  intercampañas  y  campañas,  los</w:t>
      </w:r>
      <w:r>
        <w:rPr>
          <w:rFonts w:ascii="Arial" w:cs="Arial" w:eastAsia="Arial" w:hAnsi="Arial"/>
          <w:sz w:val="22"/>
          <w:szCs w:val="22"/>
        </w:rPr>
        <w:t> precandidatos y candidatos deberán abstenerse de participar o realizar actos, por si o por interpósita</w:t>
      </w:r>
      <w:r>
        <w:rPr>
          <w:rFonts w:ascii="Arial" w:cs="Arial" w:eastAsia="Arial" w:hAnsi="Arial"/>
          <w:sz w:val="22"/>
          <w:szCs w:val="22"/>
        </w:rPr>
        <w:t> persona, donde se haga entregas de apoyos gubernamentales de carácter social y de obra pública.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3"/>
      </w:pPr>
      <w:r>
        <w:pict>
          <v:group coordorigin="1359,1367" coordsize="9901,91" style="position:absolute;margin-left:67.954pt;margin-top:68.346pt;width:495.05pt;height:4.54pt;mso-position-horizontal-relative:page;mso-position-vertical-relative:paragraph;z-index:-8114">
            <v:shape coordorigin="1390,1398" coordsize="9839,0" filled="f" path="m1390,1398l11229,1398e" strokecolor="#612322" stroked="t" strokeweight="3.1pt" style="position:absolute;left:1390;top:1398;width:9839;height:0">
              <v:path arrowok="t"/>
            </v:shape>
            <v:shape coordorigin="1390,1450" coordsize="9839,0" filled="f" path="m1390,1450l11229,1450e" strokecolor="#612322" stroked="t" strokeweight="0.82003pt" style="position:absolute;left:1390;top:1450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2.- Cualquier infracción a las disposiciones contenidas en el presente capítulo será sancionada en los</w:t>
      </w:r>
      <w:r>
        <w:rPr>
          <w:rFonts w:ascii="Arial" w:cs="Arial" w:eastAsia="Arial" w:hAnsi="Arial"/>
          <w:sz w:val="22"/>
          <w:szCs w:val="22"/>
        </w:rPr>
        <w:t> términos de la Ley General, Ley General en Materia de Delitos Electorales, y esta Ley.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1" w:right="4126"/>
      </w:pPr>
      <w:r>
        <w:rPr>
          <w:rFonts w:ascii="Arial" w:cs="Arial" w:eastAsia="Arial" w:hAnsi="Arial"/>
          <w:b/>
          <w:sz w:val="22"/>
          <w:szCs w:val="22"/>
        </w:rPr>
        <w:t>CAPÍTULO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758" w:right="1837"/>
        <w:sectPr>
          <w:pgMar w:bottom="280" w:footer="862" w:header="737" w:left="1160" w:right="90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DEL PROCEDIMIENTO PARA LA INTEGRACIÓN Y UBICACIÓN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40" w:lineRule="exact"/>
        <w:ind w:left="2842"/>
      </w:pPr>
      <w:r>
        <w:rPr>
          <w:rFonts w:ascii="Arial" w:cs="Arial" w:eastAsia="Arial" w:hAnsi="Arial"/>
          <w:b/>
          <w:position w:val="-1"/>
          <w:sz w:val="22"/>
          <w:szCs w:val="22"/>
        </w:rPr>
        <w:t>DE LAS MESAS DIRECTIVAS DE CASILLA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56"/>
      </w:pPr>
      <w:r>
        <w:rPr>
          <w:rFonts w:ascii="Arial" w:cs="Arial" w:eastAsia="Arial" w:hAnsi="Arial"/>
          <w:sz w:val="22"/>
          <w:szCs w:val="22"/>
        </w:rPr>
        <w:t>Artículo 202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1.- Las mesas directivas de casilla, como autoridad electoral, tienen a su cargo, durante la jornada</w:t>
      </w:r>
      <w:r>
        <w:rPr>
          <w:rFonts w:ascii="Arial" w:cs="Arial" w:eastAsia="Arial" w:hAnsi="Arial"/>
          <w:sz w:val="22"/>
          <w:szCs w:val="22"/>
        </w:rPr>
        <w:t> electoral, respetar y hacer respetar la libre emisión y efectividad del sufragio, garantizar el secreto del</w:t>
      </w:r>
      <w:r>
        <w:rPr>
          <w:rFonts w:ascii="Arial" w:cs="Arial" w:eastAsia="Arial" w:hAnsi="Arial"/>
          <w:sz w:val="22"/>
          <w:szCs w:val="22"/>
        </w:rPr>
        <w:t> voto y asegurar la autenticidad del escrutinio y cómputo.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2.-  Para  la  celebración  de  las  elecciones  locales  concurrentes  con  las  federales,  la  integración,</w:t>
      </w:r>
      <w:r>
        <w:rPr>
          <w:rFonts w:ascii="Arial" w:cs="Arial" w:eastAsia="Arial" w:hAnsi="Arial"/>
          <w:sz w:val="22"/>
          <w:szCs w:val="22"/>
        </w:rPr>
        <w:t> ubicación y designación de integrantes de las mesas directivas de casillas a instalar para la recepción</w:t>
      </w:r>
      <w:r>
        <w:rPr>
          <w:rFonts w:ascii="Arial" w:cs="Arial" w:eastAsia="Arial" w:hAnsi="Arial"/>
          <w:sz w:val="22"/>
          <w:szCs w:val="22"/>
        </w:rPr>
        <w:t> de la votación, se realizará con base en las disposiciones de la Ley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0"/>
      </w:pPr>
      <w:r>
        <w:rPr>
          <w:rFonts w:ascii="Arial" w:cs="Arial" w:eastAsia="Arial" w:hAnsi="Arial"/>
          <w:sz w:val="22"/>
          <w:szCs w:val="22"/>
        </w:rPr>
        <w:t>3.- En razón de lo señalado en el párrafo anterior, se deberá integrar una casilla única de conformidad</w:t>
      </w:r>
      <w:r>
        <w:rPr>
          <w:rFonts w:ascii="Arial" w:cs="Arial" w:eastAsia="Arial" w:hAnsi="Arial"/>
          <w:sz w:val="22"/>
          <w:szCs w:val="22"/>
        </w:rPr>
        <w:t> con lo dispuesto en la Ley General, y los reglamentos que emita el Consejo General del INE.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6"/>
      </w:pPr>
      <w:r>
        <w:rPr>
          <w:rFonts w:ascii="Arial" w:cs="Arial" w:eastAsia="Arial" w:hAnsi="Arial"/>
          <w:sz w:val="22"/>
          <w:szCs w:val="22"/>
        </w:rPr>
        <w:t>El consejo electoral del Instituto Estatal que corresponda, coadyuvará con el INE en los términos de</w:t>
      </w:r>
      <w:r>
        <w:rPr>
          <w:rFonts w:ascii="Arial" w:cs="Arial" w:eastAsia="Arial" w:hAnsi="Arial"/>
          <w:sz w:val="22"/>
          <w:szCs w:val="22"/>
        </w:rPr>
        <w:t> la Ley General, esta Ley y demás reglamentos.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203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8"/>
      </w:pPr>
      <w:r>
        <w:rPr>
          <w:rFonts w:ascii="Arial" w:cs="Arial" w:eastAsia="Arial" w:hAnsi="Arial"/>
          <w:sz w:val="22"/>
          <w:szCs w:val="22"/>
        </w:rPr>
        <w:t>1.-  La  integración  de  las  mesas  directivas  de  casilla  se  realizará  en  los  plazos  y  conforme  al</w:t>
      </w:r>
      <w:r>
        <w:rPr>
          <w:rFonts w:ascii="Arial" w:cs="Arial" w:eastAsia="Arial" w:hAnsi="Arial"/>
          <w:sz w:val="22"/>
          <w:szCs w:val="22"/>
        </w:rPr>
        <w:t> procedimiento que establece el artículo 254 de la Ley General.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2.- El Consejo General del Instituto Estatal deberá suscribir convenios de coordinación y colaboración</w:t>
      </w:r>
      <w:r>
        <w:rPr>
          <w:rFonts w:ascii="Arial" w:cs="Arial" w:eastAsia="Arial" w:hAnsi="Arial"/>
          <w:sz w:val="22"/>
          <w:szCs w:val="22"/>
        </w:rPr>
        <w:t> con los órganos competentes del INE, que permitan elevar la eficacia de la organización y operación</w:t>
      </w:r>
      <w:r>
        <w:rPr>
          <w:rFonts w:ascii="Arial" w:cs="Arial" w:eastAsia="Arial" w:hAnsi="Arial"/>
          <w:sz w:val="22"/>
          <w:szCs w:val="22"/>
        </w:rPr>
        <w:t> de la casilla única, así como los mecanismos, plazos, reglas y procedimientos para contar en tiempo</w:t>
      </w:r>
      <w:r>
        <w:rPr>
          <w:rFonts w:ascii="Arial" w:cs="Arial" w:eastAsia="Arial" w:hAnsi="Arial"/>
          <w:sz w:val="22"/>
          <w:szCs w:val="22"/>
        </w:rPr>
        <w:t> y forma con la información relativa a su ubicación e integración para estar en condiciones de cumplir</w:t>
      </w:r>
      <w:r>
        <w:rPr>
          <w:rFonts w:ascii="Arial" w:cs="Arial" w:eastAsia="Arial" w:hAnsi="Arial"/>
          <w:sz w:val="22"/>
          <w:szCs w:val="22"/>
        </w:rPr>
        <w:t> con sus propias responsabilidades en el marco del proceso electoral local.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204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9"/>
      </w:pPr>
      <w:r>
        <w:rPr>
          <w:rFonts w:ascii="Arial" w:cs="Arial" w:eastAsia="Arial" w:hAnsi="Arial"/>
          <w:sz w:val="22"/>
          <w:szCs w:val="22"/>
        </w:rPr>
        <w:t>1.-  La  ubicación  de  las  mesas  directivas  de  casilla  se  realizará  en  los  plazos  y  conforme  al</w:t>
      </w:r>
      <w:r>
        <w:rPr>
          <w:rFonts w:ascii="Arial" w:cs="Arial" w:eastAsia="Arial" w:hAnsi="Arial"/>
          <w:sz w:val="22"/>
          <w:szCs w:val="22"/>
        </w:rPr>
        <w:t> procedimiento que establecen los artículos 255 y 256 de la Ley General.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2.-  En  el  caso  de  que  el  Instituto  Estatal  cuente  con  información  acerca  de  la  no  idoneidad  o</w:t>
      </w:r>
      <w:r>
        <w:rPr>
          <w:rFonts w:ascii="Arial" w:cs="Arial" w:eastAsia="Arial" w:hAnsi="Arial"/>
          <w:sz w:val="22"/>
          <w:szCs w:val="22"/>
        </w:rPr>
        <w:t> incumplimiento de alguno de los requisitos que establece el artículo 255 de la Ley General para la</w:t>
      </w:r>
      <w:r>
        <w:rPr>
          <w:rFonts w:ascii="Arial" w:cs="Arial" w:eastAsia="Arial" w:hAnsi="Arial"/>
          <w:sz w:val="22"/>
          <w:szCs w:val="22"/>
        </w:rPr>
        <w:t> ubicación de las casillas, lo pondrá en conocimiento de los consejos distritales del INE, para los efectos</w:t>
      </w:r>
      <w:r>
        <w:rPr>
          <w:rFonts w:ascii="Arial" w:cs="Arial" w:eastAsia="Arial" w:hAnsi="Arial"/>
          <w:sz w:val="22"/>
          <w:szCs w:val="22"/>
        </w:rPr>
        <w:t> que corresponda.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205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6"/>
      </w:pPr>
      <w:r>
        <w:rPr>
          <w:rFonts w:ascii="Arial" w:cs="Arial" w:eastAsia="Arial" w:hAnsi="Arial"/>
          <w:sz w:val="22"/>
          <w:szCs w:val="22"/>
        </w:rPr>
        <w:t>El Instituto Estatal coadyuvará con el INE en la publicación de las listas de integrantes de las mesas</w:t>
      </w:r>
      <w:r>
        <w:rPr>
          <w:rFonts w:ascii="Arial" w:cs="Arial" w:eastAsia="Arial" w:hAnsi="Arial"/>
          <w:sz w:val="22"/>
          <w:szCs w:val="22"/>
        </w:rPr>
        <w:t> directivas y ubicación de las casillas, en los edificios y lugares públicos de mayor concurrencia en el</w:t>
      </w:r>
      <w:r>
        <w:rPr>
          <w:rFonts w:ascii="Arial" w:cs="Arial" w:eastAsia="Arial" w:hAnsi="Arial"/>
          <w:sz w:val="22"/>
          <w:szCs w:val="22"/>
        </w:rPr>
        <w:t> distrito y en los medios electrónicos de que disponga el propio Instituto Estatal.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  <w:sectPr>
          <w:pgMar w:bottom="280" w:footer="862" w:header="737" w:left="1160" w:right="900" w:top="1980"/>
          <w:pgSz w:h="15860" w:w="12260"/>
        </w:sectPr>
      </w:pPr>
      <w:r>
        <w:pict>
          <v:group coordorigin="1359,877" coordsize="9901,91" style="position:absolute;margin-left:67.954pt;margin-top:43.8639pt;width:495.05pt;height:4.54pt;mso-position-horizontal-relative:page;mso-position-vertical-relative:paragraph;z-index:-8112">
            <v:shape coordorigin="1390,908" coordsize="9839,0" filled="f" path="m1390,908l11229,908e" strokecolor="#612322" stroked="t" strokeweight="3.1pt" style="position:absolute;left:1390;top:908;width:9839;height:0">
              <v:path arrowok="t"/>
            </v:shape>
            <v:shape coordorigin="1390,960" coordsize="9839,0" filled="f" path="m1390,960l11229,960e" strokecolor="#612322" stroked="t" strokeweight="0.82003pt" style="position:absolute;left:1390;top:960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Artículo 206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69"/>
      </w:pPr>
      <w:r>
        <w:rPr>
          <w:rFonts w:ascii="Arial" w:cs="Arial" w:eastAsia="Arial" w:hAnsi="Arial"/>
          <w:sz w:val="22"/>
          <w:szCs w:val="22"/>
        </w:rPr>
        <w:t>Las  disposiciones  en  materia  de  capacitación  electoral,  ubicación  de  casillas  y  designación  de</w:t>
      </w:r>
      <w:r>
        <w:rPr>
          <w:rFonts w:ascii="Arial" w:cs="Arial" w:eastAsia="Arial" w:hAnsi="Arial"/>
          <w:sz w:val="22"/>
          <w:szCs w:val="22"/>
        </w:rPr>
        <w:t> funcionarios de mesa directiva de casilla que se refieren en este capítulo solo serán aplicables por el</w:t>
      </w:r>
      <w:r>
        <w:rPr>
          <w:rFonts w:ascii="Arial" w:cs="Arial" w:eastAsia="Arial" w:hAnsi="Arial"/>
          <w:sz w:val="22"/>
          <w:szCs w:val="22"/>
        </w:rPr>
        <w:t> Instituto Estatal Electoral, siempre y cuando el INE le delegue la función correspondiente; en dicho</w:t>
      </w:r>
      <w:r>
        <w:rPr>
          <w:rFonts w:ascii="Arial" w:cs="Arial" w:eastAsia="Arial" w:hAnsi="Arial"/>
          <w:sz w:val="22"/>
          <w:szCs w:val="22"/>
        </w:rPr>
        <w:t> caso, el Instituto Estatal atenderá la Ley General, la Ley General de Partidos Políticos, reglamento de</w:t>
      </w:r>
      <w:r>
        <w:rPr>
          <w:rFonts w:ascii="Arial" w:cs="Arial" w:eastAsia="Arial" w:hAnsi="Arial"/>
          <w:sz w:val="22"/>
          <w:szCs w:val="22"/>
        </w:rPr>
        <w:t> elecciones, los lineamientos, acuerdos generales, normas técnicas y demás disposiciones que emita</w:t>
      </w:r>
      <w:r>
        <w:rPr>
          <w:rFonts w:ascii="Arial" w:cs="Arial" w:eastAsia="Arial" w:hAnsi="Arial"/>
          <w:sz w:val="22"/>
          <w:szCs w:val="22"/>
        </w:rPr>
        <w:t> el Consejo General del INE.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8" w:right="4024"/>
      </w:pPr>
      <w:r>
        <w:rPr>
          <w:rFonts w:ascii="Arial" w:cs="Arial" w:eastAsia="Arial" w:hAnsi="Arial"/>
          <w:b/>
          <w:sz w:val="22"/>
          <w:szCs w:val="22"/>
        </w:rPr>
        <w:t>CAPÍTULO SÉPTIMO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hanging="228" w:left="2445" w:right="2275"/>
      </w:pPr>
      <w:r>
        <w:rPr>
          <w:rFonts w:ascii="Arial" w:cs="Arial" w:eastAsia="Arial" w:hAnsi="Arial"/>
          <w:b/>
          <w:sz w:val="22"/>
          <w:szCs w:val="22"/>
        </w:rPr>
        <w:t>DE LA CAPACITACIÓN ELECTORAL, SUPERVISORES</w:t>
      </w:r>
      <w:r>
        <w:rPr>
          <w:rFonts w:ascii="Arial" w:cs="Arial" w:eastAsia="Arial" w:hAnsi="Arial"/>
          <w:b/>
          <w:sz w:val="22"/>
          <w:szCs w:val="22"/>
        </w:rPr>
        <w:t> Y CAPACITADORES-ASISTENTES ELECTORALES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207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 Corresponde  al  INE,  con  el  auxilio  que  requiera  del  Instituto  Estatal,  la  capacitación  de  los</w:t>
      </w:r>
      <w:r>
        <w:rPr>
          <w:rFonts w:ascii="Arial" w:cs="Arial" w:eastAsia="Arial" w:hAnsi="Arial"/>
          <w:sz w:val="22"/>
          <w:szCs w:val="22"/>
        </w:rPr>
        <w:t> ciudadanos  como  funcionarios  de  mesas  directivas  de  casilla,  conforme  a  lo  dispuesto  en  la  Ley</w:t>
      </w:r>
      <w:r>
        <w:rPr>
          <w:rFonts w:ascii="Arial" w:cs="Arial" w:eastAsia="Arial" w:hAnsi="Arial"/>
          <w:sz w:val="22"/>
          <w:szCs w:val="22"/>
        </w:rPr>
        <w:t> General de la materia, reglamento de elecciones y los programas que apruebe el Consejo General del</w:t>
      </w:r>
      <w:r>
        <w:rPr>
          <w:rFonts w:ascii="Arial" w:cs="Arial" w:eastAsia="Arial" w:hAnsi="Arial"/>
          <w:sz w:val="22"/>
          <w:szCs w:val="22"/>
        </w:rPr>
        <w:t>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Corresponde a los órganos del Instituto Estatal colaborar con la autoridad electoral nacional, en las</w:t>
      </w:r>
      <w:r>
        <w:rPr>
          <w:rFonts w:ascii="Arial" w:cs="Arial" w:eastAsia="Arial" w:hAnsi="Arial"/>
          <w:sz w:val="22"/>
          <w:szCs w:val="22"/>
        </w:rPr>
        <w:t> tareas  correspondientes  señaladas  en  el  párrafo  anterior,  conforme  a  los  lineamientos,  criterios  y</w:t>
      </w:r>
      <w:r>
        <w:rPr>
          <w:rFonts w:ascii="Arial" w:cs="Arial" w:eastAsia="Arial" w:hAnsi="Arial"/>
          <w:sz w:val="22"/>
          <w:szCs w:val="22"/>
        </w:rPr>
        <w:t> reglas que al efecto emita el Consejo General del INE o, en su caso, en los términos del acuerdo</w:t>
      </w:r>
      <w:r>
        <w:rPr>
          <w:rFonts w:ascii="Arial" w:cs="Arial" w:eastAsia="Arial" w:hAnsi="Arial"/>
          <w:sz w:val="22"/>
          <w:szCs w:val="22"/>
        </w:rPr>
        <w:t> delegatorio que corresponda.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El Instituto Estatal deberá coordinarse con el INE para cubrir el costo, prorrateado en partes iguales,</w:t>
      </w:r>
      <w:r>
        <w:rPr>
          <w:rFonts w:ascii="Arial" w:cs="Arial" w:eastAsia="Arial" w:hAnsi="Arial"/>
          <w:sz w:val="22"/>
          <w:szCs w:val="22"/>
        </w:rPr>
        <w:t> para la contratación de supervisores electorales y capacitadores asistentes electorales en el Estado</w:t>
      </w:r>
      <w:r>
        <w:rPr>
          <w:rFonts w:ascii="Arial" w:cs="Arial" w:eastAsia="Arial" w:hAnsi="Arial"/>
          <w:sz w:val="22"/>
          <w:szCs w:val="22"/>
        </w:rPr>
        <w:t> de Oaxaca, esto incluye las erogaciones por conceptos de honorarios, gastos de campo y prestaciones</w:t>
      </w:r>
      <w:r>
        <w:rPr>
          <w:rFonts w:ascii="Arial" w:cs="Arial" w:eastAsia="Arial" w:hAnsi="Arial"/>
          <w:sz w:val="22"/>
          <w:szCs w:val="22"/>
        </w:rPr>
        <w:t> sociales.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4.- Es atribución de los consejos distritales del INE designar en el mes de enero del año de la elección,</w:t>
      </w:r>
      <w:r>
        <w:rPr>
          <w:rFonts w:ascii="Arial" w:cs="Arial" w:eastAsia="Arial" w:hAnsi="Arial"/>
          <w:sz w:val="22"/>
          <w:szCs w:val="22"/>
        </w:rPr>
        <w:t> a  un  número  suficiente  de  supervisores  y  capacitadores-asistentes  electorales,  de  entre  los</w:t>
      </w:r>
      <w:r>
        <w:rPr>
          <w:rFonts w:ascii="Arial" w:cs="Arial" w:eastAsia="Arial" w:hAnsi="Arial"/>
          <w:sz w:val="22"/>
          <w:szCs w:val="22"/>
        </w:rPr>
        <w:t> ciudadanos que hubieren atendido la convocatoria pública expedida al efecto y cumplan los requisitos</w:t>
      </w:r>
      <w:r>
        <w:rPr>
          <w:rFonts w:ascii="Arial" w:cs="Arial" w:eastAsia="Arial" w:hAnsi="Arial"/>
          <w:sz w:val="22"/>
          <w:szCs w:val="22"/>
        </w:rPr>
        <w:t> de ley que establece el artículo 303 de la Ley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5.- Los supervisores electorales y capacitadores-asistentes electorales auxiliarán en los trabajos de</w:t>
      </w:r>
      <w:r>
        <w:rPr>
          <w:rFonts w:ascii="Arial" w:cs="Arial" w:eastAsia="Arial" w:hAnsi="Arial"/>
          <w:sz w:val="22"/>
          <w:szCs w:val="22"/>
        </w:rPr>
        <w:t> visita, notificación y capacitación de los ciudadanos para integrar las mesas directivas de casillas;</w:t>
      </w:r>
      <w:r>
        <w:rPr>
          <w:rFonts w:ascii="Arial" w:cs="Arial" w:eastAsia="Arial" w:hAnsi="Arial"/>
          <w:sz w:val="22"/>
          <w:szCs w:val="22"/>
        </w:rPr>
        <w:t> identificación de lugares para la ubicación de las mesas directivas de casillas; recepción y distribución</w:t>
      </w:r>
      <w:r>
        <w:rPr>
          <w:rFonts w:ascii="Arial" w:cs="Arial" w:eastAsia="Arial" w:hAnsi="Arial"/>
          <w:sz w:val="22"/>
          <w:szCs w:val="22"/>
        </w:rPr>
        <w:t> de  la  documentación  y  materiales  electorales  en  los  días  previos  a  la  elección;  verificación  de  la</w:t>
      </w:r>
      <w:r>
        <w:rPr>
          <w:rFonts w:ascii="Arial" w:cs="Arial" w:eastAsia="Arial" w:hAnsi="Arial"/>
          <w:sz w:val="22"/>
          <w:szCs w:val="22"/>
        </w:rPr>
        <w:t> instalación y clausura de las mesas directivas de casilla; información sobre los incidentes ocurridos</w:t>
      </w:r>
      <w:r>
        <w:rPr>
          <w:rFonts w:ascii="Arial" w:cs="Arial" w:eastAsia="Arial" w:hAnsi="Arial"/>
          <w:sz w:val="22"/>
          <w:szCs w:val="22"/>
        </w:rPr>
        <w:t> durante la jornada electoral; traslado de los paquetes electorales apoyando a los funcionarios de mesa</w:t>
      </w:r>
      <w:r>
        <w:rPr>
          <w:rFonts w:ascii="Arial" w:cs="Arial" w:eastAsia="Arial" w:hAnsi="Arial"/>
          <w:sz w:val="22"/>
          <w:szCs w:val="22"/>
        </w:rPr>
        <w:t> directiva de casilla; realización de los cómputos distritales, sobre todo en casos de recuentos totales</w:t>
      </w:r>
      <w:r>
        <w:rPr>
          <w:rFonts w:ascii="Arial" w:cs="Arial" w:eastAsia="Arial" w:hAnsi="Arial"/>
          <w:sz w:val="22"/>
          <w:szCs w:val="22"/>
        </w:rPr>
        <w:t> o parciales, y los que expresamente les confiera el consejo distrital, particularmente lo señalado en el</w:t>
      </w:r>
      <w:r>
        <w:rPr>
          <w:rFonts w:ascii="Arial" w:cs="Arial" w:eastAsia="Arial" w:hAnsi="Arial"/>
          <w:sz w:val="22"/>
          <w:szCs w:val="22"/>
        </w:rPr>
        <w:t> párrafo 2, incisos a) al h) del artículo 303 y los párrafos 3 y 4 del artículo 299 de la Ley General.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1"/>
      </w:pPr>
      <w:r>
        <w:rPr>
          <w:rFonts w:ascii="Arial" w:cs="Arial" w:eastAsia="Arial" w:hAnsi="Arial"/>
          <w:sz w:val="22"/>
          <w:szCs w:val="22"/>
        </w:rPr>
        <w:t>6.-  El  Instituto  Estatal  cubrirá  el  costo  total  de  la  verificación  y  seguimiento  de  los  procesos  de</w:t>
      </w:r>
      <w:r>
        <w:rPr>
          <w:rFonts w:ascii="Arial" w:cs="Arial" w:eastAsia="Arial" w:hAnsi="Arial"/>
          <w:sz w:val="22"/>
          <w:szCs w:val="22"/>
        </w:rPr>
        <w:t> integración de mesas directivas de casilla única y capacitación electoral que lleven a cabo sus órganos</w:t>
      </w:r>
      <w:r>
        <w:rPr>
          <w:rFonts w:ascii="Arial" w:cs="Arial" w:eastAsia="Arial" w:hAnsi="Arial"/>
          <w:sz w:val="22"/>
          <w:szCs w:val="22"/>
        </w:rPr>
        <w:t> competentes.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50"/>
      </w:pPr>
      <w:r>
        <w:rPr>
          <w:rFonts w:ascii="Arial" w:cs="Arial" w:eastAsia="Arial" w:hAnsi="Arial"/>
          <w:b/>
          <w:sz w:val="22"/>
          <w:szCs w:val="22"/>
        </w:rPr>
        <w:t>CAPÍTULO OCTAVO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32" w:right="3029"/>
      </w:pPr>
      <w:r>
        <w:rPr>
          <w:rFonts w:ascii="Arial" w:cs="Arial" w:eastAsia="Arial" w:hAnsi="Arial"/>
          <w:b/>
          <w:sz w:val="22"/>
          <w:szCs w:val="22"/>
        </w:rPr>
        <w:t>DEL REGISTRO DE REPRESENTANTES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208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Conforme al artículo 259 apartado 1 inciso b) de la Ley General, una vez registrados los candidatos,</w:t>
      </w:r>
      <w:r>
        <w:rPr>
          <w:rFonts w:ascii="Arial" w:cs="Arial" w:eastAsia="Arial" w:hAnsi="Arial"/>
          <w:sz w:val="22"/>
          <w:szCs w:val="22"/>
        </w:rPr>
        <w:t> fórmulas y listas, cada partido político o candidato Independiente, hasta diez días antes de la elección,</w:t>
      </w:r>
      <w:r>
        <w:rPr>
          <w:rFonts w:ascii="Arial" w:cs="Arial" w:eastAsia="Arial" w:hAnsi="Arial"/>
          <w:sz w:val="22"/>
          <w:szCs w:val="22"/>
        </w:rPr>
        <w:t> tendrán derecho a nombrar, para la elección local, un representante propietario y un suplente, ante las</w:t>
      </w:r>
      <w:r>
        <w:rPr>
          <w:rFonts w:ascii="Arial" w:cs="Arial" w:eastAsia="Arial" w:hAnsi="Arial"/>
          <w:sz w:val="22"/>
          <w:szCs w:val="22"/>
        </w:rPr>
        <w:t> mesas directivas de casilla.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Los partidos políticos y los candidatos independientes tendrán derecho a designar un representante</w:t>
      </w:r>
      <w:r>
        <w:rPr>
          <w:rFonts w:ascii="Arial" w:cs="Arial" w:eastAsia="Arial" w:hAnsi="Arial"/>
          <w:sz w:val="22"/>
          <w:szCs w:val="22"/>
        </w:rPr>
        <w:t> general por cada diez casillas electorales ubicadas en zonas urbanas y uno por cada cinco casillas</w:t>
      </w:r>
      <w:r>
        <w:rPr>
          <w:rFonts w:ascii="Arial" w:cs="Arial" w:eastAsia="Arial" w:hAnsi="Arial"/>
          <w:sz w:val="22"/>
          <w:szCs w:val="22"/>
        </w:rPr>
        <w:t> electorales ubicadas en zonas rurales.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3.-  Los  representantes  de  los  partidos  políticos  y  de  candidatos  independientes  ante  las  mesas</w:t>
      </w:r>
      <w:r>
        <w:rPr>
          <w:rFonts w:ascii="Arial" w:cs="Arial" w:eastAsia="Arial" w:hAnsi="Arial"/>
          <w:sz w:val="22"/>
          <w:szCs w:val="22"/>
        </w:rPr>
        <w:t> directivas de casillas y generales deberán portar en lugar visible durante todo el día de la jornada</w:t>
      </w:r>
      <w:r>
        <w:rPr>
          <w:rFonts w:ascii="Arial" w:cs="Arial" w:eastAsia="Arial" w:hAnsi="Arial"/>
          <w:sz w:val="22"/>
          <w:szCs w:val="22"/>
        </w:rPr>
        <w:t> electoral un distintivo de hasta 2.5 (dos punto cinco) por 2.5 (dos punto cinco) centímetros, con el</w:t>
      </w:r>
      <w:r>
        <w:rPr>
          <w:rFonts w:ascii="Arial" w:cs="Arial" w:eastAsia="Arial" w:hAnsi="Arial"/>
          <w:sz w:val="22"/>
          <w:szCs w:val="22"/>
        </w:rPr>
        <w:t> emblema del partido  político al que pertenezcan o al que representen y con la leyenda visible de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“representante”.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4.- Los representantes de los partidos políticos y de candidatos independientes recibirán una copia</w:t>
      </w:r>
      <w:r>
        <w:rPr>
          <w:rFonts w:ascii="Arial" w:cs="Arial" w:eastAsia="Arial" w:hAnsi="Arial"/>
          <w:sz w:val="22"/>
          <w:szCs w:val="22"/>
        </w:rPr>
        <w:t> legible de las actas a que se refiere el artículo 210 de esta Ley. En caso de no haber representante</w:t>
      </w:r>
      <w:r>
        <w:rPr>
          <w:rFonts w:ascii="Arial" w:cs="Arial" w:eastAsia="Arial" w:hAnsi="Arial"/>
          <w:sz w:val="22"/>
          <w:szCs w:val="22"/>
        </w:rPr>
        <w:t> en las mesas directivas de casilla, las copias serán entregadas al representante general que así lo</w:t>
      </w:r>
      <w:r>
        <w:rPr>
          <w:rFonts w:ascii="Arial" w:cs="Arial" w:eastAsia="Arial" w:hAnsi="Arial"/>
          <w:sz w:val="22"/>
          <w:szCs w:val="22"/>
        </w:rPr>
        <w:t> solicite.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5.-  La  entrega  de  las  copias  legibles  a  que  se  refiere  el  párrafo  anterior  se  hará  en  el  orden  de</w:t>
      </w:r>
      <w:r>
        <w:rPr>
          <w:rFonts w:ascii="Arial" w:cs="Arial" w:eastAsia="Arial" w:hAnsi="Arial"/>
          <w:sz w:val="22"/>
          <w:szCs w:val="22"/>
        </w:rPr>
        <w:t> antigüedad del registro por partido político.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6.- Los partidos políticos y candidatos independientes tendrán la obligación de nombrar representantes</w:t>
      </w:r>
      <w:r>
        <w:rPr>
          <w:rFonts w:ascii="Arial" w:cs="Arial" w:eastAsia="Arial" w:hAnsi="Arial"/>
          <w:sz w:val="22"/>
          <w:szCs w:val="22"/>
        </w:rPr>
        <w:t> ante mesas directivas de casilla y representantes generales. Cuando algún representante no sea de</w:t>
      </w:r>
      <w:r>
        <w:rPr>
          <w:rFonts w:ascii="Arial" w:cs="Arial" w:eastAsia="Arial" w:hAnsi="Arial"/>
          <w:sz w:val="22"/>
          <w:szCs w:val="22"/>
        </w:rPr>
        <w:t> la sección electoral ante la cual este acreditado, votará en los términos que la Ley establece para las</w:t>
      </w:r>
      <w:r>
        <w:rPr>
          <w:rFonts w:ascii="Arial" w:cs="Arial" w:eastAsia="Arial" w:hAnsi="Arial"/>
          <w:sz w:val="22"/>
          <w:szCs w:val="22"/>
        </w:rPr>
        <w:t> casillas especiales.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7.- El registro de representantes generales y ante mesas directivas de casilla, de partidos políticos y</w:t>
      </w:r>
      <w:r>
        <w:rPr>
          <w:rFonts w:ascii="Arial" w:cs="Arial" w:eastAsia="Arial" w:hAnsi="Arial"/>
          <w:sz w:val="22"/>
          <w:szCs w:val="22"/>
        </w:rPr>
        <w:t> candidaturas independientes, en cualquier proceso electoral, sean éstos ordinarios o extraordinarios,</w:t>
      </w:r>
      <w:r>
        <w:rPr>
          <w:rFonts w:ascii="Arial" w:cs="Arial" w:eastAsia="Arial" w:hAnsi="Arial"/>
          <w:sz w:val="22"/>
          <w:szCs w:val="22"/>
        </w:rPr>
        <w:t> se llevará a cabo por el INE, de conformidad con los criterios establecidos en la Ley General y la</w:t>
      </w:r>
      <w:r>
        <w:rPr>
          <w:rFonts w:ascii="Arial" w:cs="Arial" w:eastAsia="Arial" w:hAnsi="Arial"/>
          <w:sz w:val="22"/>
          <w:szCs w:val="22"/>
        </w:rPr>
        <w:t> reglamentación que para tal efecto emita el Consejo General del INE.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209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La actuación de los representantes generales de los partidos y de candidatos independientes estará</w:t>
      </w:r>
      <w:r>
        <w:rPr>
          <w:rFonts w:ascii="Arial" w:cs="Arial" w:eastAsia="Arial" w:hAnsi="Arial"/>
          <w:sz w:val="22"/>
          <w:szCs w:val="22"/>
        </w:rPr>
        <w:t> sujeta a las normas siguientes: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before="32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Ejercerán  su  cargo  exclusivamente  ante  las  mesas  directivas  de  casilla  instaladas  dentro  del</w:t>
      </w:r>
      <w:r>
        <w:rPr>
          <w:rFonts w:ascii="Arial" w:cs="Arial" w:eastAsia="Arial" w:hAnsi="Arial"/>
          <w:sz w:val="22"/>
          <w:szCs w:val="22"/>
        </w:rPr>
        <w:t> distrito o municipio para el que fueron acreditados;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Deberán actuar individualmente, y en ningún caso podrá hacerse presente al mismo tiempo en</w:t>
      </w:r>
      <w:r>
        <w:rPr>
          <w:rFonts w:ascii="Arial" w:cs="Arial" w:eastAsia="Arial" w:hAnsi="Arial"/>
          <w:sz w:val="22"/>
          <w:szCs w:val="22"/>
        </w:rPr>
        <w:t> las  casillas  más  de  un  representante  general,  de  un  mismo  partido  político  o  candidato</w:t>
      </w:r>
      <w:r>
        <w:rPr>
          <w:rFonts w:ascii="Arial" w:cs="Arial" w:eastAsia="Arial" w:hAnsi="Arial"/>
          <w:sz w:val="22"/>
          <w:szCs w:val="22"/>
        </w:rPr>
        <w:t> independiente;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Podrán  actuar  en  representación  del  partido  político,  y  de  ser  el  caso  de  la  candidatura</w:t>
      </w:r>
      <w:r>
        <w:rPr>
          <w:rFonts w:ascii="Arial" w:cs="Arial" w:eastAsia="Arial" w:hAnsi="Arial"/>
          <w:sz w:val="22"/>
          <w:szCs w:val="22"/>
        </w:rPr>
        <w:t> independiente que los acreditó, indistintamente para las elecciones que se celebren en la fecha</w:t>
      </w:r>
      <w:r>
        <w:rPr>
          <w:rFonts w:ascii="Arial" w:cs="Arial" w:eastAsia="Arial" w:hAnsi="Arial"/>
          <w:sz w:val="22"/>
          <w:szCs w:val="22"/>
        </w:rPr>
        <w:t> de la jornada electoral;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No sustituirán en sus funciones a los representantes de los partidos políticos y de candidatos</w:t>
      </w:r>
      <w:r>
        <w:rPr>
          <w:rFonts w:ascii="Arial" w:cs="Arial" w:eastAsia="Arial" w:hAnsi="Arial"/>
          <w:sz w:val="22"/>
          <w:szCs w:val="22"/>
        </w:rPr>
        <w:t> independientes  ante  las  mesas  directivas  de  casilla,  sin  embargo,  podrán  coadyuvar  en  sus</w:t>
      </w:r>
      <w:r>
        <w:rPr>
          <w:rFonts w:ascii="Arial" w:cs="Arial" w:eastAsia="Arial" w:hAnsi="Arial"/>
          <w:sz w:val="22"/>
          <w:szCs w:val="22"/>
        </w:rPr>
        <w:t> funciones y en el ejercicio de los derechos de éstos ante las propias mesas directivas de casilla;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e)</w:t>
        <w:tab/>
      </w:r>
      <w:r>
        <w:rPr>
          <w:rFonts w:ascii="Arial" w:cs="Arial" w:eastAsia="Arial" w:hAnsi="Arial"/>
          <w:sz w:val="22"/>
          <w:szCs w:val="22"/>
        </w:rPr>
        <w:t>En ningún caso ejercerán o asumirán las funciones de los integrantes de las mesas directivas de</w:t>
      </w:r>
      <w:r>
        <w:rPr>
          <w:rFonts w:ascii="Arial" w:cs="Arial" w:eastAsia="Arial" w:hAnsi="Arial"/>
          <w:sz w:val="22"/>
          <w:szCs w:val="22"/>
        </w:rPr>
        <w:t> casilla;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f)     No obstaculizarán el desarrollo normal de la votación en las casillas en las que se presenten;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g)</w:t>
        <w:tab/>
      </w:r>
      <w:r>
        <w:rPr>
          <w:rFonts w:ascii="Arial" w:cs="Arial" w:eastAsia="Arial" w:hAnsi="Arial"/>
          <w:sz w:val="22"/>
          <w:szCs w:val="22"/>
        </w:rPr>
        <w:t>En todo tiempo podrán presentar escritos de incidentes que se susciten durante el desarrollo de</w:t>
      </w:r>
      <w:r>
        <w:rPr>
          <w:rFonts w:ascii="Arial" w:cs="Arial" w:eastAsia="Arial" w:hAnsi="Arial"/>
          <w:sz w:val="22"/>
          <w:szCs w:val="22"/>
        </w:rPr>
        <w:t> la jornada electoral, pero sólo podrán presentar escritos de protesta al término del escrutinio y</w:t>
      </w:r>
      <w:r>
        <w:rPr>
          <w:rFonts w:ascii="Arial" w:cs="Arial" w:eastAsia="Arial" w:hAnsi="Arial"/>
          <w:sz w:val="22"/>
          <w:szCs w:val="22"/>
        </w:rPr>
        <w:t> cómputo cuando el representante de su partido político o candidato independiente ante la mesa</w:t>
      </w:r>
      <w:r>
        <w:rPr>
          <w:rFonts w:ascii="Arial" w:cs="Arial" w:eastAsia="Arial" w:hAnsi="Arial"/>
          <w:sz w:val="22"/>
          <w:szCs w:val="22"/>
        </w:rPr>
        <w:t> directiva de casilla no estuviere presente;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h)</w:t>
        <w:tab/>
      </w:r>
      <w:r>
        <w:rPr>
          <w:rFonts w:ascii="Arial" w:cs="Arial" w:eastAsia="Arial" w:hAnsi="Arial"/>
          <w:sz w:val="22"/>
          <w:szCs w:val="22"/>
        </w:rPr>
        <w:t>Podrán  comprobar  la  presencia  de  los  representantes  de  su  partido  político  o  candidato</w:t>
      </w:r>
      <w:r>
        <w:rPr>
          <w:rFonts w:ascii="Arial" w:cs="Arial" w:eastAsia="Arial" w:hAnsi="Arial"/>
          <w:sz w:val="22"/>
          <w:szCs w:val="22"/>
        </w:rPr>
        <w:t> independiente  en  las  mesas  directivas  de casilla  y  recibir  de  ellos  los  informes  relativos  a  su</w:t>
      </w:r>
      <w:r>
        <w:rPr>
          <w:rFonts w:ascii="Arial" w:cs="Arial" w:eastAsia="Arial" w:hAnsi="Arial"/>
          <w:sz w:val="22"/>
          <w:szCs w:val="22"/>
        </w:rPr>
        <w:t> desempeño.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210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1.-  Los  representantes  de  los  partidos  políticos  y  de  candidatos  independientes  debidamente</w:t>
      </w:r>
      <w:r>
        <w:rPr>
          <w:rFonts w:ascii="Arial" w:cs="Arial" w:eastAsia="Arial" w:hAnsi="Arial"/>
          <w:sz w:val="22"/>
          <w:szCs w:val="22"/>
        </w:rPr>
        <w:t> acreditados ante las mesas directivas de casilla tendrán los siguientes derechos: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Participar en la instalación de la casilla y contribuir al buen desarrollo de sus actividades hasta su</w:t>
      </w:r>
      <w:r>
        <w:rPr>
          <w:rFonts w:ascii="Arial" w:cs="Arial" w:eastAsia="Arial" w:hAnsi="Arial"/>
          <w:sz w:val="22"/>
          <w:szCs w:val="22"/>
        </w:rPr>
        <w:t> clausura. Tendrán el derecho de observar y vigilar el desarrollo de la elección;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b)    Recibir copia legible del acta de jornada electoral y de escrutinio y cómputo elaborada en la casilla;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c)    Presentar escritos relacionados con incidentes ocurridos durante la votación;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d)    Presentar al término del escrutinio y del cómputo escritos de protesta;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e)</w:t>
        <w:tab/>
      </w:r>
      <w:r>
        <w:rPr>
          <w:rFonts w:ascii="Arial" w:cs="Arial" w:eastAsia="Arial" w:hAnsi="Arial"/>
          <w:sz w:val="22"/>
          <w:szCs w:val="22"/>
        </w:rPr>
        <w:t>Acompañar al presidente o funcionario de la mesa directiva de casilla que corresponda, al consejo</w:t>
      </w:r>
      <w:r>
        <w:rPr>
          <w:rFonts w:ascii="Arial" w:cs="Arial" w:eastAsia="Arial" w:hAnsi="Arial"/>
          <w:sz w:val="22"/>
          <w:szCs w:val="22"/>
        </w:rPr>
        <w:t> correspondiente, para hacer entrega de la documentación y el expediente electoral; y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before="32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Los demás que establezca esta Ley y los acuerdos o lineamientos que emita el Consejo General</w:t>
      </w:r>
      <w:r>
        <w:rPr>
          <w:rFonts w:ascii="Arial" w:cs="Arial" w:eastAsia="Arial" w:hAnsi="Arial"/>
          <w:sz w:val="22"/>
          <w:szCs w:val="22"/>
        </w:rPr>
        <w:t> del INE.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2.- Los representantes de partidos políticos vigilarán el cumplimiento de las disposiciones de esta Ley</w:t>
      </w:r>
      <w:r>
        <w:rPr>
          <w:rFonts w:ascii="Arial" w:cs="Arial" w:eastAsia="Arial" w:hAnsi="Arial"/>
          <w:sz w:val="22"/>
          <w:szCs w:val="22"/>
        </w:rPr>
        <w:t> y deberán firmar todas las actas que se levanten, pudiéndolo hacer bajo protesta con mención de la</w:t>
      </w:r>
      <w:r>
        <w:rPr>
          <w:rFonts w:ascii="Arial" w:cs="Arial" w:eastAsia="Arial" w:hAnsi="Arial"/>
          <w:sz w:val="22"/>
          <w:szCs w:val="22"/>
        </w:rPr>
        <w:t> causa que la motiva.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211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El registro de los nombramientos de los representantes ante las mesas directivas de casilla y de los</w:t>
      </w:r>
      <w:r>
        <w:rPr>
          <w:rFonts w:ascii="Arial" w:cs="Arial" w:eastAsia="Arial" w:hAnsi="Arial"/>
          <w:sz w:val="22"/>
          <w:szCs w:val="22"/>
        </w:rPr>
        <w:t> representantes  generales  se  hará  ante  el  consejo  correspondiente,  y  se  sujetará  a  las  reglas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A partir del día siguiente al de la publicación de las listas de casilla y hasta trece días antes del</w:t>
      </w:r>
      <w:r>
        <w:rPr>
          <w:rFonts w:ascii="Arial" w:cs="Arial" w:eastAsia="Arial" w:hAnsi="Arial"/>
          <w:sz w:val="22"/>
          <w:szCs w:val="22"/>
        </w:rPr>
        <w:t> día de la elección, los partidos políticos y los candidatos independientes deberán registrar en su</w:t>
      </w:r>
      <w:r>
        <w:rPr>
          <w:rFonts w:ascii="Arial" w:cs="Arial" w:eastAsia="Arial" w:hAnsi="Arial"/>
          <w:sz w:val="22"/>
          <w:szCs w:val="22"/>
        </w:rPr>
        <w:t> propia documentación y ante el consejo correspondiente, a sus representantes generales y de</w:t>
      </w:r>
      <w:r>
        <w:rPr>
          <w:rFonts w:ascii="Arial" w:cs="Arial" w:eastAsia="Arial" w:hAnsi="Arial"/>
          <w:sz w:val="22"/>
          <w:szCs w:val="22"/>
        </w:rPr>
        <w:t> casilla.  La  documentación  de  que  se  trata  deberá  reunir  los  requisitos  que  establezca  la  Ley</w:t>
      </w:r>
      <w:r>
        <w:rPr>
          <w:rFonts w:ascii="Arial" w:cs="Arial" w:eastAsia="Arial" w:hAnsi="Arial"/>
          <w:sz w:val="22"/>
          <w:szCs w:val="22"/>
        </w:rPr>
        <w:t> General y el reglamento de elecciones del INE;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Los   consejos   correspondientes   devolverán   a   los   partidos   políticos   el   original   de   los</w:t>
      </w:r>
      <w:r>
        <w:rPr>
          <w:rFonts w:ascii="Arial" w:cs="Arial" w:eastAsia="Arial" w:hAnsi="Arial"/>
          <w:sz w:val="22"/>
          <w:szCs w:val="22"/>
        </w:rPr>
        <w:t> nombramientos respectivos, debidamente sellados y firmados por el presidente y el secretario del</w:t>
      </w:r>
      <w:r>
        <w:rPr>
          <w:rFonts w:ascii="Arial" w:cs="Arial" w:eastAsia="Arial" w:hAnsi="Arial"/>
          <w:sz w:val="22"/>
          <w:szCs w:val="22"/>
        </w:rPr>
        <w:t> mismo, conservando un ejemplar;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Los partidos políticos y los candidatos independientes podrán sustituir a sus representantes hasta</w:t>
      </w:r>
      <w:r>
        <w:rPr>
          <w:rFonts w:ascii="Arial" w:cs="Arial" w:eastAsia="Arial" w:hAnsi="Arial"/>
          <w:sz w:val="22"/>
          <w:szCs w:val="22"/>
        </w:rPr>
        <w:t> con diez días de anterioridad a la fecha de la elección, devolviendo con el nuevo nombramiento,</w:t>
      </w:r>
      <w:r>
        <w:rPr>
          <w:rFonts w:ascii="Arial" w:cs="Arial" w:eastAsia="Arial" w:hAnsi="Arial"/>
          <w:sz w:val="22"/>
          <w:szCs w:val="22"/>
        </w:rPr>
        <w:t> el original del anterior.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212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07"/>
      </w:pPr>
      <w:r>
        <w:rPr>
          <w:rFonts w:ascii="Arial" w:cs="Arial" w:eastAsia="Arial" w:hAnsi="Arial"/>
          <w:sz w:val="22"/>
          <w:szCs w:val="22"/>
        </w:rPr>
        <w:t>La devolución a que refiere el inciso b) del artículo anterior se sujetará a las reglas siguientes: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Se hará mediante escrito firmado por el dirigente o representante del partido político que haga el</w:t>
      </w:r>
      <w:r>
        <w:rPr>
          <w:rFonts w:ascii="Arial" w:cs="Arial" w:eastAsia="Arial" w:hAnsi="Arial"/>
          <w:sz w:val="22"/>
          <w:szCs w:val="22"/>
        </w:rPr>
        <w:t> nombramiento;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El oficio deberá acompañarse con una relación, en orden numérico de casillas, de los nombres</w:t>
      </w:r>
      <w:r>
        <w:rPr>
          <w:rFonts w:ascii="Arial" w:cs="Arial" w:eastAsia="Arial" w:hAnsi="Arial"/>
          <w:sz w:val="22"/>
          <w:szCs w:val="22"/>
        </w:rPr>
        <w:t> de los representantes, propietarios y suplentes, señalando la clave de la credencial para votar de</w:t>
      </w:r>
      <w:r>
        <w:rPr>
          <w:rFonts w:ascii="Arial" w:cs="Arial" w:eastAsia="Arial" w:hAnsi="Arial"/>
          <w:sz w:val="22"/>
          <w:szCs w:val="22"/>
        </w:rPr>
        <w:t> cada uno de ellos;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Las solicitudes de registro que carezcan de alguno o algunos de los datos del representante ante</w:t>
      </w:r>
      <w:r>
        <w:rPr>
          <w:rFonts w:ascii="Arial" w:cs="Arial" w:eastAsia="Arial" w:hAnsi="Arial"/>
          <w:sz w:val="22"/>
          <w:szCs w:val="22"/>
        </w:rPr>
        <w:t> las  mesas  directivas  de  casilla  se  regresarán  al  partido  político  o  candidato  independiente</w:t>
      </w:r>
      <w:r>
        <w:rPr>
          <w:rFonts w:ascii="Arial" w:cs="Arial" w:eastAsia="Arial" w:hAnsi="Arial"/>
          <w:sz w:val="22"/>
          <w:szCs w:val="22"/>
        </w:rPr>
        <w:t> solicitante; para que dentro de los tres días siguientes subsane las omisiones;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Vencido el término a que se refiere el inciso anterior sin corregirse las omisiones, no se registrará</w:t>
      </w:r>
      <w:r>
        <w:rPr>
          <w:rFonts w:ascii="Arial" w:cs="Arial" w:eastAsia="Arial" w:hAnsi="Arial"/>
          <w:sz w:val="22"/>
          <w:szCs w:val="22"/>
        </w:rPr>
        <w:t> el nombramiento.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213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7"/>
      </w:pPr>
      <w:r>
        <w:rPr>
          <w:rFonts w:ascii="Arial" w:cs="Arial" w:eastAsia="Arial" w:hAnsi="Arial"/>
          <w:sz w:val="22"/>
          <w:szCs w:val="22"/>
        </w:rPr>
        <w:t>1.- Los nombramientos de los representantes ante las mesas directivas de casilla deberán contener</w:t>
      </w:r>
      <w:r>
        <w:rPr>
          <w:rFonts w:ascii="Arial" w:cs="Arial" w:eastAsia="Arial" w:hAnsi="Arial"/>
          <w:sz w:val="22"/>
          <w:szCs w:val="22"/>
        </w:rPr>
        <w:t> los siguientes datos: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1"/>
      </w:pPr>
      <w:r>
        <w:rPr>
          <w:rFonts w:ascii="Arial" w:cs="Arial" w:eastAsia="Arial" w:hAnsi="Arial"/>
          <w:sz w:val="22"/>
          <w:szCs w:val="22"/>
        </w:rPr>
        <w:t>a)    Denominación del partido político o nombre completo del candidato independiente;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010"/>
      </w:pPr>
      <w:r>
        <w:rPr>
          <w:rFonts w:ascii="Arial" w:cs="Arial" w:eastAsia="Arial" w:hAnsi="Arial"/>
          <w:sz w:val="22"/>
          <w:szCs w:val="22"/>
        </w:rPr>
        <w:t>b)    Nombre del representante;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638"/>
      </w:pPr>
      <w:r>
        <w:rPr>
          <w:rFonts w:ascii="Arial" w:cs="Arial" w:eastAsia="Arial" w:hAnsi="Arial"/>
          <w:sz w:val="22"/>
          <w:szCs w:val="22"/>
        </w:rPr>
        <w:t>c)    Indicación de su carácter de propietario o suplente;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460"/>
      </w:pPr>
      <w:r>
        <w:rPr>
          <w:rFonts w:ascii="Arial" w:cs="Arial" w:eastAsia="Arial" w:hAnsi="Arial"/>
          <w:sz w:val="22"/>
          <w:szCs w:val="22"/>
        </w:rPr>
        <w:t>d)    Número del distrito electoral, sección y casilla en que actuarán;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346"/>
      </w:pPr>
      <w:r>
        <w:rPr>
          <w:rFonts w:ascii="Arial" w:cs="Arial" w:eastAsia="Arial" w:hAnsi="Arial"/>
          <w:sz w:val="22"/>
          <w:szCs w:val="22"/>
        </w:rPr>
        <w:t>e)    Clave de la credencial para votar;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640"/>
      </w:pPr>
      <w:r>
        <w:rPr>
          <w:rFonts w:ascii="Arial" w:cs="Arial" w:eastAsia="Arial" w:hAnsi="Arial"/>
          <w:sz w:val="22"/>
          <w:szCs w:val="22"/>
        </w:rPr>
        <w:t>f)     Lugar y fecha de expedición; y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107"/>
      </w:pPr>
      <w:r>
        <w:rPr>
          <w:rFonts w:ascii="Arial" w:cs="Arial" w:eastAsia="Arial" w:hAnsi="Arial"/>
          <w:sz w:val="22"/>
          <w:szCs w:val="22"/>
        </w:rPr>
        <w:t>g)    Firma del representante o del dirigente que haga el nombramiento.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2.- Para garantizar a los representantes ante la mesa directiva de casilla el ejercicio de los derechos</w:t>
      </w:r>
      <w:r>
        <w:rPr>
          <w:rFonts w:ascii="Arial" w:cs="Arial" w:eastAsia="Arial" w:hAnsi="Arial"/>
          <w:sz w:val="22"/>
          <w:szCs w:val="22"/>
        </w:rPr>
        <w:t> que  les  otorga  esta  Ley,  se  imprimirá  al  reverso  del  nombramiento  el  texto  de  los  artículos  que</w:t>
      </w:r>
      <w:r>
        <w:rPr>
          <w:rFonts w:ascii="Arial" w:cs="Arial" w:eastAsia="Arial" w:hAnsi="Arial"/>
          <w:sz w:val="22"/>
          <w:szCs w:val="22"/>
        </w:rPr>
        <w:t> correspondan.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3.- En caso de que el presidente del Consejo que corresponda no resuelva dentro de las 48 (cuarenta</w:t>
      </w:r>
      <w:r>
        <w:rPr>
          <w:rFonts w:ascii="Arial" w:cs="Arial" w:eastAsia="Arial" w:hAnsi="Arial"/>
          <w:sz w:val="22"/>
          <w:szCs w:val="22"/>
        </w:rPr>
        <w:t> y  ocho)  horas  siguientes  a  la  solicitud  o  niegue  el  registro,  el  partido  político  o  el  candidato</w:t>
      </w:r>
      <w:r>
        <w:rPr>
          <w:rFonts w:ascii="Arial" w:cs="Arial" w:eastAsia="Arial" w:hAnsi="Arial"/>
          <w:sz w:val="22"/>
          <w:szCs w:val="22"/>
        </w:rPr>
        <w:t> independiente interesado podrá solicitar al Presidente del Consejo General del Instituto Estatal registre</w:t>
      </w:r>
      <w:r>
        <w:rPr>
          <w:rFonts w:ascii="Arial" w:cs="Arial" w:eastAsia="Arial" w:hAnsi="Arial"/>
          <w:sz w:val="22"/>
          <w:szCs w:val="22"/>
        </w:rPr>
        <w:t> a los representantes de manera supletoria.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4.- Para garantizar a los representantes de partido político y de candidatos independientes su debida</w:t>
      </w:r>
      <w:r>
        <w:rPr>
          <w:rFonts w:ascii="Arial" w:cs="Arial" w:eastAsia="Arial" w:hAnsi="Arial"/>
          <w:sz w:val="22"/>
          <w:szCs w:val="22"/>
        </w:rPr>
        <w:t> acreditación ante la mesa directiva de casilla, el presidente del consejo correspondiente entregará al</w:t>
      </w:r>
      <w:r>
        <w:rPr>
          <w:rFonts w:ascii="Arial" w:cs="Arial" w:eastAsia="Arial" w:hAnsi="Arial"/>
          <w:sz w:val="22"/>
          <w:szCs w:val="22"/>
        </w:rPr>
        <w:t> Presidente de cada mesa, una relación de los representantes que tengan derecho de actuar en la</w:t>
      </w:r>
      <w:r>
        <w:rPr>
          <w:rFonts w:ascii="Arial" w:cs="Arial" w:eastAsia="Arial" w:hAnsi="Arial"/>
          <w:sz w:val="22"/>
          <w:szCs w:val="22"/>
        </w:rPr>
        <w:t> casilla de que se trate.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214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Los nombramientos de los representantes generales deberán contener los mismos datos que los</w:t>
      </w:r>
      <w:r>
        <w:rPr>
          <w:rFonts w:ascii="Arial" w:cs="Arial" w:eastAsia="Arial" w:hAnsi="Arial"/>
          <w:sz w:val="22"/>
          <w:szCs w:val="22"/>
        </w:rPr>
        <w:t> nombramientos de los representantes ante las mesas directivas de casilla, con excepción del número</w:t>
      </w:r>
      <w:r>
        <w:rPr>
          <w:rFonts w:ascii="Arial" w:cs="Arial" w:eastAsia="Arial" w:hAnsi="Arial"/>
          <w:sz w:val="22"/>
          <w:szCs w:val="22"/>
        </w:rPr>
        <w:t> de casilla.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0"/>
      </w:pPr>
      <w:r>
        <w:rPr>
          <w:rFonts w:ascii="Arial" w:cs="Arial" w:eastAsia="Arial" w:hAnsi="Arial"/>
          <w:sz w:val="22"/>
          <w:szCs w:val="22"/>
        </w:rPr>
        <w:t>2.-  De estos nombramientos se formará una  lista  que deberá entregarse  a los  presidentes de las</w:t>
      </w:r>
      <w:r>
        <w:rPr>
          <w:rFonts w:ascii="Arial" w:cs="Arial" w:eastAsia="Arial" w:hAnsi="Arial"/>
          <w:sz w:val="22"/>
          <w:szCs w:val="22"/>
        </w:rPr>
        <w:t> mesas directivas de casilla.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3.- Para garantizar a los representantes generales el ejercicio de los derechos que les otorga esta Ley,</w:t>
      </w:r>
      <w:r>
        <w:rPr>
          <w:rFonts w:ascii="Arial" w:cs="Arial" w:eastAsia="Arial" w:hAnsi="Arial"/>
          <w:sz w:val="22"/>
          <w:szCs w:val="22"/>
        </w:rPr>
        <w:t> se imprimirá al reverso del nombramiento el texto de los artículos que correspondan.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1" w:right="4148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410" w:right="350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 LA JORNADA ELECTORAL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912" w:right="4005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 w:line="240" w:lineRule="exact"/>
        <w:ind w:left="2394" w:right="2491"/>
      </w:pPr>
      <w:r>
        <w:rPr>
          <w:rFonts w:ascii="Arial" w:cs="Arial" w:eastAsia="Arial" w:hAnsi="Arial"/>
          <w:b/>
          <w:position w:val="-1"/>
          <w:sz w:val="22"/>
          <w:szCs w:val="22"/>
        </w:rPr>
        <w:t>DE LA INSTALACIÓN Y APERTURA DE CASILLAS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215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1.- Durante el día de la elección se levantará el acta de la jornada electoral, que contendrá los datos</w:t>
      </w:r>
      <w:r>
        <w:rPr>
          <w:rFonts w:ascii="Arial" w:cs="Arial" w:eastAsia="Arial" w:hAnsi="Arial"/>
          <w:sz w:val="22"/>
          <w:szCs w:val="22"/>
        </w:rPr>
        <w:t> comunes  a todas  las elecciones  y  las  actas  relativas  al  escrutinio  y  cómputo  de cada  una  de las</w:t>
      </w:r>
      <w:r>
        <w:rPr>
          <w:rFonts w:ascii="Arial" w:cs="Arial" w:eastAsia="Arial" w:hAnsi="Arial"/>
          <w:sz w:val="22"/>
          <w:szCs w:val="22"/>
        </w:rPr>
        <w:t> elecciones.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2.- El primer domingo de junio del año de la elección ordinaria, a las 7:30 (siete horas con treinta</w:t>
      </w:r>
      <w:r>
        <w:rPr>
          <w:rFonts w:ascii="Arial" w:cs="Arial" w:eastAsia="Arial" w:hAnsi="Arial"/>
          <w:sz w:val="22"/>
          <w:szCs w:val="22"/>
        </w:rPr>
        <w:t> minutos), los ciudadanos presidente, secretarios y escrutadores de las mesas directivas de las casillas</w:t>
      </w:r>
      <w:r>
        <w:rPr>
          <w:rFonts w:ascii="Arial" w:cs="Arial" w:eastAsia="Arial" w:hAnsi="Arial"/>
          <w:sz w:val="22"/>
          <w:szCs w:val="22"/>
        </w:rPr>
        <w:t> nombrados como propietarios deberán presentarse para iniciar con los preparativos para la instalación</w:t>
      </w:r>
      <w:r>
        <w:rPr>
          <w:rFonts w:ascii="Arial" w:cs="Arial" w:eastAsia="Arial" w:hAnsi="Arial"/>
          <w:sz w:val="22"/>
          <w:szCs w:val="22"/>
        </w:rPr>
        <w:t> de la casilla en presencia de los representantes de partidos políticos y de candidatos independientes</w:t>
      </w:r>
      <w:r>
        <w:rPr>
          <w:rFonts w:ascii="Arial" w:cs="Arial" w:eastAsia="Arial" w:hAnsi="Arial"/>
          <w:sz w:val="22"/>
          <w:szCs w:val="22"/>
        </w:rPr>
        <w:t> que concurran.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Antes del inicio de la votación, el Presidente de la mesa directiva de casilla, deberá realizar en</w:t>
      </w:r>
      <w:r>
        <w:rPr>
          <w:rFonts w:ascii="Arial" w:cs="Arial" w:eastAsia="Arial" w:hAnsi="Arial"/>
          <w:sz w:val="22"/>
          <w:szCs w:val="22"/>
        </w:rPr>
        <w:t> forma  pormenorizada,  y  ante  la  presencia  de  los  representantes  de  los  partidos  y  candidatos</w:t>
      </w:r>
      <w:r>
        <w:rPr>
          <w:rFonts w:ascii="Arial" w:cs="Arial" w:eastAsia="Arial" w:hAnsi="Arial"/>
          <w:sz w:val="22"/>
          <w:szCs w:val="22"/>
        </w:rPr>
        <w:t> independientes, el conteo de las boletas que obren en su poder. A solicitud de un partido político, las</w:t>
      </w:r>
      <w:r>
        <w:rPr>
          <w:rFonts w:ascii="Arial" w:cs="Arial" w:eastAsia="Arial" w:hAnsi="Arial"/>
          <w:sz w:val="22"/>
          <w:szCs w:val="22"/>
        </w:rPr>
        <w:t> boletas electorales podrán ser rubricadas o selladas por uno de los representantes partidistas o de</w:t>
      </w:r>
      <w:r>
        <w:rPr>
          <w:rFonts w:ascii="Arial" w:cs="Arial" w:eastAsia="Arial" w:hAnsi="Arial"/>
          <w:sz w:val="22"/>
          <w:szCs w:val="22"/>
        </w:rPr>
        <w:t> candidatos ante la casilla designado por sorteo, quien podrá hacerlo por partes para no obstaculizar</w:t>
      </w:r>
      <w:r>
        <w:rPr>
          <w:rFonts w:ascii="Arial" w:cs="Arial" w:eastAsia="Arial" w:hAnsi="Arial"/>
          <w:sz w:val="22"/>
          <w:szCs w:val="22"/>
        </w:rPr>
        <w:t> el desarrollo de la votación. En el supuesto de que el representante que resultó facultado en el sorteo</w:t>
      </w:r>
      <w:r>
        <w:rPr>
          <w:rFonts w:ascii="Arial" w:cs="Arial" w:eastAsia="Arial" w:hAnsi="Arial"/>
          <w:sz w:val="22"/>
          <w:szCs w:val="22"/>
        </w:rPr>
        <w:t> se negare a firmar o sellar las boletas, el representante que en un principio lo haya solicitado tendrá</w:t>
      </w:r>
      <w:r>
        <w:rPr>
          <w:rFonts w:ascii="Arial" w:cs="Arial" w:eastAsia="Arial" w:hAnsi="Arial"/>
          <w:sz w:val="22"/>
          <w:szCs w:val="22"/>
        </w:rPr>
        <w:t> ese  derecho.  La  falta  de  rúbrica  o  sello  en  las  boletas  no  será  motivo  para  anular  los  sufragios</w:t>
      </w:r>
      <w:r>
        <w:rPr>
          <w:rFonts w:ascii="Arial" w:cs="Arial" w:eastAsia="Arial" w:hAnsi="Arial"/>
          <w:sz w:val="22"/>
          <w:szCs w:val="22"/>
        </w:rPr>
        <w:t> recibidos. Acto continuo, se iniciará el levantamiento del acta de la jornada electoral, llenándose y</w:t>
      </w:r>
      <w:r>
        <w:rPr>
          <w:rFonts w:ascii="Arial" w:cs="Arial" w:eastAsia="Arial" w:hAnsi="Arial"/>
          <w:sz w:val="22"/>
          <w:szCs w:val="22"/>
        </w:rPr>
        <w:t> firmándose el apartado correspondiente a la instalación de la casilla.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126"/>
      </w:pPr>
      <w:r>
        <w:rPr>
          <w:rFonts w:ascii="Arial" w:cs="Arial" w:eastAsia="Arial" w:hAnsi="Arial"/>
          <w:sz w:val="22"/>
          <w:szCs w:val="22"/>
        </w:rPr>
        <w:t>4.- El acta de la jornada electoral constará de los siguientes apartados: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791"/>
      </w:pPr>
      <w:r>
        <w:rPr>
          <w:rFonts w:ascii="Arial" w:cs="Arial" w:eastAsia="Arial" w:hAnsi="Arial"/>
          <w:sz w:val="22"/>
          <w:szCs w:val="22"/>
        </w:rPr>
        <w:t>a)    El de instalación;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267"/>
      </w:pPr>
      <w:r>
        <w:rPr>
          <w:rFonts w:ascii="Arial" w:cs="Arial" w:eastAsia="Arial" w:hAnsi="Arial"/>
          <w:sz w:val="22"/>
          <w:szCs w:val="22"/>
        </w:rPr>
        <w:t>b)    El de cierre de votación.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441"/>
      </w:pPr>
      <w:r>
        <w:rPr>
          <w:rFonts w:ascii="Arial" w:cs="Arial" w:eastAsia="Arial" w:hAnsi="Arial"/>
          <w:sz w:val="22"/>
          <w:szCs w:val="22"/>
        </w:rPr>
        <w:t>5.- En el apartado correspondiente a la instalación, se hará constar: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316"/>
      </w:pPr>
      <w:r>
        <w:rPr>
          <w:rFonts w:ascii="Arial" w:cs="Arial" w:eastAsia="Arial" w:hAnsi="Arial"/>
          <w:sz w:val="22"/>
          <w:szCs w:val="22"/>
        </w:rPr>
        <w:t>a)    El lugar, la fecha y la hora en que se inicia el acto de instalación;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07"/>
      </w:pPr>
      <w:r>
        <w:rPr>
          <w:rFonts w:ascii="Arial" w:cs="Arial" w:eastAsia="Arial" w:hAnsi="Arial"/>
          <w:sz w:val="22"/>
          <w:szCs w:val="22"/>
        </w:rPr>
        <w:t>b)    El nombre completo y firma autógrafa de las personas que actúan como funcionarios de casilla;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El número de boletas recibidas para cada elección en la casilla que corresponda, consignando en</w:t>
      </w:r>
      <w:r>
        <w:rPr>
          <w:rFonts w:ascii="Arial" w:cs="Arial" w:eastAsia="Arial" w:hAnsi="Arial"/>
          <w:sz w:val="22"/>
          <w:szCs w:val="22"/>
        </w:rPr>
        <w:t> el acta los números de folios;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Que las urnas se armaron o abrieron en presencia de los funcionarios y representantes presentes</w:t>
      </w:r>
      <w:r>
        <w:rPr>
          <w:rFonts w:ascii="Arial" w:cs="Arial" w:eastAsia="Arial" w:hAnsi="Arial"/>
          <w:sz w:val="22"/>
          <w:szCs w:val="22"/>
        </w:rPr>
        <w:t> para comprobar que estaban vacías y que se colocaron en una mesa o lugar adecuado a la vista</w:t>
      </w:r>
      <w:r>
        <w:rPr>
          <w:rFonts w:ascii="Arial" w:cs="Arial" w:eastAsia="Arial" w:hAnsi="Arial"/>
          <w:sz w:val="22"/>
          <w:szCs w:val="22"/>
        </w:rPr>
        <w:t> de los electores y representantes de los partidos políticos y de candidatos independientes;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93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e)    Una relación de los incidentes suscitados, si los hubiere; y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f)     En su caso, la causa por la que se cambió de ubicación la casilla.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6.- En ningún caso se podrán recibir votos antes de las 8:00 (ocho horas cero minutos).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7"/>
      </w:pPr>
      <w:r>
        <w:rPr>
          <w:rFonts w:ascii="Arial" w:cs="Arial" w:eastAsia="Arial" w:hAnsi="Arial"/>
          <w:sz w:val="22"/>
          <w:szCs w:val="22"/>
        </w:rPr>
        <w:t>7.-  Los  miembros  de  la  mesa  directiva  de  la  casilla  no  podrán  retirarse  sino  hasta  que  ésta  sea</w:t>
      </w:r>
      <w:r>
        <w:rPr>
          <w:rFonts w:ascii="Arial" w:cs="Arial" w:eastAsia="Arial" w:hAnsi="Arial"/>
          <w:sz w:val="22"/>
          <w:szCs w:val="22"/>
        </w:rPr>
        <w:t> clausurada.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216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1.- De no instalarse la casilla, a las 8:15 (ocho horas con quince minutos) conforme al artículo anterior,</w:t>
      </w:r>
      <w:r>
        <w:rPr>
          <w:rFonts w:ascii="Arial" w:cs="Arial" w:eastAsia="Arial" w:hAnsi="Arial"/>
          <w:sz w:val="22"/>
          <w:szCs w:val="22"/>
        </w:rPr>
        <w:t> se estará a lo siguiente: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Si  estuviera  el  presidente,  éste  designará  a  los  funcionarios  necesarios  para  su  integración,</w:t>
      </w:r>
      <w:r>
        <w:rPr>
          <w:rFonts w:ascii="Arial" w:cs="Arial" w:eastAsia="Arial" w:hAnsi="Arial"/>
          <w:sz w:val="22"/>
          <w:szCs w:val="22"/>
        </w:rPr>
        <w:t> recorriendo, en primer término y, en su caso, el orden para ocupar los cargos de los funcionarios</w:t>
      </w:r>
      <w:r>
        <w:rPr>
          <w:rFonts w:ascii="Arial" w:cs="Arial" w:eastAsia="Arial" w:hAnsi="Arial"/>
          <w:sz w:val="22"/>
          <w:szCs w:val="22"/>
        </w:rPr>
        <w:t> ausentes con los propietarios presentes y habilitando a los suplentes presentes para los faltantes,</w:t>
      </w:r>
      <w:r>
        <w:rPr>
          <w:rFonts w:ascii="Arial" w:cs="Arial" w:eastAsia="Arial" w:hAnsi="Arial"/>
          <w:sz w:val="22"/>
          <w:szCs w:val="22"/>
        </w:rPr>
        <w:t> y en ausencia de los funcionarios designados, de entre los electores que se encuentren en la</w:t>
      </w:r>
      <w:r>
        <w:rPr>
          <w:rFonts w:ascii="Arial" w:cs="Arial" w:eastAsia="Arial" w:hAnsi="Arial"/>
          <w:sz w:val="22"/>
          <w:szCs w:val="22"/>
        </w:rPr>
        <w:t> casilla;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Si  no  estuviera  el  presidente,  pero  estuviera  el  secretario,  éste  asumirá  las  funciones  de</w:t>
      </w:r>
      <w:r>
        <w:rPr>
          <w:rFonts w:ascii="Arial" w:cs="Arial" w:eastAsia="Arial" w:hAnsi="Arial"/>
          <w:sz w:val="22"/>
          <w:szCs w:val="22"/>
        </w:rPr>
        <w:t> presidente de la casilla y procederá a integrarla en los términos señalados en el inciso anterior;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Si no estuvieran el presidente ni el secretario, pero estuviera alguno de los escrutadores, éste</w:t>
      </w:r>
      <w:r>
        <w:rPr>
          <w:rFonts w:ascii="Arial" w:cs="Arial" w:eastAsia="Arial" w:hAnsi="Arial"/>
          <w:sz w:val="22"/>
          <w:szCs w:val="22"/>
        </w:rPr>
        <w:t> asumirá  las  funciones  de  presidente  y  procederá  a  integrar  la  casilla  de  conformidad  con  lo</w:t>
      </w:r>
      <w:r>
        <w:rPr>
          <w:rFonts w:ascii="Arial" w:cs="Arial" w:eastAsia="Arial" w:hAnsi="Arial"/>
          <w:sz w:val="22"/>
          <w:szCs w:val="22"/>
        </w:rPr>
        <w:t> señalado en el inciso a);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Si sólo estuvieran los suplentes, uno de ellos asumirá las funciones de presidente, los otros las</w:t>
      </w:r>
      <w:r>
        <w:rPr>
          <w:rFonts w:ascii="Arial" w:cs="Arial" w:eastAsia="Arial" w:hAnsi="Arial"/>
          <w:sz w:val="22"/>
          <w:szCs w:val="22"/>
        </w:rPr>
        <w:t> de secretario y primer escrutador, procediendo el primero a instalar la casilla nombrando a los</w:t>
      </w:r>
      <w:r>
        <w:rPr>
          <w:rFonts w:ascii="Arial" w:cs="Arial" w:eastAsia="Arial" w:hAnsi="Arial"/>
          <w:sz w:val="22"/>
          <w:szCs w:val="22"/>
        </w:rPr>
        <w:t> funcionarios  necesarios  de  entre  los  electores  presentes,  verificando  previamente  que  se</w:t>
      </w:r>
      <w:r>
        <w:rPr>
          <w:rFonts w:ascii="Arial" w:cs="Arial" w:eastAsia="Arial" w:hAnsi="Arial"/>
          <w:sz w:val="22"/>
          <w:szCs w:val="22"/>
        </w:rPr>
        <w:t> encuentren inscritos en la lista nominal de electores de la sección correspondiente y cuenten con</w:t>
      </w:r>
      <w:r>
        <w:rPr>
          <w:rFonts w:ascii="Arial" w:cs="Arial" w:eastAsia="Arial" w:hAnsi="Arial"/>
          <w:sz w:val="22"/>
          <w:szCs w:val="22"/>
        </w:rPr>
        <w:t> credencial para votar;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e)</w:t>
        <w:tab/>
      </w:r>
      <w:r>
        <w:rPr>
          <w:rFonts w:ascii="Arial" w:cs="Arial" w:eastAsia="Arial" w:hAnsi="Arial"/>
          <w:sz w:val="22"/>
          <w:szCs w:val="22"/>
        </w:rPr>
        <w:t>Si no asistiera ninguno de los funcionarios de la casilla, el consejo distrital o municipal tomará las</w:t>
      </w:r>
      <w:r>
        <w:rPr>
          <w:rFonts w:ascii="Arial" w:cs="Arial" w:eastAsia="Arial" w:hAnsi="Arial"/>
          <w:sz w:val="22"/>
          <w:szCs w:val="22"/>
        </w:rPr>
        <w:t> medidas  necesarias  para  la  instalación  de  la  misma  y  designará  al  personal  encargado  de</w:t>
      </w:r>
      <w:r>
        <w:rPr>
          <w:rFonts w:ascii="Arial" w:cs="Arial" w:eastAsia="Arial" w:hAnsi="Arial"/>
          <w:sz w:val="22"/>
          <w:szCs w:val="22"/>
        </w:rPr>
        <w:t> ejecutarlas y cerciorarse de su instalación;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Cuando  por  razones  de  distancia  o  de  dificultad  de  las  comunicaciones,  no  sea  posible  la</w:t>
      </w:r>
      <w:r>
        <w:rPr>
          <w:rFonts w:ascii="Arial" w:cs="Arial" w:eastAsia="Arial" w:hAnsi="Arial"/>
          <w:sz w:val="22"/>
          <w:szCs w:val="22"/>
        </w:rPr>
        <w:t> intervención oportuna del personal del Instituto Estatal designado, a las 10:00 (diez horas con</w:t>
      </w:r>
      <w:r>
        <w:rPr>
          <w:rFonts w:ascii="Arial" w:cs="Arial" w:eastAsia="Arial" w:hAnsi="Arial"/>
          <w:sz w:val="22"/>
          <w:szCs w:val="22"/>
        </w:rPr>
        <w:t> cero minutos) los representantes de los partidos políticos y de candidatos independientes ante las</w:t>
      </w:r>
      <w:r>
        <w:rPr>
          <w:rFonts w:ascii="Arial" w:cs="Arial" w:eastAsia="Arial" w:hAnsi="Arial"/>
          <w:sz w:val="22"/>
          <w:szCs w:val="22"/>
        </w:rPr>
        <w:t> mesas directivas de casilla designarán, por mayoría, a los funcionarios necesarios para integrar</w:t>
      </w:r>
      <w:r>
        <w:rPr>
          <w:rFonts w:ascii="Arial" w:cs="Arial" w:eastAsia="Arial" w:hAnsi="Arial"/>
          <w:sz w:val="22"/>
          <w:szCs w:val="22"/>
        </w:rPr>
        <w:t> las casillas de entre los electores presentes, verificando previamente que se encuentren inscritos</w:t>
      </w:r>
      <w:r>
        <w:rPr>
          <w:rFonts w:ascii="Arial" w:cs="Arial" w:eastAsia="Arial" w:hAnsi="Arial"/>
          <w:sz w:val="22"/>
          <w:szCs w:val="22"/>
        </w:rPr>
        <w:t> en la lista nominal de electores de la sección correspondiente y cuenten con credencial para votar;</w:t>
      </w:r>
      <w:r>
        <w:rPr>
          <w:rFonts w:ascii="Arial" w:cs="Arial" w:eastAsia="Arial" w:hAnsi="Arial"/>
          <w:sz w:val="22"/>
          <w:szCs w:val="22"/>
        </w:rPr>
        <w:t>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g)</w:t>
        <w:tab/>
      </w:r>
      <w:r>
        <w:rPr>
          <w:rFonts w:ascii="Arial" w:cs="Arial" w:eastAsia="Arial" w:hAnsi="Arial"/>
          <w:sz w:val="22"/>
          <w:szCs w:val="22"/>
        </w:rPr>
        <w:t>En todo caso, integrada conforme a los anteriores supuestos, la mesa directiva de casilla, iniciará</w:t>
      </w:r>
      <w:r>
        <w:rPr>
          <w:rFonts w:ascii="Arial" w:cs="Arial" w:eastAsia="Arial" w:hAnsi="Arial"/>
          <w:sz w:val="22"/>
          <w:szCs w:val="22"/>
        </w:rPr>
        <w:t> sus actividades, recibirá válidamente la votación y funcionará hasta su clausura.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 En el supuesto previsto en el inciso f) del párrafo anterior, se requerirá: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7"/>
      </w:pPr>
      <w:r>
        <w:rPr>
          <w:rFonts w:ascii="Arial" w:cs="Arial" w:eastAsia="Arial" w:hAnsi="Arial"/>
          <w:sz w:val="22"/>
          <w:szCs w:val="22"/>
        </w:rPr>
        <w:t>a)    La presencia de un juez o notario público, quien tiene la obligación de acudir y dar fe de los hechos;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42"/>
      </w:pPr>
      <w:r>
        <w:rPr>
          <w:rFonts w:ascii="Arial" w:cs="Arial" w:eastAsia="Arial" w:hAnsi="Arial"/>
          <w:sz w:val="22"/>
          <w:szCs w:val="22"/>
        </w:rPr>
        <w:t>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En ausencia del juez o notario público, bastará que los representantes expresen su conformidad</w:t>
      </w:r>
      <w:r>
        <w:rPr>
          <w:rFonts w:ascii="Arial" w:cs="Arial" w:eastAsia="Arial" w:hAnsi="Arial"/>
          <w:sz w:val="22"/>
          <w:szCs w:val="22"/>
        </w:rPr>
        <w:t> para designar, de común acuerdo, a los miembros de la mesa directiva.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Los nombramientos que se hagan conforme a lo dispuesto en el párrafo 1 de este artículo, deberán</w:t>
      </w:r>
      <w:r>
        <w:rPr>
          <w:rFonts w:ascii="Arial" w:cs="Arial" w:eastAsia="Arial" w:hAnsi="Arial"/>
          <w:sz w:val="22"/>
          <w:szCs w:val="22"/>
        </w:rPr>
        <w:t> recaer en electores que se encuentren en la casilla para emitir su voto; en ningún caso podrán recaer</w:t>
      </w:r>
      <w:r>
        <w:rPr>
          <w:rFonts w:ascii="Arial" w:cs="Arial" w:eastAsia="Arial" w:hAnsi="Arial"/>
          <w:sz w:val="22"/>
          <w:szCs w:val="22"/>
        </w:rPr>
        <w:t> los nombramientos en los representantes de los partidos políticos o representantes de los candidatos</w:t>
      </w:r>
      <w:r>
        <w:rPr>
          <w:rFonts w:ascii="Arial" w:cs="Arial" w:eastAsia="Arial" w:hAnsi="Arial"/>
          <w:sz w:val="22"/>
          <w:szCs w:val="22"/>
        </w:rPr>
        <w:t> independientes.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217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71" w:lineRule="auto"/>
        <w:ind w:left="117" w:right="176"/>
      </w:pPr>
      <w:r>
        <w:rPr>
          <w:rFonts w:ascii="Arial" w:cs="Arial" w:eastAsia="Arial" w:hAnsi="Arial"/>
          <w:sz w:val="22"/>
          <w:szCs w:val="22"/>
        </w:rPr>
        <w:t>Los funcionarios y representantes que actuaron en la casilla, deberán, sin excepción, firmar las actas.</w:t>
      </w:r>
      <w:r>
        <w:rPr>
          <w:rFonts w:ascii="Arial" w:cs="Arial" w:eastAsia="Arial" w:hAnsi="Arial"/>
          <w:sz w:val="22"/>
          <w:szCs w:val="22"/>
        </w:rPr>
        <w:t> Artículo 218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181"/>
      </w:pPr>
      <w:r>
        <w:rPr>
          <w:rFonts w:ascii="Arial" w:cs="Arial" w:eastAsia="Arial" w:hAnsi="Arial"/>
          <w:sz w:val="22"/>
          <w:szCs w:val="22"/>
        </w:rPr>
        <w:t>1.- Se considera que existe causa justificada para la instalación de una casilla en lugar distinto 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8253"/>
      </w:pPr>
      <w:r>
        <w:rPr>
          <w:rFonts w:ascii="Arial" w:cs="Arial" w:eastAsia="Arial" w:hAnsi="Arial"/>
          <w:sz w:val="22"/>
          <w:szCs w:val="22"/>
        </w:rPr>
        <w:t>señalado, cuando: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804"/>
      </w:pPr>
      <w:r>
        <w:rPr>
          <w:rFonts w:ascii="Arial" w:cs="Arial" w:eastAsia="Arial" w:hAnsi="Arial"/>
          <w:sz w:val="22"/>
          <w:szCs w:val="22"/>
        </w:rPr>
        <w:t>a)    No exista el local indicado en las publicaciones respectivas;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38"/>
      </w:pPr>
      <w:r>
        <w:rPr>
          <w:rFonts w:ascii="Arial" w:cs="Arial" w:eastAsia="Arial" w:hAnsi="Arial"/>
          <w:sz w:val="22"/>
          <w:szCs w:val="22"/>
        </w:rPr>
        <w:t>b)    El local se encuentre cerrado o clausurado y no se pueda realizar la instalación;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80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Se advierta, al momento de la instalación de la casilla, que ésta se pretende realizar en lugar</w:t>
      </w:r>
      <w:r>
        <w:rPr>
          <w:rFonts w:ascii="Arial" w:cs="Arial" w:eastAsia="Arial" w:hAnsi="Arial"/>
          <w:sz w:val="22"/>
          <w:szCs w:val="22"/>
        </w:rPr>
        <w:t> prohibido por la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Las condiciones del local no permitan asegurar la libertad o el secreto del voto o el fácil y libre</w:t>
      </w:r>
      <w:r>
        <w:rPr>
          <w:rFonts w:ascii="Arial" w:cs="Arial" w:eastAsia="Arial" w:hAnsi="Arial"/>
          <w:sz w:val="22"/>
          <w:szCs w:val="22"/>
        </w:rPr>
        <w:t> acceso de los electores o bien, no garanticen la realización de las operaciones electorales en</w:t>
      </w:r>
      <w:r>
        <w:rPr>
          <w:rFonts w:ascii="Arial" w:cs="Arial" w:eastAsia="Arial" w:hAnsi="Arial"/>
          <w:sz w:val="22"/>
          <w:szCs w:val="22"/>
        </w:rPr>
        <w:t> forma  normal.  En  este  caso,  será  necesario  que  los  funcionarios  y  representantes  presentes</w:t>
      </w:r>
      <w:r>
        <w:rPr>
          <w:rFonts w:ascii="Arial" w:cs="Arial" w:eastAsia="Arial" w:hAnsi="Arial"/>
          <w:sz w:val="22"/>
          <w:szCs w:val="22"/>
        </w:rPr>
        <w:t> tomen la determinación de común acuerdo;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e)</w:t>
        <w:tab/>
      </w:r>
      <w:r>
        <w:rPr>
          <w:rFonts w:ascii="Arial" w:cs="Arial" w:eastAsia="Arial" w:hAnsi="Arial"/>
          <w:sz w:val="22"/>
          <w:szCs w:val="22"/>
        </w:rPr>
        <w:t>El consejo distrital del INE así  lo disponga por causa de fuerza  mayor o caso fortuito y se lo</w:t>
      </w:r>
      <w:r>
        <w:rPr>
          <w:rFonts w:ascii="Arial" w:cs="Arial" w:eastAsia="Arial" w:hAnsi="Arial"/>
          <w:sz w:val="22"/>
          <w:szCs w:val="22"/>
        </w:rPr>
        <w:t> notifique al presidente de la casilla.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2.- Para los casos señalados en el párrafo anterior la casilla deberá quedar instalada en la misma</w:t>
      </w:r>
      <w:r>
        <w:rPr>
          <w:rFonts w:ascii="Arial" w:cs="Arial" w:eastAsia="Arial" w:hAnsi="Arial"/>
          <w:sz w:val="22"/>
          <w:szCs w:val="22"/>
        </w:rPr>
        <w:t> sección y en el lugar adecuado más próximo, debiéndose dejar aviso de la nueva ubicación en el</w:t>
      </w:r>
      <w:r>
        <w:rPr>
          <w:rFonts w:ascii="Arial" w:cs="Arial" w:eastAsia="Arial" w:hAnsi="Arial"/>
          <w:sz w:val="22"/>
          <w:szCs w:val="22"/>
        </w:rPr>
        <w:t> exterior del lugar original que no reunió los requisitos.</w:t>
      </w:r>
    </w:p>
    <w:p>
      <w:pPr>
        <w:rPr>
          <w:sz w:val="10"/>
          <w:szCs w:val="10"/>
        </w:rPr>
        <w:jc w:val="left"/>
        <w:spacing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219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209" w:left="209" w:right="3962"/>
        <w:sectPr>
          <w:type w:val="continuous"/>
          <w:pgSz w:h="15860" w:w="12260"/>
          <w:pgMar w:bottom="280" w:left="1160" w:right="880" w:top="1980"/>
          <w:cols w:equalWidth="off" w:num="2">
            <w:col w:space="2609" w:w="1294"/>
            <w:col w:w="6317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b/>
          <w:sz w:val="22"/>
          <w:szCs w:val="22"/>
        </w:rPr>
        <w:t> DE LA VOTACIÓN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17" w:right="178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1.-  Una  vez  llenada  y  firmada  el  acta  de  la jornada  electoral  en  el  apartado  correspondiente a  la</w:t>
      </w:r>
      <w:r>
        <w:rPr>
          <w:rFonts w:ascii="Arial" w:cs="Arial" w:eastAsia="Arial" w:hAnsi="Arial"/>
          <w:sz w:val="22"/>
          <w:szCs w:val="22"/>
        </w:rPr>
        <w:t> instalación, el presidente de la mesa anunciará el inicio de la votación.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2.-  Iniciada  la  votación  no  podrá  suspenderse  sino  por  causa  de  fuerza  mayor.  En  este  caso,</w:t>
      </w:r>
      <w:r>
        <w:rPr>
          <w:rFonts w:ascii="Arial" w:cs="Arial" w:eastAsia="Arial" w:hAnsi="Arial"/>
          <w:sz w:val="22"/>
          <w:szCs w:val="22"/>
        </w:rPr>
        <w:t> corresponde al presidente dar aviso de inmediato al consejo distrital del INE, a través del medio de</w:t>
      </w:r>
      <w:r>
        <w:rPr>
          <w:rFonts w:ascii="Arial" w:cs="Arial" w:eastAsia="Arial" w:hAnsi="Arial"/>
          <w:sz w:val="22"/>
          <w:szCs w:val="22"/>
        </w:rPr>
        <w:t> comunicación a su alcance para dar cuenta de la causa de suspensión, la hora en que ocurrió y la</w:t>
      </w:r>
      <w:r>
        <w:rPr>
          <w:rFonts w:ascii="Arial" w:cs="Arial" w:eastAsia="Arial" w:hAnsi="Arial"/>
          <w:sz w:val="22"/>
          <w:szCs w:val="22"/>
        </w:rPr>
        <w:t> indicación de los votantes que al momento habían ejercido su derecho de voto, lo que será consignado</w:t>
      </w:r>
      <w:r>
        <w:rPr>
          <w:rFonts w:ascii="Arial" w:cs="Arial" w:eastAsia="Arial" w:hAnsi="Arial"/>
          <w:sz w:val="22"/>
          <w:szCs w:val="22"/>
        </w:rPr>
        <w:t> en el acta.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3.- El aviso de referencia deberá ser constatado por dos testigos, que lo serán preferentemente, los</w:t>
      </w:r>
      <w:r>
        <w:rPr>
          <w:rFonts w:ascii="Arial" w:cs="Arial" w:eastAsia="Arial" w:hAnsi="Arial"/>
          <w:sz w:val="22"/>
          <w:szCs w:val="22"/>
        </w:rPr>
        <w:t> integrantes de la mesa directiva o los representantes.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4.- Recibida la comunicación que antecede, el Consejo Distrital del INE,  decidirá si se reanuda la</w:t>
      </w:r>
      <w:r>
        <w:rPr>
          <w:rFonts w:ascii="Arial" w:cs="Arial" w:eastAsia="Arial" w:hAnsi="Arial"/>
          <w:sz w:val="22"/>
          <w:szCs w:val="22"/>
        </w:rPr>
        <w:t> votación, para lo cual tomará las medidas que estime necesarias.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220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Los electores votarán en el orden en que se presenten ante la mesa directiva de casilla, debiendo</w:t>
      </w:r>
      <w:r>
        <w:rPr>
          <w:rFonts w:ascii="Arial" w:cs="Arial" w:eastAsia="Arial" w:hAnsi="Arial"/>
          <w:sz w:val="22"/>
          <w:szCs w:val="22"/>
        </w:rPr>
        <w:t> mostrar su credencial para votar o en su caso, la resolución del Tribunal que les otorga el derecho de</w:t>
      </w:r>
      <w:r>
        <w:rPr>
          <w:rFonts w:ascii="Arial" w:cs="Arial" w:eastAsia="Arial" w:hAnsi="Arial"/>
          <w:sz w:val="22"/>
          <w:szCs w:val="22"/>
        </w:rPr>
        <w:t> votar sin aparecer en la lista nominal o sin contar con credencial para votar o en ambos casos.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2.- Los presidentes de casilla permitirán emitir su voto a aquellos ciudadanos cuya credencial para</w:t>
      </w:r>
      <w:r>
        <w:rPr>
          <w:rFonts w:ascii="Arial" w:cs="Arial" w:eastAsia="Arial" w:hAnsi="Arial"/>
          <w:sz w:val="22"/>
          <w:szCs w:val="22"/>
        </w:rPr>
        <w:t> votar contenga errores de seccionamiento, siempre que aparezcan en la lista nominal de electores</w:t>
      </w:r>
      <w:r>
        <w:rPr>
          <w:rFonts w:ascii="Arial" w:cs="Arial" w:eastAsia="Arial" w:hAnsi="Arial"/>
          <w:sz w:val="22"/>
          <w:szCs w:val="22"/>
        </w:rPr>
        <w:t> con fotografía correspondiente a su domicilio.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3.- En el caso referido en el párrafo anterior, los presidentes de casilla, además de identificar a los</w:t>
      </w:r>
      <w:r>
        <w:rPr>
          <w:rFonts w:ascii="Arial" w:cs="Arial" w:eastAsia="Arial" w:hAnsi="Arial"/>
          <w:sz w:val="22"/>
          <w:szCs w:val="22"/>
        </w:rPr>
        <w:t> electores en los términos de esta Ley, se cerciorarán de su residencia en la sección correspondiente</w:t>
      </w:r>
      <w:r>
        <w:rPr>
          <w:rFonts w:ascii="Arial" w:cs="Arial" w:eastAsia="Arial" w:hAnsi="Arial"/>
          <w:sz w:val="22"/>
          <w:szCs w:val="22"/>
        </w:rPr>
        <w:t> por el medio que estimen más efectivo.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4.- El presidente de la casilla recogerá las credenciales para votar que tengan muestras de alteración</w:t>
      </w:r>
      <w:r>
        <w:rPr>
          <w:rFonts w:ascii="Arial" w:cs="Arial" w:eastAsia="Arial" w:hAnsi="Arial"/>
          <w:sz w:val="22"/>
          <w:szCs w:val="22"/>
        </w:rPr>
        <w:t> o no pertenezcan al ciudadano, poniendo a disposición de las autoridades a quienes las presenten.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5.- El secretario de la mesa directiva que corresponda, anotará el incidente en el acta respectiva, con</w:t>
      </w:r>
      <w:r>
        <w:rPr>
          <w:rFonts w:ascii="Arial" w:cs="Arial" w:eastAsia="Arial" w:hAnsi="Arial"/>
          <w:sz w:val="22"/>
          <w:szCs w:val="22"/>
        </w:rPr>
        <w:t> mención expresa del nombre del ciudadano o ciudadanos presuntamente responsables.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221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1.-  Una  vez  comprobado  que  el  elector  aparece  en  las  listas  nominales  y  que  haya  exhibido  su</w:t>
      </w:r>
      <w:r>
        <w:rPr>
          <w:rFonts w:ascii="Arial" w:cs="Arial" w:eastAsia="Arial" w:hAnsi="Arial"/>
          <w:sz w:val="22"/>
          <w:szCs w:val="22"/>
        </w:rPr>
        <w:t> credencial para votar, el presidente de la mesa directiva de casilla le entregará las boletas de las</w:t>
      </w:r>
      <w:r>
        <w:rPr>
          <w:rFonts w:ascii="Arial" w:cs="Arial" w:eastAsia="Arial" w:hAnsi="Arial"/>
          <w:sz w:val="22"/>
          <w:szCs w:val="22"/>
        </w:rPr>
        <w:t> elecciones   para   que   libremente   y   en   secreto   marque   en   la   boleta   únicamente   el   cuadro</w:t>
      </w:r>
      <w:r>
        <w:rPr>
          <w:rFonts w:ascii="Arial" w:cs="Arial" w:eastAsia="Arial" w:hAnsi="Arial"/>
          <w:sz w:val="22"/>
          <w:szCs w:val="22"/>
        </w:rPr>
        <w:t> correspondiente al partido político o candidato independiente por el que sufraga, o anote el nombre</w:t>
      </w:r>
      <w:r>
        <w:rPr>
          <w:rFonts w:ascii="Arial" w:cs="Arial" w:eastAsia="Arial" w:hAnsi="Arial"/>
          <w:sz w:val="22"/>
          <w:szCs w:val="22"/>
        </w:rPr>
        <w:t> del candidato no registrado por el que desea emitir su voto.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2.- Aquellos electores que no sepan leer o que se encuentren impedidos físicamente para marcar sus</w:t>
      </w:r>
      <w:r>
        <w:rPr>
          <w:rFonts w:ascii="Arial" w:cs="Arial" w:eastAsia="Arial" w:hAnsi="Arial"/>
          <w:sz w:val="22"/>
          <w:szCs w:val="22"/>
        </w:rPr>
        <w:t> boletas de voto, podrán hacerse asistir por una persona de su confianza que les acompañe.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Acto seguido, el elector doblará sus boletas y se dirigirá a depositarlas en la urna correspondiente.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4.- El secretario de la casilla, auxiliado en todo tiempo por uno de los escrutadores, deberá anotar, con</w:t>
      </w:r>
      <w:r>
        <w:rPr>
          <w:rFonts w:ascii="Arial" w:cs="Arial" w:eastAsia="Arial" w:hAnsi="Arial"/>
          <w:sz w:val="22"/>
          <w:szCs w:val="22"/>
        </w:rPr>
        <w:t> el sello que le haya sido entregado para tal efecto, la palabra "votó" en la lista nominal correspondiente</w:t>
      </w:r>
      <w:r>
        <w:rPr>
          <w:rFonts w:ascii="Arial" w:cs="Arial" w:eastAsia="Arial" w:hAnsi="Arial"/>
          <w:sz w:val="22"/>
          <w:szCs w:val="22"/>
        </w:rPr>
        <w:t> y procederá a: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956"/>
      </w:pPr>
      <w:r>
        <w:rPr>
          <w:rFonts w:ascii="Arial" w:cs="Arial" w:eastAsia="Arial" w:hAnsi="Arial"/>
          <w:sz w:val="22"/>
          <w:szCs w:val="22"/>
        </w:rPr>
        <w:t>a)    Marcar la credencial para votar del elector que ha ejercido su derecho de voto;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580" w:lineRule="auto"/>
        <w:ind w:left="117" w:right="2925"/>
      </w:pPr>
      <w:r>
        <w:rPr>
          <w:rFonts w:ascii="Arial" w:cs="Arial" w:eastAsia="Arial" w:hAnsi="Arial"/>
          <w:sz w:val="22"/>
          <w:szCs w:val="22"/>
        </w:rPr>
        <w:t>b)    Impregnar con líquido indeleble el dedo pulgar derecho del elector; y</w:t>
      </w:r>
      <w:r>
        <w:rPr>
          <w:rFonts w:ascii="Arial" w:cs="Arial" w:eastAsia="Arial" w:hAnsi="Arial"/>
          <w:sz w:val="22"/>
          <w:szCs w:val="22"/>
        </w:rPr>
        <w:t> c)    Devolver al elector su credencial para votar.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3"/>
        <w:ind w:left="117" w:right="178"/>
      </w:pPr>
      <w:r>
        <w:rPr>
          <w:rFonts w:ascii="Arial" w:cs="Arial" w:eastAsia="Arial" w:hAnsi="Arial"/>
          <w:sz w:val="22"/>
          <w:szCs w:val="22"/>
        </w:rPr>
        <w:t>5.- Los representantes de los partidos políticos y de candidatos independientes sólo podrán sufragar</w:t>
      </w:r>
      <w:r>
        <w:rPr>
          <w:rFonts w:ascii="Arial" w:cs="Arial" w:eastAsia="Arial" w:hAnsi="Arial"/>
          <w:sz w:val="22"/>
          <w:szCs w:val="22"/>
        </w:rPr>
        <w:t> en  la  casilla  ante  la  cual  se  encuentren  debidamente  acreditados,  para  el  tipo  de  elección  que</w:t>
      </w:r>
      <w:r>
        <w:rPr>
          <w:rFonts w:ascii="Arial" w:cs="Arial" w:eastAsia="Arial" w:hAnsi="Arial"/>
          <w:sz w:val="22"/>
          <w:szCs w:val="22"/>
        </w:rPr>
        <w:t> corresponda según el domicilio señalado en su credencial para votar y la ubicación de la casilla.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222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Corresponde al presidente de la mesa directiva, en el lugar en que se haya instalado la casilla, el</w:t>
      </w:r>
      <w:r>
        <w:rPr>
          <w:rFonts w:ascii="Arial" w:cs="Arial" w:eastAsia="Arial" w:hAnsi="Arial"/>
          <w:sz w:val="22"/>
          <w:szCs w:val="22"/>
        </w:rPr>
        <w:t> ejercicio de la autoridad para preservar el orden, asegurar el libre acceso de los electores, garantizar</w:t>
      </w:r>
      <w:r>
        <w:rPr>
          <w:rFonts w:ascii="Arial" w:cs="Arial" w:eastAsia="Arial" w:hAnsi="Arial"/>
          <w:sz w:val="22"/>
          <w:szCs w:val="22"/>
        </w:rPr>
        <w:t> en todo tiempo el secreto del voto y mantener la estricta observancia de la Ley General y esta Ley.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2.- Los miembros de la mesa directiva deberán permanecer en la casilla a lo largo de la votación, pero</w:t>
      </w:r>
      <w:r>
        <w:rPr>
          <w:rFonts w:ascii="Arial" w:cs="Arial" w:eastAsia="Arial" w:hAnsi="Arial"/>
          <w:sz w:val="22"/>
          <w:szCs w:val="22"/>
        </w:rPr>
        <w:t> en ningún caso podrán interferir con la libertad y secreto del voto de los electores.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623"/>
      </w:pPr>
      <w:r>
        <w:rPr>
          <w:rFonts w:ascii="Arial" w:cs="Arial" w:eastAsia="Arial" w:hAnsi="Arial"/>
          <w:sz w:val="22"/>
          <w:szCs w:val="22"/>
        </w:rPr>
        <w:t>3.- Tendrán derecho de acceso a las casillas: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Los electores que hayan sido admitidos por el presidente de la mesa directiva de casilla en los</w:t>
      </w:r>
      <w:r>
        <w:rPr>
          <w:rFonts w:ascii="Arial" w:cs="Arial" w:eastAsia="Arial" w:hAnsi="Arial"/>
          <w:sz w:val="22"/>
          <w:szCs w:val="22"/>
        </w:rPr>
        <w:t> términos que fija el artículo 221 de esta Ley;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Los  representantes  de  los  partidos  políticos  y  de  candidatos  independientes  debidamente</w:t>
      </w:r>
      <w:r>
        <w:rPr>
          <w:rFonts w:ascii="Arial" w:cs="Arial" w:eastAsia="Arial" w:hAnsi="Arial"/>
          <w:sz w:val="22"/>
          <w:szCs w:val="22"/>
        </w:rPr>
        <w:t> acreditados en los términos que fija esta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Los  notarios  públicos  y  los  jueces  que  deban  dar  fe  de  cualquier  acto  relacionado  con  la</w:t>
      </w:r>
      <w:r>
        <w:rPr>
          <w:rFonts w:ascii="Arial" w:cs="Arial" w:eastAsia="Arial" w:hAnsi="Arial"/>
          <w:sz w:val="22"/>
          <w:szCs w:val="22"/>
        </w:rPr>
        <w:t> integración de la mesa directiva, la instalación de la casilla y, en general, con el desarrollo de la</w:t>
      </w:r>
      <w:r>
        <w:rPr>
          <w:rFonts w:ascii="Arial" w:cs="Arial" w:eastAsia="Arial" w:hAnsi="Arial"/>
          <w:sz w:val="22"/>
          <w:szCs w:val="22"/>
        </w:rPr>
        <w:t> votación  siempre  y  cuando  se  hayan  identificado  ante  el  presidente  de  la  mesa  directiva  y</w:t>
      </w:r>
      <w:r>
        <w:rPr>
          <w:rFonts w:ascii="Arial" w:cs="Arial" w:eastAsia="Arial" w:hAnsi="Arial"/>
          <w:sz w:val="22"/>
          <w:szCs w:val="22"/>
        </w:rPr>
        <w:t> precisada  la  índole  de  la  diligencia  a  realizar,  misma  que  en  ningún  caso  podrá  oponerse  al</w:t>
      </w:r>
      <w:r>
        <w:rPr>
          <w:rFonts w:ascii="Arial" w:cs="Arial" w:eastAsia="Arial" w:hAnsi="Arial"/>
          <w:sz w:val="22"/>
          <w:szCs w:val="22"/>
        </w:rPr>
        <w:t> secreto de la votación;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Los funcionarios del INE que fueren enviados por el Consejo General o la junta distrital respectiva</w:t>
      </w:r>
      <w:r>
        <w:rPr>
          <w:rFonts w:ascii="Arial" w:cs="Arial" w:eastAsia="Arial" w:hAnsi="Arial"/>
          <w:sz w:val="22"/>
          <w:szCs w:val="22"/>
        </w:rPr>
        <w:t> del mismo, o llamados por el presidente de la mesa directiva. En su caso, los funcionarios del</w:t>
      </w:r>
      <w:r>
        <w:rPr>
          <w:rFonts w:ascii="Arial" w:cs="Arial" w:eastAsia="Arial" w:hAnsi="Arial"/>
          <w:sz w:val="22"/>
          <w:szCs w:val="22"/>
        </w:rPr>
        <w:t> Instituto Estatal que fueren enviados por el Consejo General, Distrital o Municipal, o llamados por</w:t>
      </w:r>
      <w:r>
        <w:rPr>
          <w:rFonts w:ascii="Arial" w:cs="Arial" w:eastAsia="Arial" w:hAnsi="Arial"/>
          <w:sz w:val="22"/>
          <w:szCs w:val="22"/>
        </w:rPr>
        <w:t> el presidente de la mesa directiva.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4.- Los representantes generales permanecerán en las casillas el tiempo necesario para cumplir con</w:t>
      </w:r>
      <w:r>
        <w:rPr>
          <w:rFonts w:ascii="Arial" w:cs="Arial" w:eastAsia="Arial" w:hAnsi="Arial"/>
          <w:sz w:val="22"/>
          <w:szCs w:val="22"/>
        </w:rPr>
        <w:t> las  funciones  que  les  fija  el  artículo  209  de  esta  Ley;  no  podrán  interferir  el  libre  desarrollo  de  la</w:t>
      </w:r>
      <w:r>
        <w:rPr>
          <w:rFonts w:ascii="Arial" w:cs="Arial" w:eastAsia="Arial" w:hAnsi="Arial"/>
          <w:sz w:val="22"/>
          <w:szCs w:val="22"/>
        </w:rPr>
        <w:t> votación  ni  pretender  asumir  las  funciones  propias  de  los  integrantes  de  la  mesa  directiva.  El</w:t>
      </w:r>
      <w:r>
        <w:rPr>
          <w:rFonts w:ascii="Arial" w:cs="Arial" w:eastAsia="Arial" w:hAnsi="Arial"/>
          <w:sz w:val="22"/>
          <w:szCs w:val="22"/>
        </w:rPr>
        <w:t> presidente de la mesa directiva podrá conminarlos a cumplir con sus funciones y, en su caso, podrá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8"/>
      </w:pPr>
      <w:r>
        <w:rPr>
          <w:rFonts w:ascii="Arial" w:cs="Arial" w:eastAsia="Arial" w:hAnsi="Arial"/>
          <w:sz w:val="22"/>
          <w:szCs w:val="22"/>
        </w:rPr>
        <w:t>ordenar su retiro cuando el representante deje de cumplir su función, coaccione a los electores, o en</w:t>
      </w:r>
      <w:r>
        <w:rPr>
          <w:rFonts w:ascii="Arial" w:cs="Arial" w:eastAsia="Arial" w:hAnsi="Arial"/>
          <w:sz w:val="22"/>
          <w:szCs w:val="22"/>
        </w:rPr>
        <w:t> cualquier forma afecte el desarrollo normal de la votación.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5.- En ningún caso se permitirá el acceso a las casillas a personas que se encuentren privadas de sus</w:t>
      </w:r>
      <w:r>
        <w:rPr>
          <w:rFonts w:ascii="Arial" w:cs="Arial" w:eastAsia="Arial" w:hAnsi="Arial"/>
          <w:sz w:val="22"/>
          <w:szCs w:val="22"/>
        </w:rPr>
        <w:t> facultades mentales, intoxicadas, bajo el influjo de enervantes, embozadas o armadas.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6.- Tampoco tendrán acceso a las casillas, salvo que sea para ejercer su derecho de voto, miembros</w:t>
      </w:r>
      <w:r>
        <w:rPr>
          <w:rFonts w:ascii="Arial" w:cs="Arial" w:eastAsia="Arial" w:hAnsi="Arial"/>
          <w:sz w:val="22"/>
          <w:szCs w:val="22"/>
        </w:rPr>
        <w:t> de  corporaciones  o  fuerzas  de  seguridad  pública,  dirigentes  de  partidos  políticos,  candidatos  o</w:t>
      </w:r>
      <w:r>
        <w:rPr>
          <w:rFonts w:ascii="Arial" w:cs="Arial" w:eastAsia="Arial" w:hAnsi="Arial"/>
          <w:sz w:val="22"/>
          <w:szCs w:val="22"/>
        </w:rPr>
        <w:t> representantes populares.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7.- El presidente de la casilla deberá cerciorarse que los votantes no porten teléfonos celulares o</w:t>
      </w:r>
      <w:r>
        <w:rPr>
          <w:rFonts w:ascii="Arial" w:cs="Arial" w:eastAsia="Arial" w:hAnsi="Arial"/>
          <w:sz w:val="22"/>
          <w:szCs w:val="22"/>
        </w:rPr>
        <w:t> cámaras fotográficas, al momento de solicitar la boleta electoral para emitir su voto, motivo por el cual</w:t>
      </w:r>
      <w:r>
        <w:rPr>
          <w:rFonts w:ascii="Arial" w:cs="Arial" w:eastAsia="Arial" w:hAnsi="Arial"/>
          <w:sz w:val="22"/>
          <w:szCs w:val="22"/>
        </w:rPr>
        <w:t> les solicitará que dejen en resguardo dichos objetos. Dichos objetos les serán devueltos después de</w:t>
      </w:r>
      <w:r>
        <w:rPr>
          <w:rFonts w:ascii="Arial" w:cs="Arial" w:eastAsia="Arial" w:hAnsi="Arial"/>
          <w:sz w:val="22"/>
          <w:szCs w:val="22"/>
        </w:rPr>
        <w:t> haber emitido su voto correspondiente, conjuntamente con su credencial de elector.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8.- El Consejo General promoverá el voto, invitando a la ciudadanía, para que el día de la jornada</w:t>
      </w:r>
      <w:r>
        <w:rPr>
          <w:rFonts w:ascii="Arial" w:cs="Arial" w:eastAsia="Arial" w:hAnsi="Arial"/>
          <w:sz w:val="22"/>
          <w:szCs w:val="22"/>
        </w:rPr>
        <w:t> electoral, no porten cámaras fotográficas o teléfonos celulares, con el objeto de prevenir actos de</w:t>
      </w:r>
      <w:r>
        <w:rPr>
          <w:rFonts w:ascii="Arial" w:cs="Arial" w:eastAsia="Arial" w:hAnsi="Arial"/>
          <w:sz w:val="22"/>
          <w:szCs w:val="22"/>
        </w:rPr>
        <w:t> compra y coacción del voto.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223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 El  presidente de la mesa  directiva podrá solicitar,  en todo tiempo, el  auxilio  de  las  fuerzas de</w:t>
      </w:r>
      <w:r>
        <w:rPr>
          <w:rFonts w:ascii="Arial" w:cs="Arial" w:eastAsia="Arial" w:hAnsi="Arial"/>
          <w:sz w:val="22"/>
          <w:szCs w:val="22"/>
        </w:rPr>
        <w:t> seguridad pública a fin de preservar el orden en la casilla y la normalidad de la votación, ordenando el</w:t>
      </w:r>
      <w:r>
        <w:rPr>
          <w:rFonts w:ascii="Arial" w:cs="Arial" w:eastAsia="Arial" w:hAnsi="Arial"/>
          <w:sz w:val="22"/>
          <w:szCs w:val="22"/>
        </w:rPr>
        <w:t> retiro de cualquier persona que indebidamente interfiera o altere el orden.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 En  estos  casos,  el  secretario  de  la  casilla  que  le  corresponda,  hará  constar  las  causas  del</w:t>
      </w:r>
      <w:r>
        <w:rPr>
          <w:rFonts w:ascii="Arial" w:cs="Arial" w:eastAsia="Arial" w:hAnsi="Arial"/>
          <w:sz w:val="22"/>
          <w:szCs w:val="22"/>
        </w:rPr>
        <w:t> quebranto del orden y las medidas acordadas por el presidente de la mesa directiva de casilla, en un</w:t>
      </w:r>
      <w:r>
        <w:rPr>
          <w:rFonts w:ascii="Arial" w:cs="Arial" w:eastAsia="Arial" w:hAnsi="Arial"/>
          <w:sz w:val="22"/>
          <w:szCs w:val="22"/>
        </w:rPr>
        <w:t> acta especial que deberá firmarse por los funcionarios de la casilla y los representantes de los partidos</w:t>
      </w:r>
      <w:r>
        <w:rPr>
          <w:rFonts w:ascii="Arial" w:cs="Arial" w:eastAsia="Arial" w:hAnsi="Arial"/>
          <w:sz w:val="22"/>
          <w:szCs w:val="22"/>
        </w:rPr>
        <w:t> y candidatos acreditados ante la misma. Si algún funcionario o representante se negase a firmar, el</w:t>
      </w:r>
      <w:r>
        <w:rPr>
          <w:rFonts w:ascii="Arial" w:cs="Arial" w:eastAsia="Arial" w:hAnsi="Arial"/>
          <w:sz w:val="22"/>
          <w:szCs w:val="22"/>
        </w:rPr>
        <w:t> secretario hará constar la negativa.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224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1.- Los representantes de los partidos políticos y de candidatos independientes podrán presentar al</w:t>
      </w:r>
      <w:r>
        <w:rPr>
          <w:rFonts w:ascii="Arial" w:cs="Arial" w:eastAsia="Arial" w:hAnsi="Arial"/>
          <w:sz w:val="22"/>
          <w:szCs w:val="22"/>
        </w:rPr>
        <w:t> secretario  de  la  mesa  directiva  que  le  corresponda,  escritos  sobre  cualquier  incidente  que  en  su</w:t>
      </w:r>
      <w:r>
        <w:rPr>
          <w:rFonts w:ascii="Arial" w:cs="Arial" w:eastAsia="Arial" w:hAnsi="Arial"/>
          <w:sz w:val="22"/>
          <w:szCs w:val="22"/>
        </w:rPr>
        <w:t> concepto constituya una infracción a lo dispuesto por la Ley General y esta Ley.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2.- El secretario que le corresponda recibirá tales escritos y los incorporará al expediente electoral de</w:t>
      </w:r>
      <w:r>
        <w:rPr>
          <w:rFonts w:ascii="Arial" w:cs="Arial" w:eastAsia="Arial" w:hAnsi="Arial"/>
          <w:sz w:val="22"/>
          <w:szCs w:val="22"/>
        </w:rPr>
        <w:t> la casilla sin que pueda mediar discusión sobre su admisión.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225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Ninguna  autoridad  podrá  detener  a  los  integrantes  de  las  mesas  directivas  de  casilla  o  a  los</w:t>
      </w:r>
      <w:r>
        <w:rPr>
          <w:rFonts w:ascii="Arial" w:cs="Arial" w:eastAsia="Arial" w:hAnsi="Arial"/>
          <w:sz w:val="22"/>
          <w:szCs w:val="22"/>
        </w:rPr>
        <w:t> representantes de los partidos y candidatos independientes durante la jornada electoral, salvo en el</w:t>
      </w:r>
      <w:r>
        <w:rPr>
          <w:rFonts w:ascii="Arial" w:cs="Arial" w:eastAsia="Arial" w:hAnsi="Arial"/>
          <w:sz w:val="22"/>
          <w:szCs w:val="22"/>
        </w:rPr>
        <w:t> caso de delito flagrante.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226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2871"/>
      </w:pPr>
      <w:r>
        <w:rPr>
          <w:rFonts w:ascii="Arial" w:cs="Arial" w:eastAsia="Arial" w:hAnsi="Arial"/>
          <w:sz w:val="22"/>
          <w:szCs w:val="22"/>
        </w:rPr>
        <w:t>1.- La votación se cerrará a las 18:00 (dieciocho horas con cero minutos).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2.-  Podrá  cerrarse  antes  de  la  hora  fijada  en  el  párrafo  anterior,  sólo  cuando  el  presidente  y  el</w:t>
      </w:r>
      <w:r>
        <w:rPr>
          <w:rFonts w:ascii="Arial" w:cs="Arial" w:eastAsia="Arial" w:hAnsi="Arial"/>
          <w:sz w:val="22"/>
          <w:szCs w:val="22"/>
        </w:rPr>
        <w:t> secretario que corresponda, certifiquen que hubieren votado todos los electores incluidos en la lista</w:t>
      </w:r>
      <w:r>
        <w:rPr>
          <w:rFonts w:ascii="Arial" w:cs="Arial" w:eastAsia="Arial" w:hAnsi="Arial"/>
          <w:sz w:val="22"/>
          <w:szCs w:val="22"/>
        </w:rPr>
        <w:t> nominal correspondiente.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 Sólo permanecerá abierta después de las 18:00 (dieciocho horas con cero minutos), aquella casilla</w:t>
      </w:r>
      <w:r>
        <w:rPr>
          <w:rFonts w:ascii="Arial" w:cs="Arial" w:eastAsia="Arial" w:hAnsi="Arial"/>
          <w:sz w:val="22"/>
          <w:szCs w:val="22"/>
        </w:rPr>
        <w:t> en la que aún se encuentren electores formados para votar. En este caso, se cerrará una vez que</w:t>
      </w:r>
      <w:r>
        <w:rPr>
          <w:rFonts w:ascii="Arial" w:cs="Arial" w:eastAsia="Arial" w:hAnsi="Arial"/>
          <w:sz w:val="22"/>
          <w:szCs w:val="22"/>
        </w:rPr>
        <w:t> quienes estuviesen formados a las 18:00 (dieciocho horas con cero minutos) hayan votado.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227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1.- El presidente declarará cerrada la votación al cumplirse con los extremos previstos en el artículo</w:t>
      </w:r>
      <w:r>
        <w:rPr>
          <w:rFonts w:ascii="Arial" w:cs="Arial" w:eastAsia="Arial" w:hAnsi="Arial"/>
          <w:sz w:val="22"/>
          <w:szCs w:val="22"/>
        </w:rPr>
        <w:t> anterior.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2.-  Acto  seguido,  el  secretario  que  corresponda  llenará  el  apartado  correspondiente  al  cierre  de</w:t>
      </w:r>
      <w:r>
        <w:rPr>
          <w:rFonts w:ascii="Arial" w:cs="Arial" w:eastAsia="Arial" w:hAnsi="Arial"/>
          <w:sz w:val="22"/>
          <w:szCs w:val="22"/>
        </w:rPr>
        <w:t> votación  del  acta  de  la  jornada  electoral,  el  cual  deberá  ser  firmado  por  los  funcionarios  y</w:t>
      </w:r>
      <w:r>
        <w:rPr>
          <w:rFonts w:ascii="Arial" w:cs="Arial" w:eastAsia="Arial" w:hAnsi="Arial"/>
          <w:sz w:val="22"/>
          <w:szCs w:val="22"/>
        </w:rPr>
        <w:t> representantes.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451"/>
      </w:pPr>
      <w:r>
        <w:rPr>
          <w:rFonts w:ascii="Arial" w:cs="Arial" w:eastAsia="Arial" w:hAnsi="Arial"/>
          <w:sz w:val="22"/>
          <w:szCs w:val="22"/>
        </w:rPr>
        <w:t>3.- En todo caso, el apartado correspondiente al cierre de votación contendrá: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581"/>
      </w:pPr>
      <w:r>
        <w:rPr>
          <w:rFonts w:ascii="Arial" w:cs="Arial" w:eastAsia="Arial" w:hAnsi="Arial"/>
          <w:sz w:val="22"/>
          <w:szCs w:val="22"/>
        </w:rPr>
        <w:t>a)    Hora de cierre de la votación;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612"/>
      </w:pPr>
      <w:r>
        <w:rPr>
          <w:rFonts w:ascii="Arial" w:cs="Arial" w:eastAsia="Arial" w:hAnsi="Arial"/>
          <w:position w:val="-1"/>
          <w:sz w:val="22"/>
          <w:szCs w:val="22"/>
        </w:rPr>
        <w:t>b)    Causa por la que se cerró antes o después de las 18:00 (dieciocho horas con cero minutos).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228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544" w:right="3983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-37" w:right="3401"/>
        <w:sectPr>
          <w:type w:val="continuous"/>
          <w:pgSz w:h="15860" w:w="12260"/>
          <w:pgMar w:bottom="280" w:left="1160" w:right="880" w:top="1980"/>
          <w:cols w:equalWidth="off" w:num="2">
            <w:col w:space="2047" w:w="1294"/>
            <w:col w:w="6879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LAS CASILLAS ESPECIALES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6"/>
      </w:pPr>
      <w:r>
        <w:rPr>
          <w:rFonts w:ascii="Arial" w:cs="Arial" w:eastAsia="Arial" w:hAnsi="Arial"/>
          <w:sz w:val="22"/>
          <w:szCs w:val="22"/>
        </w:rPr>
        <w:t>1.- Los consejos distritales, determinarán la instalación de casillas especiales para la recepción del</w:t>
      </w:r>
      <w:r>
        <w:rPr>
          <w:rFonts w:ascii="Arial" w:cs="Arial" w:eastAsia="Arial" w:hAnsi="Arial"/>
          <w:sz w:val="22"/>
          <w:szCs w:val="22"/>
        </w:rPr>
        <w:t> voto de los electores que se encuentren transitoriamente fuera de la sección correspondiente a su</w:t>
      </w:r>
      <w:r>
        <w:rPr>
          <w:rFonts w:ascii="Arial" w:cs="Arial" w:eastAsia="Arial" w:hAnsi="Arial"/>
          <w:sz w:val="22"/>
          <w:szCs w:val="22"/>
        </w:rPr>
        <w:t> domicilio.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Para la integración de la mesa directiva y ubicación de las casillas especiales, se aplicarán además</w:t>
      </w:r>
      <w:r>
        <w:rPr>
          <w:rFonts w:ascii="Arial" w:cs="Arial" w:eastAsia="Arial" w:hAnsi="Arial"/>
          <w:sz w:val="22"/>
          <w:szCs w:val="22"/>
        </w:rPr>
        <w:t> de las reglas establecidas para las casillas ordinarias,  las siguientes: En cada distrito electoral se</w:t>
      </w:r>
      <w:r>
        <w:rPr>
          <w:rFonts w:ascii="Arial" w:cs="Arial" w:eastAsia="Arial" w:hAnsi="Arial"/>
          <w:sz w:val="22"/>
          <w:szCs w:val="22"/>
        </w:rPr>
        <w:t> podrán  instalar  hasta  diez  casillas  especiales.  El  número  y  ubicación  serán  determinados  por  el</w:t>
      </w:r>
      <w:r>
        <w:rPr>
          <w:rFonts w:ascii="Arial" w:cs="Arial" w:eastAsia="Arial" w:hAnsi="Arial"/>
          <w:sz w:val="22"/>
          <w:szCs w:val="22"/>
        </w:rPr>
        <w:t> consejo distrital del INE, en atención a la cantidad de municipios comprendidos en su ámbito territorial,</w:t>
      </w:r>
      <w:r>
        <w:rPr>
          <w:rFonts w:ascii="Arial" w:cs="Arial" w:eastAsia="Arial" w:hAnsi="Arial"/>
          <w:sz w:val="22"/>
          <w:szCs w:val="22"/>
        </w:rPr>
        <w:t> a su densidad poblacional, y a sus características geográficas y demográficas. La integración de las</w:t>
      </w:r>
      <w:r>
        <w:rPr>
          <w:rFonts w:ascii="Arial" w:cs="Arial" w:eastAsia="Arial" w:hAnsi="Arial"/>
          <w:sz w:val="22"/>
          <w:szCs w:val="22"/>
        </w:rPr>
        <w:t> mesas directivas de las casillas especiales se hará preferentemente con ciudadanos que habiten en</w:t>
      </w:r>
      <w:r>
        <w:rPr>
          <w:rFonts w:ascii="Arial" w:cs="Arial" w:eastAsia="Arial" w:hAnsi="Arial"/>
          <w:sz w:val="22"/>
          <w:szCs w:val="22"/>
        </w:rPr>
        <w:t> la sección electoral donde se instalarán, en caso de no contar con el número suficiente de ciudadanos</w:t>
      </w:r>
      <w:r>
        <w:rPr>
          <w:rFonts w:ascii="Arial" w:cs="Arial" w:eastAsia="Arial" w:hAnsi="Arial"/>
          <w:sz w:val="22"/>
          <w:szCs w:val="22"/>
        </w:rPr>
        <w:t> podrán ser designados de otras secciones electorales.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Artículo 229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0"/>
      </w:pPr>
      <w:r>
        <w:rPr>
          <w:rFonts w:ascii="Arial" w:cs="Arial" w:eastAsia="Arial" w:hAnsi="Arial"/>
          <w:sz w:val="22"/>
          <w:szCs w:val="22"/>
        </w:rPr>
        <w:t>1.-  En  las  casillas  especiales  para  recibir  la  votación  de  los  electores  que  transitoriamente  se</w:t>
      </w:r>
      <w:r>
        <w:rPr>
          <w:rFonts w:ascii="Arial" w:cs="Arial" w:eastAsia="Arial" w:hAnsi="Arial"/>
          <w:sz w:val="22"/>
          <w:szCs w:val="22"/>
        </w:rPr>
        <w:t> encuentren  fuera  de  su  municipio,  se  aplicarán,  en  lo  procedente,  las  reglas  establecidas  en  los</w:t>
      </w:r>
      <w:r>
        <w:rPr>
          <w:rFonts w:ascii="Arial" w:cs="Arial" w:eastAsia="Arial" w:hAnsi="Arial"/>
          <w:sz w:val="22"/>
          <w:szCs w:val="22"/>
        </w:rPr>
        <w:t> artículos anteriores y las siguientes: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El elector, además de exhibir su credencial para votar a requerimiento del presidente de la mesa</w:t>
      </w:r>
      <w:r>
        <w:rPr>
          <w:rFonts w:ascii="Arial" w:cs="Arial" w:eastAsia="Arial" w:hAnsi="Arial"/>
          <w:sz w:val="22"/>
          <w:szCs w:val="22"/>
        </w:rPr>
        <w:t> directiva, deberá mostrar el pulgar derecho para constatar que no ha votado en otra casilla;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El  secretario  de  la  mesa  directiva  al  que  le  corresponda,  procederá  a  asentar  en  el  acta  de</w:t>
      </w:r>
      <w:r>
        <w:rPr>
          <w:rFonts w:ascii="Arial" w:cs="Arial" w:eastAsia="Arial" w:hAnsi="Arial"/>
          <w:sz w:val="22"/>
          <w:szCs w:val="22"/>
        </w:rPr>
        <w:t> electores en tránsito los datos de la credencial para votar del elector.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024"/>
      </w:pPr>
      <w:r>
        <w:rPr>
          <w:rFonts w:ascii="Arial" w:cs="Arial" w:eastAsia="Arial" w:hAnsi="Arial"/>
          <w:sz w:val="22"/>
          <w:szCs w:val="22"/>
        </w:rPr>
        <w:t>2.- Una vez asentados los datos a que se refiere el inciso anterior, se observará lo siguiente: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Si el elector se encuentra fuera de su sección, pero dentro de su municipio y distrito, podrá votar</w:t>
      </w:r>
      <w:r>
        <w:rPr>
          <w:rFonts w:ascii="Arial" w:cs="Arial" w:eastAsia="Arial" w:hAnsi="Arial"/>
          <w:sz w:val="22"/>
          <w:szCs w:val="22"/>
        </w:rPr>
        <w:t> por concejales de los ayuntamientos y por diputados locales por los principios de mayoría relativa</w:t>
      </w:r>
      <w:r>
        <w:rPr>
          <w:rFonts w:ascii="Arial" w:cs="Arial" w:eastAsia="Arial" w:hAnsi="Arial"/>
          <w:sz w:val="22"/>
          <w:szCs w:val="22"/>
        </w:rPr>
        <w:t> y representación proporcional, y por Gobernador del Estado. El presidente de la mesa directiva le</w:t>
      </w:r>
      <w:r>
        <w:rPr>
          <w:rFonts w:ascii="Arial" w:cs="Arial" w:eastAsia="Arial" w:hAnsi="Arial"/>
          <w:sz w:val="22"/>
          <w:szCs w:val="22"/>
        </w:rPr>
        <w:t> entregará  la  boleta  única  para  la  elección  de  diputados,  y  las  boletas  para  las  elecciones  de</w:t>
      </w:r>
      <w:r>
        <w:rPr>
          <w:rFonts w:ascii="Arial" w:cs="Arial" w:eastAsia="Arial" w:hAnsi="Arial"/>
          <w:sz w:val="22"/>
          <w:szCs w:val="22"/>
        </w:rPr>
        <w:t> concejales del ayuntamiento y Gobernador del Estado;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Si  el  elector  se  encuentra  fuera  de  su  municipio,  pero  dentro  de  su  distrito,  podrá  votar  por</w:t>
      </w:r>
      <w:r>
        <w:rPr>
          <w:rFonts w:ascii="Arial" w:cs="Arial" w:eastAsia="Arial" w:hAnsi="Arial"/>
          <w:sz w:val="22"/>
          <w:szCs w:val="22"/>
        </w:rPr>
        <w:t> diputados locales por ambos principios y por Gobernador del Estado. El presidente de la mesa</w:t>
      </w:r>
      <w:r>
        <w:rPr>
          <w:rFonts w:ascii="Arial" w:cs="Arial" w:eastAsia="Arial" w:hAnsi="Arial"/>
          <w:sz w:val="22"/>
          <w:szCs w:val="22"/>
        </w:rPr>
        <w:t> directiva de casilla le entregará la boleta única para la elección de diputados locales y Gobernador</w:t>
      </w:r>
      <w:r>
        <w:rPr>
          <w:rFonts w:ascii="Arial" w:cs="Arial" w:eastAsia="Arial" w:hAnsi="Arial"/>
          <w:sz w:val="22"/>
          <w:szCs w:val="22"/>
        </w:rPr>
        <w:t> del Estado;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Si el elector se encuentra fuera de su municipio y distrito pero dentro del Estado podrá votar por</w:t>
      </w:r>
      <w:r>
        <w:rPr>
          <w:rFonts w:ascii="Arial" w:cs="Arial" w:eastAsia="Arial" w:hAnsi="Arial"/>
          <w:sz w:val="22"/>
          <w:szCs w:val="22"/>
        </w:rPr>
        <w:t> diputados  de representación  proporcional  y Gobernador  del  Estado;  el presidente  de la mesa</w:t>
      </w:r>
      <w:r>
        <w:rPr>
          <w:rFonts w:ascii="Arial" w:cs="Arial" w:eastAsia="Arial" w:hAnsi="Arial"/>
          <w:sz w:val="22"/>
          <w:szCs w:val="22"/>
        </w:rPr>
        <w:t> directiva   de   casilla   le   entregará   la   boleta   única   de   diputados   asentando   la   leyenda</w:t>
      </w:r>
      <w:r>
        <w:rPr>
          <w:rFonts w:ascii="Arial" w:cs="Arial" w:eastAsia="Arial" w:hAnsi="Arial"/>
          <w:sz w:val="22"/>
          <w:szCs w:val="22"/>
        </w:rPr>
        <w:t> "Representación  Proporcional"  o  la  abreviatura  "R.P."  en  la  boleta  respectiva;  y  le  entregará</w:t>
      </w:r>
      <w:r>
        <w:rPr>
          <w:rFonts w:ascii="Arial" w:cs="Arial" w:eastAsia="Arial" w:hAnsi="Arial"/>
          <w:sz w:val="22"/>
          <w:szCs w:val="22"/>
        </w:rPr>
        <w:t> también la boleta de Gobernador del Estado;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3.- Cumplidos los requisitos para acreditar la calidad de elector y anotados los datos en el acta o</w:t>
      </w:r>
      <w:r>
        <w:rPr>
          <w:rFonts w:ascii="Arial" w:cs="Arial" w:eastAsia="Arial" w:hAnsi="Arial"/>
          <w:sz w:val="22"/>
          <w:szCs w:val="22"/>
        </w:rPr>
        <w:t> formato correspondiente, el presidente de la casilla le entregará las boletas a que tuviere derecho.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4.- El secretario al que le corresponda, asentará a continuación del nombre del ciudadano, la elección</w:t>
      </w:r>
      <w:r>
        <w:rPr>
          <w:rFonts w:ascii="Arial" w:cs="Arial" w:eastAsia="Arial" w:hAnsi="Arial"/>
          <w:sz w:val="22"/>
          <w:szCs w:val="22"/>
        </w:rPr>
        <w:t> o elecciones por las que votó en el formato correspondiente.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50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24" w:right="2622"/>
      </w:pPr>
      <w:r>
        <w:rPr>
          <w:rFonts w:ascii="Arial" w:cs="Arial" w:eastAsia="Arial" w:hAnsi="Arial"/>
          <w:b/>
          <w:sz w:val="22"/>
          <w:szCs w:val="22"/>
        </w:rPr>
        <w:t>DEL ESCRUTINIO Y CÓMPUTO EN LA CASILLA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230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Una vez cerrada la votación y llenado y firmado el apartado correspondiente del acta de la jornada</w:t>
      </w:r>
      <w:r>
        <w:rPr>
          <w:rFonts w:ascii="Arial" w:cs="Arial" w:eastAsia="Arial" w:hAnsi="Arial"/>
          <w:sz w:val="22"/>
          <w:szCs w:val="22"/>
        </w:rPr>
        <w:t> electoral,  los  integrantes  de  la  mesa  directiva  procederán  al  escrutinio  y  cómputo  de  los  votos</w:t>
      </w:r>
      <w:r>
        <w:rPr>
          <w:rFonts w:ascii="Arial" w:cs="Arial" w:eastAsia="Arial" w:hAnsi="Arial"/>
          <w:sz w:val="22"/>
          <w:szCs w:val="22"/>
        </w:rPr>
        <w:t> sufragados en la casilla.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231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1.- El escrutinio y cómputo es el procedimiento por el cual los integrantes de cada una de las mesas</w:t>
      </w:r>
      <w:r>
        <w:rPr>
          <w:rFonts w:ascii="Arial" w:cs="Arial" w:eastAsia="Arial" w:hAnsi="Arial"/>
          <w:sz w:val="22"/>
          <w:szCs w:val="22"/>
        </w:rPr>
        <w:t> directivas de casilla, determinan: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190"/>
      </w:pPr>
      <w:r>
        <w:rPr>
          <w:rFonts w:ascii="Arial" w:cs="Arial" w:eastAsia="Arial" w:hAnsi="Arial"/>
          <w:sz w:val="22"/>
          <w:szCs w:val="22"/>
        </w:rPr>
        <w:t>a)    El número de electores que votó en la casilla;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86"/>
      </w:pPr>
      <w:r>
        <w:rPr>
          <w:rFonts w:ascii="Arial" w:cs="Arial" w:eastAsia="Arial" w:hAnsi="Arial"/>
          <w:sz w:val="22"/>
          <w:szCs w:val="22"/>
        </w:rPr>
        <w:t>b)    El número de votos emitidos en favor de cada uno de los partidos políticos o candidatos;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909"/>
      </w:pPr>
      <w:r>
        <w:rPr>
          <w:rFonts w:ascii="Arial" w:cs="Arial" w:eastAsia="Arial" w:hAnsi="Arial"/>
          <w:sz w:val="22"/>
          <w:szCs w:val="22"/>
        </w:rPr>
        <w:t>c)    El número de votos nulos;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746"/>
      </w:pPr>
      <w:r>
        <w:rPr>
          <w:rFonts w:ascii="Arial" w:cs="Arial" w:eastAsia="Arial" w:hAnsi="Arial"/>
          <w:sz w:val="22"/>
          <w:szCs w:val="22"/>
        </w:rPr>
        <w:t>d)    El número de boletas sobrantes de cada elección.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107"/>
      </w:pPr>
      <w:r>
        <w:rPr>
          <w:rFonts w:ascii="Arial" w:cs="Arial" w:eastAsia="Arial" w:hAnsi="Arial"/>
          <w:sz w:val="22"/>
          <w:szCs w:val="22"/>
        </w:rPr>
        <w:t>2.- Son votos nulos: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Aquél expresado por un elector en una boleta que depositó en la urna, sin haber marcado ningún</w:t>
      </w:r>
      <w:r>
        <w:rPr>
          <w:rFonts w:ascii="Arial" w:cs="Arial" w:eastAsia="Arial" w:hAnsi="Arial"/>
          <w:sz w:val="22"/>
          <w:szCs w:val="22"/>
        </w:rPr>
        <w:t> cuadro que contenga el emblema de un partido político o de una candidatura independiente;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Cuando el elector marque dos o más cuadros sin existir coalición o candidatura común entre los</w:t>
      </w:r>
      <w:r>
        <w:rPr>
          <w:rFonts w:ascii="Arial" w:cs="Arial" w:eastAsia="Arial" w:hAnsi="Arial"/>
          <w:sz w:val="22"/>
          <w:szCs w:val="22"/>
        </w:rPr>
        <w:t> partidos cuyos emblemas hayan sido marcados;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784"/>
      </w:pPr>
      <w:r>
        <w:rPr>
          <w:rFonts w:ascii="Arial" w:cs="Arial" w:eastAsia="Arial" w:hAnsi="Arial"/>
          <w:sz w:val="22"/>
          <w:szCs w:val="22"/>
        </w:rPr>
        <w:t>c)    Cuando el elector marque fuera de los recuadros.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 Cuando el elector marque en la boleta dos o más cuadros y exista coalición entre los partidos o se</w:t>
      </w:r>
      <w:r>
        <w:rPr>
          <w:rFonts w:ascii="Arial" w:cs="Arial" w:eastAsia="Arial" w:hAnsi="Arial"/>
          <w:sz w:val="22"/>
          <w:szCs w:val="22"/>
        </w:rPr>
        <w:t> trate  de  una  candidatura  común  cuyos  emblemas  hayan  sido  marcados,  el  voto  contará  para  el</w:t>
      </w:r>
      <w:r>
        <w:rPr>
          <w:rFonts w:ascii="Arial" w:cs="Arial" w:eastAsia="Arial" w:hAnsi="Arial"/>
          <w:sz w:val="22"/>
          <w:szCs w:val="22"/>
        </w:rPr>
        <w:t> candidato  de  la  coalición  o  candidatura  común  y  se  registrará  por  separado  en  el  espacio</w:t>
      </w:r>
      <w:r>
        <w:rPr>
          <w:rFonts w:ascii="Arial" w:cs="Arial" w:eastAsia="Arial" w:hAnsi="Arial"/>
          <w:sz w:val="22"/>
          <w:szCs w:val="22"/>
        </w:rPr>
        <w:t> correspondiente del acta de escrutinio y cómputo de casilla.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4.- Se entiende por boletas sobrantes aquéllas que habiendo sido entregadas a la mesa directiva de</w:t>
      </w:r>
      <w:r>
        <w:rPr>
          <w:rFonts w:ascii="Arial" w:cs="Arial" w:eastAsia="Arial" w:hAnsi="Arial"/>
          <w:sz w:val="22"/>
          <w:szCs w:val="22"/>
        </w:rPr>
        <w:t> casilla no fueron utilizadas por los electores.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232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673"/>
      </w:pPr>
      <w:r>
        <w:rPr>
          <w:rFonts w:ascii="Arial" w:cs="Arial" w:eastAsia="Arial" w:hAnsi="Arial"/>
          <w:sz w:val="22"/>
          <w:szCs w:val="22"/>
        </w:rPr>
        <w:t>El escrutinio y cómputo en la casilla se llevará a cabo en el orden siguiente: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049"/>
      </w:pPr>
      <w:r>
        <w:rPr>
          <w:rFonts w:ascii="Arial" w:cs="Arial" w:eastAsia="Arial" w:hAnsi="Arial"/>
          <w:sz w:val="22"/>
          <w:szCs w:val="22"/>
        </w:rPr>
        <w:t>a)    De Gobernador;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521"/>
      </w:pPr>
      <w:r>
        <w:rPr>
          <w:rFonts w:ascii="Arial" w:cs="Arial" w:eastAsia="Arial" w:hAnsi="Arial"/>
          <w:sz w:val="22"/>
          <w:szCs w:val="22"/>
        </w:rPr>
        <w:t>b)    De diputados locales;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2505"/>
      </w:pPr>
      <w:r>
        <w:rPr>
          <w:rFonts w:ascii="Arial" w:cs="Arial" w:eastAsia="Arial" w:hAnsi="Arial"/>
          <w:sz w:val="22"/>
          <w:szCs w:val="22"/>
        </w:rPr>
        <w:t>c)    De concejales a los ayuntamientos por el régimen de partidos políticos; y</w:t>
      </w:r>
      <w:r>
        <w:rPr>
          <w:rFonts w:ascii="Arial" w:cs="Arial" w:eastAsia="Arial" w:hAnsi="Arial"/>
          <w:sz w:val="22"/>
          <w:szCs w:val="22"/>
        </w:rPr>
        <w:t> d)    De Mecanismos de participación ciudadana en su caso.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117" w:right="8876"/>
      </w:pPr>
      <w:r>
        <w:rPr>
          <w:rFonts w:ascii="Arial" w:cs="Arial" w:eastAsia="Arial" w:hAnsi="Arial"/>
          <w:sz w:val="22"/>
          <w:szCs w:val="22"/>
        </w:rPr>
        <w:t>Artículo 233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1.- El escrutinio y cómputo de cada elección local, y en caso de casilla única en cada elección federal</w:t>
      </w:r>
      <w:r>
        <w:rPr>
          <w:rFonts w:ascii="Arial" w:cs="Arial" w:eastAsia="Arial" w:hAnsi="Arial"/>
          <w:sz w:val="22"/>
          <w:szCs w:val="22"/>
        </w:rPr>
        <w:t> y local, se realizará conforme a las reglas siguientes: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before="32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El secretario de la mesa directiva de casilla contará las boletas sobrantes y las inutilizará por</w:t>
      </w:r>
      <w:r>
        <w:rPr>
          <w:rFonts w:ascii="Arial" w:cs="Arial" w:eastAsia="Arial" w:hAnsi="Arial"/>
          <w:sz w:val="22"/>
          <w:szCs w:val="22"/>
        </w:rPr>
        <w:t> medio  de  dos  rayas  diagonales  con  tinta,  las  guardará  en  un  sobre  especial  el  cual  quedará</w:t>
      </w:r>
      <w:r>
        <w:rPr>
          <w:rFonts w:ascii="Arial" w:cs="Arial" w:eastAsia="Arial" w:hAnsi="Arial"/>
          <w:sz w:val="22"/>
          <w:szCs w:val="22"/>
        </w:rPr>
        <w:t> cerrado y anotará en el exterior del mismo el número de boletas que se contienen en él;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68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El  primer  escrutador  contará  en  dos  ocasiones,  el  número  de  ciudadanos  que  aparezca  que</w:t>
      </w:r>
      <w:r>
        <w:rPr>
          <w:rFonts w:ascii="Arial" w:cs="Arial" w:eastAsia="Arial" w:hAnsi="Arial"/>
          <w:sz w:val="22"/>
          <w:szCs w:val="22"/>
        </w:rPr>
        <w:t> votaron conforme a la lista nominal de electores de la sección, sumando, en su caso, el número</w:t>
      </w:r>
      <w:r>
        <w:rPr>
          <w:rFonts w:ascii="Arial" w:cs="Arial" w:eastAsia="Arial" w:hAnsi="Arial"/>
          <w:sz w:val="22"/>
          <w:szCs w:val="22"/>
        </w:rPr>
        <w:t> de electores que votaron por resolución del Tribunal sin aparecer en la lista nominal;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80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El presidente de la mesa directiva abrirá la urna, sacará las boletas y mostrará a los presentes</w:t>
      </w:r>
      <w:r>
        <w:rPr>
          <w:rFonts w:ascii="Arial" w:cs="Arial" w:eastAsia="Arial" w:hAnsi="Arial"/>
          <w:sz w:val="22"/>
          <w:szCs w:val="22"/>
        </w:rPr>
        <w:t> que la urna quedó vacía;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451"/>
      </w:pPr>
      <w:r>
        <w:rPr>
          <w:rFonts w:ascii="Arial" w:cs="Arial" w:eastAsia="Arial" w:hAnsi="Arial"/>
          <w:sz w:val="22"/>
          <w:szCs w:val="22"/>
        </w:rPr>
        <w:t>d)    El segundo escrutador contará las boletas extraídas de la urna;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466" w:lineRule="auto"/>
        <w:ind w:hanging="494" w:left="612" w:right="183"/>
      </w:pPr>
      <w:r>
        <w:rPr>
          <w:rFonts w:ascii="Arial" w:cs="Arial" w:eastAsia="Arial" w:hAnsi="Arial"/>
          <w:sz w:val="22"/>
          <w:szCs w:val="22"/>
        </w:rPr>
        <w:t>e)</w:t>
        <w:tab/>
      </w:r>
      <w:r>
        <w:rPr>
          <w:rFonts w:ascii="Arial" w:cs="Arial" w:eastAsia="Arial" w:hAnsi="Arial"/>
          <w:sz w:val="22"/>
          <w:szCs w:val="22"/>
        </w:rPr>
        <w:t>Los dos escrutadores bajo la supervisión del presidente, clasificarán las boletas para determinar:</w:t>
      </w:r>
      <w:r>
        <w:rPr>
          <w:rFonts w:ascii="Arial" w:cs="Arial" w:eastAsia="Arial" w:hAnsi="Arial"/>
          <w:sz w:val="22"/>
          <w:szCs w:val="22"/>
        </w:rPr>
        <w:t> I.-   El número de votos emitidos a favor de cada uno de los partidos políticos o candidatos;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612" w:right="5690"/>
      </w:pPr>
      <w:r>
        <w:rPr>
          <w:rFonts w:ascii="Arial" w:cs="Arial" w:eastAsia="Arial" w:hAnsi="Arial"/>
          <w:sz w:val="22"/>
          <w:szCs w:val="22"/>
        </w:rPr>
        <w:t>II.-  El número de votos que sean nulos.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El secretario anotará en hojas dispuestas al efecto los resultados de cada una de las operaciones</w:t>
      </w:r>
      <w:r>
        <w:rPr>
          <w:rFonts w:ascii="Arial" w:cs="Arial" w:eastAsia="Arial" w:hAnsi="Arial"/>
          <w:sz w:val="22"/>
          <w:szCs w:val="22"/>
        </w:rPr>
        <w:t> señaladas en las fracciones anteriores, los que, una vez verificados por los demás integrantes de</w:t>
      </w:r>
      <w:r>
        <w:rPr>
          <w:rFonts w:ascii="Arial" w:cs="Arial" w:eastAsia="Arial" w:hAnsi="Arial"/>
          <w:sz w:val="22"/>
          <w:szCs w:val="22"/>
        </w:rPr>
        <w:t> la mesa, transcribirá en las respectivas actas de escrutinio y cómputo de cada elección.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 Tratándose de partidos coaligados o candidaturas comunes, si apareciera cruzado más de uno de</w:t>
      </w:r>
      <w:r>
        <w:rPr>
          <w:rFonts w:ascii="Arial" w:cs="Arial" w:eastAsia="Arial" w:hAnsi="Arial"/>
          <w:sz w:val="22"/>
          <w:szCs w:val="22"/>
        </w:rPr>
        <w:t> sus respectivos emblemas, se asignará el voto al candidato de la coalición o candidatura común, lo</w:t>
      </w:r>
      <w:r>
        <w:rPr>
          <w:rFonts w:ascii="Arial" w:cs="Arial" w:eastAsia="Arial" w:hAnsi="Arial"/>
          <w:sz w:val="22"/>
          <w:szCs w:val="22"/>
        </w:rPr>
        <w:t> que deberá consignarse en el apartado respectivo del acta de escrutinio y cómputo correspondiente.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234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4"/>
      </w:pPr>
      <w:r>
        <w:rPr>
          <w:rFonts w:ascii="Arial" w:cs="Arial" w:eastAsia="Arial" w:hAnsi="Arial"/>
          <w:sz w:val="22"/>
          <w:szCs w:val="22"/>
        </w:rPr>
        <w:t>Para determinar la validez o nulidad de los votos se observarán las reglas siguientes: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619" w:right="169"/>
      </w:pPr>
      <w:r>
        <w:rPr>
          <w:rFonts w:ascii="Arial" w:cs="Arial" w:eastAsia="Arial" w:hAnsi="Arial"/>
          <w:sz w:val="22"/>
          <w:szCs w:val="22"/>
        </w:rPr>
        <w:t>a)   Se  contará un  voto  válido  por  la marca que  haga  el  elector  en  un  solo cuadro  en el  que  se</w:t>
      </w:r>
      <w:r>
        <w:rPr>
          <w:rFonts w:ascii="Arial" w:cs="Arial" w:eastAsia="Arial" w:hAnsi="Arial"/>
          <w:sz w:val="22"/>
          <w:szCs w:val="22"/>
        </w:rPr>
        <w:t> contenga el emblema de un partido político, atendiendo a lo dispuesto en el numeral 3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619" w:right="3081"/>
      </w:pPr>
      <w:r>
        <w:rPr>
          <w:rFonts w:ascii="Arial" w:cs="Arial" w:eastAsia="Arial" w:hAnsi="Arial"/>
          <w:sz w:val="22"/>
          <w:szCs w:val="22"/>
        </w:rPr>
        <w:t>231 y numeral 2 del artículo inmediato anterior de la presente Ley;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42" w:right="180"/>
      </w:pPr>
      <w:r>
        <w:pict>
          <v:group coordorigin="1687,-14" coordsize="9478,859" style="position:absolute;margin-left:84.354pt;margin-top:-0.708105pt;width:473.89pt;height:42.93pt;mso-position-horizontal-relative:page;mso-position-vertical-relative:paragraph;z-index:-8111">
            <v:shape coordorigin="1702,1" coordsize="9448,206" fillcolor="#D2D2D2" filled="t" path="m1702,207l11150,207,11150,1,1702,1,1702,207xe" stroked="f" style="position:absolute;left:1702;top:1;width:9448;height:206">
              <v:path arrowok="t"/>
              <v:fill/>
            </v:shape>
            <v:shape coordorigin="1702,207" coordsize="9448,209" fillcolor="#D2D2D2" filled="t" path="m1702,416l11150,416,11150,207,1702,207,1702,416xe" stroked="f" style="position:absolute;left:1702;top:207;width:9448;height:209">
              <v:path arrowok="t"/>
              <v:fill/>
            </v:shape>
            <v:shape coordorigin="1702,416" coordsize="9448,206" fillcolor="#D2D2D2" filled="t" path="m1702,622l11150,622,11150,416,1702,416,1702,622xe" stroked="f" style="position:absolute;left:1702;top:416;width:9448;height:206">
              <v:path arrowok="t"/>
              <v:fill/>
            </v:shape>
            <v:shape coordorigin="1702,623" coordsize="1961,207" fillcolor="#D2D2D2" filled="t" path="m1702,829l3663,829,3663,623,1702,623,1702,829xe" stroked="f" style="position:absolute;left:1702;top:623;width:1961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18"/>
          <w:szCs w:val="18"/>
        </w:rPr>
        <w:t>Publicado como resultado de la aprobación parcial de las observaciones realizadas por  el Titular del Poder Ejecuto</w:t>
      </w:r>
      <w:r>
        <w:rPr>
          <w:rFonts w:ascii="Arial" w:cs="Arial" w:eastAsia="Arial" w:hAnsi="Arial"/>
          <w:sz w:val="18"/>
          <w:szCs w:val="18"/>
        </w:rPr>
        <w:t> respecto al decreto número 633 relativo a la Ley de Instituciones y Procedimientos Electorales de Oaxaca, mediante</w:t>
      </w:r>
      <w:r>
        <w:rPr>
          <w:rFonts w:ascii="Arial" w:cs="Arial" w:eastAsia="Arial" w:hAnsi="Arial"/>
          <w:sz w:val="18"/>
          <w:szCs w:val="18"/>
        </w:rPr>
        <w:t> decreto número 650 aprobado por la LXIII Legislatura el 22 de junio del 2017 y publicado en el Periódico Oficial Extra</w:t>
      </w:r>
      <w:r>
        <w:rPr>
          <w:rFonts w:ascii="Arial" w:cs="Arial" w:eastAsia="Arial" w:hAnsi="Arial"/>
          <w:sz w:val="18"/>
          <w:szCs w:val="18"/>
        </w:rPr>
        <w:t> del 23 de junio del 2017.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2" w:right="1915"/>
      </w:pPr>
      <w:r>
        <w:rPr>
          <w:rFonts w:ascii="Arial" w:cs="Arial" w:eastAsia="Arial" w:hAnsi="Arial"/>
          <w:position w:val="-1"/>
          <w:sz w:val="22"/>
          <w:szCs w:val="22"/>
        </w:rPr>
        <w:t>b)   Se contará como nulo cualquier voto emitido en forma distinta a la señalada; y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7" w:lineRule="auto"/>
        <w:ind w:left="542" w:right="194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c)   Los votos emitidos a favor de candidatos no registrados se asentarán en el acta por separado.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235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Si  se  encontrasen  boletas  de  una  elección  en  la  urna  correspondiente  a  otra,  se  separarán  y  se</w:t>
      </w:r>
      <w:r>
        <w:rPr>
          <w:rFonts w:ascii="Arial" w:cs="Arial" w:eastAsia="Arial" w:hAnsi="Arial"/>
          <w:sz w:val="22"/>
          <w:szCs w:val="22"/>
        </w:rPr>
        <w:t> computarán en la elección respectiva.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236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1.- Se levantará un acta de escrutinio y cómputo para cada elección. Cada acta contendrá, por lo</w:t>
      </w:r>
      <w:r>
        <w:rPr>
          <w:rFonts w:ascii="Arial" w:cs="Arial" w:eastAsia="Arial" w:hAnsi="Arial"/>
          <w:sz w:val="22"/>
          <w:szCs w:val="22"/>
        </w:rPr>
        <w:t> menos: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517"/>
      </w:pPr>
      <w:r>
        <w:rPr>
          <w:rFonts w:ascii="Arial" w:cs="Arial" w:eastAsia="Arial" w:hAnsi="Arial"/>
          <w:sz w:val="22"/>
          <w:szCs w:val="22"/>
        </w:rPr>
        <w:t>a)    El número de votos emitidos a favor de cada partido político o candidato;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373"/>
      </w:pPr>
      <w:r>
        <w:rPr>
          <w:rFonts w:ascii="Arial" w:cs="Arial" w:eastAsia="Arial" w:hAnsi="Arial"/>
          <w:sz w:val="22"/>
          <w:szCs w:val="22"/>
        </w:rPr>
        <w:t>b)    El número total de las boletas sobrantes que fueron inutilizadas;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082"/>
      </w:pPr>
      <w:r>
        <w:rPr>
          <w:rFonts w:ascii="Arial" w:cs="Arial" w:eastAsia="Arial" w:hAnsi="Arial"/>
          <w:sz w:val="22"/>
          <w:szCs w:val="22"/>
        </w:rPr>
        <w:t>c)    El número de votos nulos;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78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El número de representantes de partidos y candidatos independientes que votaron en la casilla</w:t>
      </w:r>
      <w:r>
        <w:rPr>
          <w:rFonts w:ascii="Arial" w:cs="Arial" w:eastAsia="Arial" w:hAnsi="Arial"/>
          <w:sz w:val="22"/>
          <w:szCs w:val="22"/>
        </w:rPr>
        <w:t> sin estar en el listado nominal de electores;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939"/>
      </w:pPr>
      <w:r>
        <w:rPr>
          <w:rFonts w:ascii="Arial" w:cs="Arial" w:eastAsia="Arial" w:hAnsi="Arial"/>
          <w:sz w:val="22"/>
          <w:szCs w:val="22"/>
        </w:rPr>
        <w:t>e)    Una relación de los incidentes suscitados, si los hubiere;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La relación de escritos de protesta presentados por los representantes de los partidos políticos y</w:t>
      </w:r>
      <w:r>
        <w:rPr>
          <w:rFonts w:ascii="Arial" w:cs="Arial" w:eastAsia="Arial" w:hAnsi="Arial"/>
          <w:sz w:val="22"/>
          <w:szCs w:val="22"/>
        </w:rPr>
        <w:t> de candidatos independientes al término del escrutinio y cómputo.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2.-  Siempre  se  asentarán  los  datos  anteriores  con  número  y  con  letra,  así  como  en  las  formas</w:t>
      </w:r>
      <w:r>
        <w:rPr>
          <w:rFonts w:ascii="Arial" w:cs="Arial" w:eastAsia="Arial" w:hAnsi="Arial"/>
          <w:sz w:val="22"/>
          <w:szCs w:val="22"/>
        </w:rPr>
        <w:t> aprobadas por el Consejo General del Instituto Estatal, en términos de la Ley General y el reglamento</w:t>
      </w:r>
      <w:r>
        <w:rPr>
          <w:rFonts w:ascii="Arial" w:cs="Arial" w:eastAsia="Arial" w:hAnsi="Arial"/>
          <w:sz w:val="22"/>
          <w:szCs w:val="22"/>
        </w:rPr>
        <w:t> de elecciones del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44"/>
      </w:pPr>
      <w:r>
        <w:rPr>
          <w:rFonts w:ascii="Arial" w:cs="Arial" w:eastAsia="Arial" w:hAnsi="Arial"/>
          <w:sz w:val="22"/>
          <w:szCs w:val="22"/>
        </w:rPr>
        <w:t>3.- En ningún caso se sumarán a los votos nulos las boletas sobrantes que fueron inutilizadas.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4.- Los funcionarios de las mesas directivas de casilla, con el auxilio de los representantes  de los</w:t>
      </w:r>
      <w:r>
        <w:rPr>
          <w:rFonts w:ascii="Arial" w:cs="Arial" w:eastAsia="Arial" w:hAnsi="Arial"/>
          <w:sz w:val="22"/>
          <w:szCs w:val="22"/>
        </w:rPr>
        <w:t> partidos políticos y de candidatos independientes, verificarán la exactitud de los datos que consignen</w:t>
      </w:r>
      <w:r>
        <w:rPr>
          <w:rFonts w:ascii="Arial" w:cs="Arial" w:eastAsia="Arial" w:hAnsi="Arial"/>
          <w:sz w:val="22"/>
          <w:szCs w:val="22"/>
        </w:rPr>
        <w:t> en el acta de escrutinio y cómputo.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237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  Concluido   el   escrutinio   y   el   cómputo   de   todas   las   votaciones   se   levantarán   las   actas</w:t>
      </w:r>
      <w:r>
        <w:rPr>
          <w:rFonts w:ascii="Arial" w:cs="Arial" w:eastAsia="Arial" w:hAnsi="Arial"/>
          <w:sz w:val="22"/>
          <w:szCs w:val="22"/>
        </w:rPr>
        <w:t> correspondientes de cada elección, las que deberán firmar, sin excepción, todos los funcionarios y los</w:t>
      </w:r>
      <w:r>
        <w:rPr>
          <w:rFonts w:ascii="Arial" w:cs="Arial" w:eastAsia="Arial" w:hAnsi="Arial"/>
          <w:sz w:val="22"/>
          <w:szCs w:val="22"/>
        </w:rPr>
        <w:t> representantes que actuaron en la casilla.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2.-  Los  representantes  de  los  partidos  políticos  y  de  candidatos  independientes  ante  las  casillas</w:t>
      </w:r>
      <w:r>
        <w:rPr>
          <w:rFonts w:ascii="Arial" w:cs="Arial" w:eastAsia="Arial" w:hAnsi="Arial"/>
          <w:sz w:val="22"/>
          <w:szCs w:val="22"/>
        </w:rPr>
        <w:t> tendrán derecho a firmar el acta bajo protesta, señalando los motivos de la misma. Si se negaran a</w:t>
      </w:r>
      <w:r>
        <w:rPr>
          <w:rFonts w:ascii="Arial" w:cs="Arial" w:eastAsia="Arial" w:hAnsi="Arial"/>
          <w:sz w:val="22"/>
          <w:szCs w:val="22"/>
        </w:rPr>
        <w:t> firmar, el hecho deberá consignarse en el acta.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238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1.- Al término del escrutinio y cómputo de cada una de las elecciones, se formará un expediente de</w:t>
      </w:r>
      <w:r>
        <w:rPr>
          <w:rFonts w:ascii="Arial" w:cs="Arial" w:eastAsia="Arial" w:hAnsi="Arial"/>
          <w:sz w:val="22"/>
          <w:szCs w:val="22"/>
        </w:rPr>
        <w:t> casilla con la documentación siguiente: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5322"/>
      </w:pPr>
      <w:r>
        <w:rPr>
          <w:rFonts w:ascii="Arial" w:cs="Arial" w:eastAsia="Arial" w:hAnsi="Arial"/>
          <w:sz w:val="22"/>
          <w:szCs w:val="22"/>
        </w:rPr>
        <w:t>a)    Un ejemplar del acta de la jornada electoral;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4522"/>
      </w:pPr>
      <w:r>
        <w:rPr>
          <w:rFonts w:ascii="Arial" w:cs="Arial" w:eastAsia="Arial" w:hAnsi="Arial"/>
          <w:sz w:val="22"/>
          <w:szCs w:val="22"/>
        </w:rPr>
        <w:t>b)    Un ejemplar del acta final de escrutinio y cómputo; y</w:t>
      </w:r>
      <w:r>
        <w:rPr>
          <w:rFonts w:ascii="Arial" w:cs="Arial" w:eastAsia="Arial" w:hAnsi="Arial"/>
          <w:sz w:val="22"/>
          <w:szCs w:val="22"/>
        </w:rPr>
        <w:t> c)    Los escritos de protesta que se hubieren recibido.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4"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2.-  Se  remitirán  también,  en  sobres  por  separado,  las  boletas  sobrantes  inutilizadas  y  las  que</w:t>
      </w:r>
      <w:r>
        <w:rPr>
          <w:rFonts w:ascii="Arial" w:cs="Arial" w:eastAsia="Arial" w:hAnsi="Arial"/>
          <w:sz w:val="22"/>
          <w:szCs w:val="22"/>
        </w:rPr>
        <w:t> contengan los votos válidos y los votos nulos para cada elección.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521"/>
      </w:pPr>
      <w:r>
        <w:rPr>
          <w:rFonts w:ascii="Arial" w:cs="Arial" w:eastAsia="Arial" w:hAnsi="Arial"/>
          <w:sz w:val="22"/>
          <w:szCs w:val="22"/>
        </w:rPr>
        <w:t>3.- La lista nominal de electores se remitirá en sobre por separado.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4.- Para garantizar la inviolabilidad de la documentación anterior, con el expediente de cada una de</w:t>
      </w:r>
      <w:r>
        <w:rPr>
          <w:rFonts w:ascii="Arial" w:cs="Arial" w:eastAsia="Arial" w:hAnsi="Arial"/>
          <w:sz w:val="22"/>
          <w:szCs w:val="22"/>
        </w:rPr>
        <w:t> las elecciones y los sobres, se formará un paquete en cuya envoltura firmarán los integrantes de la</w:t>
      </w:r>
      <w:r>
        <w:rPr>
          <w:rFonts w:ascii="Arial" w:cs="Arial" w:eastAsia="Arial" w:hAnsi="Arial"/>
          <w:sz w:val="22"/>
          <w:szCs w:val="22"/>
        </w:rPr>
        <w:t> mesa directiva de casilla y los representantes que desearan hacerlo.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5.- La denominación expediente de casilla corresponderá al que se hubiese formado con las actas y</w:t>
      </w:r>
      <w:r>
        <w:rPr>
          <w:rFonts w:ascii="Arial" w:cs="Arial" w:eastAsia="Arial" w:hAnsi="Arial"/>
          <w:sz w:val="22"/>
          <w:szCs w:val="22"/>
        </w:rPr>
        <w:t> los escritos de protesta referidos en el párrafo 1 de este artículo.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239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1.- De las actas de las casillas asentadas en la forma o formas que al efecto apruebe el Consejo</w:t>
      </w:r>
      <w:r>
        <w:rPr>
          <w:rFonts w:ascii="Arial" w:cs="Arial" w:eastAsia="Arial" w:hAnsi="Arial"/>
          <w:sz w:val="22"/>
          <w:szCs w:val="22"/>
        </w:rPr>
        <w:t> General  del  Instituto  Estatal,  se  entregará  una  copia  legible  a  los  representantes  de  los  partidos</w:t>
      </w:r>
      <w:r>
        <w:rPr>
          <w:rFonts w:ascii="Arial" w:cs="Arial" w:eastAsia="Arial" w:hAnsi="Arial"/>
          <w:sz w:val="22"/>
          <w:szCs w:val="22"/>
        </w:rPr>
        <w:t> políticos y de candidatos independientes, recabándose el acuse de recibo correspondiente. La primera</w:t>
      </w:r>
      <w:r>
        <w:rPr>
          <w:rFonts w:ascii="Arial" w:cs="Arial" w:eastAsia="Arial" w:hAnsi="Arial"/>
          <w:sz w:val="22"/>
          <w:szCs w:val="22"/>
        </w:rPr>
        <w:t> copia de cada acta de escrutinio y cómputo será destinada al programa de resultados electorales</w:t>
      </w:r>
      <w:r>
        <w:rPr>
          <w:rFonts w:ascii="Arial" w:cs="Arial" w:eastAsia="Arial" w:hAnsi="Arial"/>
          <w:sz w:val="22"/>
          <w:szCs w:val="22"/>
        </w:rPr>
        <w:t> preliminares.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2.- Por fuera del paquete a que se refiere el párrafo 4 del artículo anterior, se adherirá un sobre que</w:t>
      </w:r>
      <w:r>
        <w:rPr>
          <w:rFonts w:ascii="Arial" w:cs="Arial" w:eastAsia="Arial" w:hAnsi="Arial"/>
          <w:sz w:val="22"/>
          <w:szCs w:val="22"/>
        </w:rPr>
        <w:t> contenga un ejemplar del acta en que obren los resultados del escrutinio y cómputo de cada una de</w:t>
      </w:r>
      <w:r>
        <w:rPr>
          <w:rFonts w:ascii="Arial" w:cs="Arial" w:eastAsia="Arial" w:hAnsi="Arial"/>
          <w:sz w:val="22"/>
          <w:szCs w:val="22"/>
        </w:rPr>
        <w:t> las elecciones, para su entrega al presidente del consejo distrital o municipal correspondiente.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240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Cumplidas las acciones a que se refiere el artículo anterior, los presidentes de las mesas directivas de</w:t>
      </w:r>
      <w:r>
        <w:rPr>
          <w:rFonts w:ascii="Arial" w:cs="Arial" w:eastAsia="Arial" w:hAnsi="Arial"/>
          <w:sz w:val="22"/>
          <w:szCs w:val="22"/>
        </w:rPr>
        <w:t> casilla, fijarán avisos en lugar visible del exterior de las mismas con los resultados de cada una de las</w:t>
      </w:r>
      <w:r>
        <w:rPr>
          <w:rFonts w:ascii="Arial" w:cs="Arial" w:eastAsia="Arial" w:hAnsi="Arial"/>
          <w:sz w:val="22"/>
          <w:szCs w:val="22"/>
        </w:rPr>
        <w:t> elecciones, los que serán firmados por el presidente y los representantes que así deseen hacerlo.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6" w:right="4093"/>
      </w:pPr>
      <w:r>
        <w:rPr>
          <w:rFonts w:ascii="Arial" w:cs="Arial" w:eastAsia="Arial" w:hAnsi="Arial"/>
          <w:b/>
          <w:sz w:val="22"/>
          <w:szCs w:val="22"/>
        </w:rPr>
        <w:t>CAPÍTULO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13" w:right="1613"/>
      </w:pPr>
      <w:r>
        <w:rPr>
          <w:rFonts w:ascii="Arial" w:cs="Arial" w:eastAsia="Arial" w:hAnsi="Arial"/>
          <w:b/>
          <w:sz w:val="22"/>
          <w:szCs w:val="22"/>
        </w:rPr>
        <w:t>DE LA CLAUSURA DE LA CASILLA Y REMISIÓN DEL EXPEDIENTE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241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Concluidas por los funcionarios de la mesa directiva de casilla las operaciones establecidas en los</w:t>
      </w:r>
      <w:r>
        <w:rPr>
          <w:rFonts w:ascii="Arial" w:cs="Arial" w:eastAsia="Arial" w:hAnsi="Arial"/>
          <w:sz w:val="22"/>
          <w:szCs w:val="22"/>
        </w:rPr>
        <w:t> artículos anteriores, el secretario que corresponda levantará constancia de la hora de clausura de la</w:t>
      </w:r>
      <w:r>
        <w:rPr>
          <w:rFonts w:ascii="Arial" w:cs="Arial" w:eastAsia="Arial" w:hAnsi="Arial"/>
          <w:sz w:val="22"/>
          <w:szCs w:val="22"/>
        </w:rPr>
        <w:t> casilla y el nombre de los funcionarios y representantes que harán la entrega del paquete que contenga</w:t>
      </w:r>
      <w:r>
        <w:rPr>
          <w:rFonts w:ascii="Arial" w:cs="Arial" w:eastAsia="Arial" w:hAnsi="Arial"/>
          <w:sz w:val="22"/>
          <w:szCs w:val="22"/>
        </w:rPr>
        <w:t> los expedientes. La constancia será firmada por los funcionarios de la casilla y los representantes de</w:t>
      </w:r>
      <w:r>
        <w:rPr>
          <w:rFonts w:ascii="Arial" w:cs="Arial" w:eastAsia="Arial" w:hAnsi="Arial"/>
          <w:sz w:val="22"/>
          <w:szCs w:val="22"/>
        </w:rPr>
        <w:t> los partidos y de candidatos independientes que desearen hacerlo.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242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1"/>
      </w:pPr>
      <w:r>
        <w:rPr>
          <w:rFonts w:ascii="Arial" w:cs="Arial" w:eastAsia="Arial" w:hAnsi="Arial"/>
          <w:sz w:val="22"/>
          <w:szCs w:val="22"/>
        </w:rPr>
        <w:t>1.- Una vez clausuradas las casillas, los presidentes de las mismas, bajo su responsabilidad, harán</w:t>
      </w:r>
      <w:r>
        <w:rPr>
          <w:rFonts w:ascii="Arial" w:cs="Arial" w:eastAsia="Arial" w:hAnsi="Arial"/>
          <w:sz w:val="22"/>
          <w:szCs w:val="22"/>
        </w:rPr>
        <w:t> llegar al consejo distrital y municipal que corresponda, los paquetes y los expedientes de casilla dentro</w:t>
      </w:r>
      <w:r>
        <w:rPr>
          <w:rFonts w:ascii="Arial" w:cs="Arial" w:eastAsia="Arial" w:hAnsi="Arial"/>
          <w:sz w:val="22"/>
          <w:szCs w:val="22"/>
        </w:rPr>
        <w:t> de los plazos siguientes, contados a partir de la hora de clausura: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17"/>
      </w:pPr>
      <w:r>
        <w:rPr>
          <w:rFonts w:ascii="Arial" w:cs="Arial" w:eastAsia="Arial" w:hAnsi="Arial"/>
          <w:sz w:val="22"/>
          <w:szCs w:val="22"/>
        </w:rPr>
        <w:t>a)    Inmediatamente cuando se trate de casillas ubicadas en la cabecera del distrito o municipio;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54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Hasta 12 (doce) horas cuando se trate de casillas urbanas ubicadas fuera de la cabecera del</w:t>
      </w:r>
      <w:r>
        <w:rPr>
          <w:rFonts w:ascii="Arial" w:cs="Arial" w:eastAsia="Arial" w:hAnsi="Arial"/>
          <w:sz w:val="22"/>
          <w:szCs w:val="22"/>
        </w:rPr>
        <w:t> distrito o municipio;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318"/>
      </w:pPr>
      <w:r>
        <w:rPr>
          <w:rFonts w:ascii="Arial" w:cs="Arial" w:eastAsia="Arial" w:hAnsi="Arial"/>
          <w:sz w:val="22"/>
          <w:szCs w:val="22"/>
        </w:rPr>
        <w:t>c)    Hasta 24 (veinticuatro) horas cuando se trate de casillas rurales.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2.-  Los  consejos  distritales  y  municipales  previamente  al  día  de  la  elección,  podrán  determinar  la</w:t>
      </w:r>
      <w:r>
        <w:rPr>
          <w:rFonts w:ascii="Arial" w:cs="Arial" w:eastAsia="Arial" w:hAnsi="Arial"/>
          <w:sz w:val="22"/>
          <w:szCs w:val="22"/>
        </w:rPr>
        <w:t> ampliación de los plazos anteriores para aquellas casillas que lo justifiquen.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5"/>
      </w:pPr>
      <w:r>
        <w:rPr>
          <w:rFonts w:ascii="Arial" w:cs="Arial" w:eastAsia="Arial" w:hAnsi="Arial"/>
          <w:sz w:val="22"/>
          <w:szCs w:val="22"/>
        </w:rPr>
        <w:t>3.- Los consejos distritales y municipales adoptarán previamente al día de la elección, las medidas</w:t>
      </w:r>
      <w:r>
        <w:rPr>
          <w:rFonts w:ascii="Arial" w:cs="Arial" w:eastAsia="Arial" w:hAnsi="Arial"/>
          <w:sz w:val="22"/>
          <w:szCs w:val="22"/>
        </w:rPr>
        <w:t> necesarias para que los paquetes con los expedientes de las elecciones sean entregados dentro de</w:t>
      </w:r>
      <w:r>
        <w:rPr>
          <w:rFonts w:ascii="Arial" w:cs="Arial" w:eastAsia="Arial" w:hAnsi="Arial"/>
          <w:sz w:val="22"/>
          <w:szCs w:val="22"/>
        </w:rPr>
        <w:t> los plazos establecidos y para que puedan ser recibidos en forma simultánea.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1"/>
      </w:pPr>
      <w:r>
        <w:rPr>
          <w:rFonts w:ascii="Arial" w:cs="Arial" w:eastAsia="Arial" w:hAnsi="Arial"/>
          <w:sz w:val="22"/>
          <w:szCs w:val="22"/>
        </w:rPr>
        <w:t>4.- Los consejos distritales y municipales podrán acordar con las instancias competentes del INE, que</w:t>
      </w:r>
      <w:r>
        <w:rPr>
          <w:rFonts w:ascii="Arial" w:cs="Arial" w:eastAsia="Arial" w:hAnsi="Arial"/>
          <w:sz w:val="22"/>
          <w:szCs w:val="22"/>
        </w:rPr>
        <w:t> se establezca un mecanismo para la recolección de la documentación de las casillas cuando fuere</w:t>
      </w:r>
      <w:r>
        <w:rPr>
          <w:rFonts w:ascii="Arial" w:cs="Arial" w:eastAsia="Arial" w:hAnsi="Arial"/>
          <w:sz w:val="22"/>
          <w:szCs w:val="22"/>
        </w:rPr>
        <w:t> necesario, en los términos de esta Ley y los acuerdos, lineamientos y convenios que se establezcan</w:t>
      </w:r>
      <w:r>
        <w:rPr>
          <w:rFonts w:ascii="Arial" w:cs="Arial" w:eastAsia="Arial" w:hAnsi="Arial"/>
          <w:sz w:val="22"/>
          <w:szCs w:val="22"/>
        </w:rPr>
        <w:t> entre el Instituto Estatal y el INE. Lo anterior se realizará bajo la vigilancia de los partidos políticos que</w:t>
      </w:r>
      <w:r>
        <w:rPr>
          <w:rFonts w:ascii="Arial" w:cs="Arial" w:eastAsia="Arial" w:hAnsi="Arial"/>
          <w:sz w:val="22"/>
          <w:szCs w:val="22"/>
        </w:rPr>
        <w:t> así desearen hacerlo.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49"/>
      </w:pPr>
      <w:r>
        <w:rPr>
          <w:rFonts w:ascii="Arial" w:cs="Arial" w:eastAsia="Arial" w:hAnsi="Arial"/>
          <w:sz w:val="22"/>
          <w:szCs w:val="22"/>
        </w:rPr>
        <w:t>5.- Se considerará que existe causa justificada para que los paquetes con los expedientes de casilla</w:t>
      </w:r>
      <w:r>
        <w:rPr>
          <w:rFonts w:ascii="Arial" w:cs="Arial" w:eastAsia="Arial" w:hAnsi="Arial"/>
          <w:sz w:val="22"/>
          <w:szCs w:val="22"/>
        </w:rPr>
        <w:t> sean entregados al consejo distrital o municipal fuera de los plazos establecidos, cuando medie caso</w:t>
      </w:r>
      <w:r>
        <w:rPr>
          <w:rFonts w:ascii="Arial" w:cs="Arial" w:eastAsia="Arial" w:hAnsi="Arial"/>
          <w:sz w:val="22"/>
          <w:szCs w:val="22"/>
        </w:rPr>
        <w:t> fortuito o fuerza mayor.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4"/>
      </w:pPr>
      <w:r>
        <w:rPr>
          <w:rFonts w:ascii="Arial" w:cs="Arial" w:eastAsia="Arial" w:hAnsi="Arial"/>
          <w:sz w:val="22"/>
          <w:szCs w:val="22"/>
        </w:rPr>
        <w:t>6.- El consejo distrital y municipal hará constar en el acta circunstanciada de recepción de los paquetes</w:t>
      </w:r>
      <w:r>
        <w:rPr>
          <w:rFonts w:ascii="Arial" w:cs="Arial" w:eastAsia="Arial" w:hAnsi="Arial"/>
          <w:sz w:val="22"/>
          <w:szCs w:val="22"/>
        </w:rPr>
        <w:t> a que se refiere esta Ley, las causas que se invoquen para el retraso en la entrega de los paquetes.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8" w:right="4193"/>
      </w:pPr>
      <w:r>
        <w:rPr>
          <w:rFonts w:ascii="Arial" w:cs="Arial" w:eastAsia="Arial" w:hAnsi="Arial"/>
          <w:b/>
          <w:sz w:val="22"/>
          <w:szCs w:val="22"/>
        </w:rPr>
        <w:t>TÍTULO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2496" w:right="2573"/>
      </w:pPr>
      <w:r>
        <w:rPr>
          <w:rFonts w:ascii="Arial" w:cs="Arial" w:eastAsia="Arial" w:hAnsi="Arial"/>
          <w:b/>
          <w:sz w:val="22"/>
          <w:szCs w:val="22"/>
        </w:rPr>
        <w:t>DE LOS ACTOS POSTERIORES A LA ELECCIÓN</w:t>
      </w:r>
      <w:r>
        <w:rPr>
          <w:rFonts w:ascii="Arial" w:cs="Arial" w:eastAsia="Arial" w:hAnsi="Arial"/>
          <w:b/>
          <w:sz w:val="22"/>
          <w:szCs w:val="22"/>
        </w:rPr>
        <w:t> Y LOS RESULTADOS ELECTORALES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3305" w:right="3379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b/>
          <w:sz w:val="22"/>
          <w:szCs w:val="22"/>
        </w:rPr>
        <w:t> DISPOSICIONES PRELIMINARES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243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3"/>
      </w:pPr>
      <w:r>
        <w:rPr>
          <w:rFonts w:ascii="Arial" w:cs="Arial" w:eastAsia="Arial" w:hAnsi="Arial"/>
          <w:sz w:val="22"/>
          <w:szCs w:val="22"/>
        </w:rPr>
        <w:t>1.- La recepción, depósito y salvaguarda de los paquetes en que se contengan los expedientes de</w:t>
      </w:r>
      <w:r>
        <w:rPr>
          <w:rFonts w:ascii="Arial" w:cs="Arial" w:eastAsia="Arial" w:hAnsi="Arial"/>
          <w:sz w:val="22"/>
          <w:szCs w:val="22"/>
        </w:rPr>
        <w:t> casilla por parte de los consejos distritales y municipales, se hará conforme al procedimiento siguiente: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263"/>
      </w:pPr>
      <w:r>
        <w:rPr>
          <w:rFonts w:ascii="Arial" w:cs="Arial" w:eastAsia="Arial" w:hAnsi="Arial"/>
          <w:sz w:val="22"/>
          <w:szCs w:val="22"/>
        </w:rPr>
        <w:t>a) Se recibirán en el orden en que sean entregados por las personas facultadas para ello;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283" w:left="400" w:right="149"/>
        <w:sectPr>
          <w:pgMar w:bottom="280" w:footer="862" w:header="737" w:left="1160" w:right="900" w:top="1980"/>
          <w:pgSz w:h="15860" w:w="12260"/>
        </w:sectPr>
      </w:pPr>
      <w:r>
        <w:pict>
          <v:group coordorigin="1359,748" coordsize="9901,91" style="position:absolute;margin-left:67.954pt;margin-top:37.3879pt;width:495.05pt;height:4.54pt;mso-position-horizontal-relative:page;mso-position-vertical-relative:paragraph;z-index:-8110">
            <v:shape coordorigin="1390,779" coordsize="9839,0" filled="f" path="m1390,779l11229,779e" strokecolor="#612322" stroked="t" strokeweight="3.1pt" style="position:absolute;left:1390;top:779;width:9839;height:0">
              <v:path arrowok="t"/>
            </v:shape>
            <v:shape coordorigin="1390,830" coordsize="9839,0" filled="f" path="m1390,830l11229,830e" strokecolor="#612322" stroked="t" strokeweight="0.82003pt" style="position:absolute;left:1390;top:830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b) El  presidente  o  funcionario  autorizado  del  consejo  distrital  o  municipal  extenderá  el  recibo</w:t>
      </w:r>
      <w:r>
        <w:rPr>
          <w:rFonts w:ascii="Arial" w:cs="Arial" w:eastAsia="Arial" w:hAnsi="Arial"/>
          <w:sz w:val="22"/>
          <w:szCs w:val="22"/>
        </w:rPr>
        <w:t> señalando la hora en que fueron entregados;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283" w:left="400" w:right="174"/>
      </w:pPr>
      <w:r>
        <w:rPr>
          <w:rFonts w:ascii="Arial" w:cs="Arial" w:eastAsia="Arial" w:hAnsi="Arial"/>
          <w:sz w:val="22"/>
          <w:szCs w:val="22"/>
        </w:rPr>
        <w:t>c)  El presidente del consejo distrital o municipal dispondrá su depósito, en orden numérico de las</w:t>
      </w:r>
      <w:r>
        <w:rPr>
          <w:rFonts w:ascii="Arial" w:cs="Arial" w:eastAsia="Arial" w:hAnsi="Arial"/>
          <w:sz w:val="22"/>
          <w:szCs w:val="22"/>
        </w:rPr>
        <w:t> casillas, colocando por separado los de las especiales, en un lugar dentro del local del consejo que</w:t>
      </w:r>
      <w:r>
        <w:rPr>
          <w:rFonts w:ascii="Arial" w:cs="Arial" w:eastAsia="Arial" w:hAnsi="Arial"/>
          <w:sz w:val="22"/>
          <w:szCs w:val="22"/>
        </w:rPr>
        <w:t> reúna las condiciones de seguridad, desde el momento de su recepción hasta el día en que se</w:t>
      </w:r>
      <w:r>
        <w:rPr>
          <w:rFonts w:ascii="Arial" w:cs="Arial" w:eastAsia="Arial" w:hAnsi="Arial"/>
          <w:sz w:val="22"/>
          <w:szCs w:val="22"/>
        </w:rPr>
        <w:t> practique el cómputo distrital y municipal;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3" w:left="400" w:right="173"/>
      </w:pPr>
      <w:r>
        <w:rPr>
          <w:rFonts w:ascii="Arial" w:cs="Arial" w:eastAsia="Arial" w:hAnsi="Arial"/>
          <w:sz w:val="22"/>
          <w:szCs w:val="22"/>
        </w:rPr>
        <w:t>d) El presidente del consejo distrital o municipal, bajo su responsabilidad, los salvaguardará y al efecto</w:t>
      </w:r>
      <w:r>
        <w:rPr>
          <w:rFonts w:ascii="Arial" w:cs="Arial" w:eastAsia="Arial" w:hAnsi="Arial"/>
          <w:sz w:val="22"/>
          <w:szCs w:val="22"/>
        </w:rPr>
        <w:t> dispondrá  que  sean  selladas  las  puertas  de  acceso  del  lugar  en  que  fueron  depositados,  en</w:t>
      </w:r>
      <w:r>
        <w:rPr>
          <w:rFonts w:ascii="Arial" w:cs="Arial" w:eastAsia="Arial" w:hAnsi="Arial"/>
          <w:sz w:val="22"/>
          <w:szCs w:val="22"/>
        </w:rPr>
        <w:t> presencia  de  los  representantes  de  los  partidos  y  candidatos  independientes,  y  deberá  ser</w:t>
      </w:r>
      <w:r>
        <w:rPr>
          <w:rFonts w:ascii="Arial" w:cs="Arial" w:eastAsia="Arial" w:hAnsi="Arial"/>
          <w:sz w:val="22"/>
          <w:szCs w:val="22"/>
        </w:rPr>
        <w:t> exhaustivo en mantener la cadena de custodia de los paquetes electorales bajo su responsabilidad.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Los paquetes en que se contengan los expedientes de casilla de la elección de diputados locales</w:t>
      </w:r>
      <w:r>
        <w:rPr>
          <w:rFonts w:ascii="Arial" w:cs="Arial" w:eastAsia="Arial" w:hAnsi="Arial"/>
          <w:sz w:val="22"/>
          <w:szCs w:val="22"/>
        </w:rPr>
        <w:t> y Gobernador cuando así corresponda, se remitirán al consejo distrital electoral. Asimismo, el paquete</w:t>
      </w:r>
      <w:r>
        <w:rPr>
          <w:rFonts w:ascii="Arial" w:cs="Arial" w:eastAsia="Arial" w:hAnsi="Arial"/>
          <w:sz w:val="22"/>
          <w:szCs w:val="22"/>
        </w:rPr>
        <w:t> para la elección de concejales a los ayuntamientos por el sistema de partidos políticos, se remitirá al</w:t>
      </w:r>
      <w:r>
        <w:rPr>
          <w:rFonts w:ascii="Arial" w:cs="Arial" w:eastAsia="Arial" w:hAnsi="Arial"/>
          <w:sz w:val="22"/>
          <w:szCs w:val="22"/>
        </w:rPr>
        <w:t> consejo municipal electoral.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 De  la  recepción  de  los  paquetes  que  contengan  los  expedientes  de  casilla,  se  levantará  acta</w:t>
      </w:r>
      <w:r>
        <w:rPr>
          <w:rFonts w:ascii="Arial" w:cs="Arial" w:eastAsia="Arial" w:hAnsi="Arial"/>
          <w:sz w:val="22"/>
          <w:szCs w:val="22"/>
        </w:rPr>
        <w:t> circunstanciada en la que se haga constar, en su caso, los que hubieren sido recibidos sin reunir los</w:t>
      </w:r>
      <w:r>
        <w:rPr>
          <w:rFonts w:ascii="Arial" w:cs="Arial" w:eastAsia="Arial" w:hAnsi="Arial"/>
          <w:sz w:val="22"/>
          <w:szCs w:val="22"/>
        </w:rPr>
        <w:t> requisitos que señala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6" w:right="3964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919" w:right="2021"/>
      </w:pPr>
      <w:r>
        <w:rPr>
          <w:rFonts w:ascii="Arial" w:cs="Arial" w:eastAsia="Arial" w:hAnsi="Arial"/>
          <w:b/>
          <w:sz w:val="22"/>
          <w:szCs w:val="22"/>
        </w:rPr>
        <w:t>DE LA INFORMACIÓN PRELIMINAR DE LOS RESULTADOS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244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1.- El Programa de Resultados Electorales Preliminares es el mecanismo de información electoral</w:t>
      </w:r>
      <w:r>
        <w:rPr>
          <w:rFonts w:ascii="Arial" w:cs="Arial" w:eastAsia="Arial" w:hAnsi="Arial"/>
          <w:sz w:val="22"/>
          <w:szCs w:val="22"/>
        </w:rPr>
        <w:t> previsto  en  la  ley  encargado  de  proveer  los  resultados  preliminares  y  no  definitivos,  de  carácter</w:t>
      </w:r>
      <w:r>
        <w:rPr>
          <w:rFonts w:ascii="Arial" w:cs="Arial" w:eastAsia="Arial" w:hAnsi="Arial"/>
          <w:sz w:val="22"/>
          <w:szCs w:val="22"/>
        </w:rPr>
        <w:t> estrictamente informativo a través de la captura, digitalización y publicación de los datos plasmados</w:t>
      </w:r>
      <w:r>
        <w:rPr>
          <w:rFonts w:ascii="Arial" w:cs="Arial" w:eastAsia="Arial" w:hAnsi="Arial"/>
          <w:sz w:val="22"/>
          <w:szCs w:val="22"/>
        </w:rPr>
        <w:t> en  las  actas  de  escrutinio  y  cómputo  de  las  casillas  que  se  reciben  en  los  centros  de  acopio  y</w:t>
      </w:r>
      <w:r>
        <w:rPr>
          <w:rFonts w:ascii="Arial" w:cs="Arial" w:eastAsia="Arial" w:hAnsi="Arial"/>
          <w:sz w:val="22"/>
          <w:szCs w:val="22"/>
        </w:rPr>
        <w:t> transmisión de datos autorizados por el Instituto Estatal de acuerdo a los lineamientos dictados por el</w:t>
      </w:r>
      <w:r>
        <w:rPr>
          <w:rFonts w:ascii="Arial" w:cs="Arial" w:eastAsia="Arial" w:hAnsi="Arial"/>
          <w:sz w:val="22"/>
          <w:szCs w:val="22"/>
        </w:rPr>
        <w:t> INE.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 Su  objetivo  será  el  de  informar  oportunamente  garantizando  la  seguridad,  transparencia,</w:t>
      </w:r>
      <w:r>
        <w:rPr>
          <w:rFonts w:ascii="Arial" w:cs="Arial" w:eastAsia="Arial" w:hAnsi="Arial"/>
          <w:sz w:val="22"/>
          <w:szCs w:val="22"/>
        </w:rPr>
        <w:t> confiabilidad, credibilidad e integridad de los resultados y la información en todas sus fases al Consejo</w:t>
      </w:r>
      <w:r>
        <w:rPr>
          <w:rFonts w:ascii="Arial" w:cs="Arial" w:eastAsia="Arial" w:hAnsi="Arial"/>
          <w:sz w:val="22"/>
          <w:szCs w:val="22"/>
        </w:rPr>
        <w:t> General del Instituto Estatal, los partidos políticos, coaliciones, candidatos, medios de comunicación y</w:t>
      </w:r>
      <w:r>
        <w:rPr>
          <w:rFonts w:ascii="Arial" w:cs="Arial" w:eastAsia="Arial" w:hAnsi="Arial"/>
          <w:sz w:val="22"/>
          <w:szCs w:val="22"/>
        </w:rPr>
        <w:t> a la ciudadanía.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La información oportuna, veraz y pública de los resultados preliminares es una función de carácter</w:t>
      </w:r>
      <w:r>
        <w:rPr>
          <w:rFonts w:ascii="Arial" w:cs="Arial" w:eastAsia="Arial" w:hAnsi="Arial"/>
          <w:sz w:val="22"/>
          <w:szCs w:val="22"/>
        </w:rPr>
        <w:t> nacional que el INE tendrá bajo su responsabilidad en cuanto a su regulación, diseño, operación y</w:t>
      </w:r>
      <w:r>
        <w:rPr>
          <w:rFonts w:ascii="Arial" w:cs="Arial" w:eastAsia="Arial" w:hAnsi="Arial"/>
          <w:sz w:val="22"/>
          <w:szCs w:val="22"/>
        </w:rPr>
        <w:t> publicidad  regida  por  los  principios  de  legalidad,  certeza,  objetividad,  independencia  y  máxima</w:t>
      </w:r>
      <w:r>
        <w:rPr>
          <w:rFonts w:ascii="Arial" w:cs="Arial" w:eastAsia="Arial" w:hAnsi="Arial"/>
          <w:sz w:val="22"/>
          <w:szCs w:val="22"/>
        </w:rPr>
        <w:t> publicidad.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4.-  El  Programa  de  Resultados  Electorales  Preliminares  será  un  programa  único  cuyas  reglas  de</w:t>
      </w:r>
      <w:r>
        <w:rPr>
          <w:rFonts w:ascii="Arial" w:cs="Arial" w:eastAsia="Arial" w:hAnsi="Arial"/>
          <w:sz w:val="22"/>
          <w:szCs w:val="22"/>
        </w:rPr>
        <w:t> operación serán emitidas por el INE, con obligatoriedad para sus órganos y los del Instituto Estatal.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245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Conforme los paquetes electorales sean entregados al consejo distrital y municipal que corresponda,</w:t>
      </w:r>
      <w:r>
        <w:rPr>
          <w:rFonts w:ascii="Arial" w:cs="Arial" w:eastAsia="Arial" w:hAnsi="Arial"/>
          <w:sz w:val="22"/>
          <w:szCs w:val="22"/>
        </w:rPr>
        <w:t> se deberán capturar los resultados que obren en el acta aprobada para tal efecto, misma que deberá</w:t>
      </w:r>
      <w:r>
        <w:rPr>
          <w:rFonts w:ascii="Arial" w:cs="Arial" w:eastAsia="Arial" w:hAnsi="Arial"/>
          <w:sz w:val="22"/>
          <w:szCs w:val="22"/>
        </w:rPr>
        <w:t> encontrarse  de manera visible  al  exterior  de  la caja  del  paquete  electoral,  conforme los  paquetes</w:t>
      </w:r>
      <w:r>
        <w:rPr>
          <w:rFonts w:ascii="Arial" w:cs="Arial" w:eastAsia="Arial" w:hAnsi="Arial"/>
          <w:sz w:val="22"/>
          <w:szCs w:val="22"/>
        </w:rPr>
        <w:t> electorales sean entregados, hasta el vencimiento del plazo legal, conforme a las siguientes reglas: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El  consejo  distrital  o  municipal  autorizará  el  personal  necesario  para  la  recepción  continua  y</w:t>
      </w:r>
      <w:r>
        <w:rPr>
          <w:rFonts w:ascii="Arial" w:cs="Arial" w:eastAsia="Arial" w:hAnsi="Arial"/>
          <w:sz w:val="22"/>
          <w:szCs w:val="22"/>
        </w:rPr>
        <w:t> simultánea   de   los   paquetes   electorales.   Los   partidos   políticos   podrán   acreditar   a   sus</w:t>
      </w:r>
      <w:r>
        <w:rPr>
          <w:rFonts w:ascii="Arial" w:cs="Arial" w:eastAsia="Arial" w:hAnsi="Arial"/>
          <w:sz w:val="22"/>
          <w:szCs w:val="22"/>
        </w:rPr>
        <w:t> representantes suplentes para que estén presentes durante dicha recepción;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Los funcionarios electorales designados recibirán las actas de escrutinio y cómputo y de inmediato</w:t>
      </w:r>
      <w:r>
        <w:rPr>
          <w:rFonts w:ascii="Arial" w:cs="Arial" w:eastAsia="Arial" w:hAnsi="Arial"/>
          <w:sz w:val="22"/>
          <w:szCs w:val="22"/>
        </w:rPr>
        <w:t> darán lectura en voz alta del resultado de las votaciones que aparezcan en ellas, procediendo a</w:t>
      </w:r>
      <w:r>
        <w:rPr>
          <w:rFonts w:ascii="Arial" w:cs="Arial" w:eastAsia="Arial" w:hAnsi="Arial"/>
          <w:sz w:val="22"/>
          <w:szCs w:val="22"/>
        </w:rPr>
        <w:t> realizar  la  suma  correspondiente  para  informar  inmediatamente  a  la  Secretaría  Ejecutiva  del</w:t>
      </w:r>
      <w:r>
        <w:rPr>
          <w:rFonts w:ascii="Arial" w:cs="Arial" w:eastAsia="Arial" w:hAnsi="Arial"/>
          <w:sz w:val="22"/>
          <w:szCs w:val="22"/>
        </w:rPr>
        <w:t> Instituto Estatal;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El secretario o el funcionario autorizado para ello, anotará esos resultados en el lugar que les</w:t>
      </w:r>
      <w:r>
        <w:rPr>
          <w:rFonts w:ascii="Arial" w:cs="Arial" w:eastAsia="Arial" w:hAnsi="Arial"/>
          <w:sz w:val="22"/>
          <w:szCs w:val="22"/>
        </w:rPr>
        <w:t> corresponda en la forma destinada para ello, conforme al orden numérico de las casillas;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Los  representantes  de  los  partidos  políticos  y  candidatos  independientes  acreditados  ante  el</w:t>
      </w:r>
      <w:r>
        <w:rPr>
          <w:rFonts w:ascii="Arial" w:cs="Arial" w:eastAsia="Arial" w:hAnsi="Arial"/>
          <w:sz w:val="22"/>
          <w:szCs w:val="22"/>
        </w:rPr>
        <w:t> Consejo respectivo, contarán con los formatos adecuados para anotar en ellos los resultados de</w:t>
      </w:r>
      <w:r>
        <w:rPr>
          <w:rFonts w:ascii="Arial" w:cs="Arial" w:eastAsia="Arial" w:hAnsi="Arial"/>
          <w:sz w:val="22"/>
          <w:szCs w:val="22"/>
        </w:rPr>
        <w:t> la votación en las casillas.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246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Para el mejor conocimiento de los ciudadanos, concluido el plazo a que se refiere el artículo 242 de</w:t>
      </w:r>
      <w:r>
        <w:rPr>
          <w:rFonts w:ascii="Arial" w:cs="Arial" w:eastAsia="Arial" w:hAnsi="Arial"/>
          <w:sz w:val="22"/>
          <w:szCs w:val="22"/>
        </w:rPr>
        <w:t> esta  Ley,  el  presidente  deberá  fijar  en  el  exterior  del  local  del  consejo  respectivo,  los  resultados</w:t>
      </w:r>
      <w:r>
        <w:rPr>
          <w:rFonts w:ascii="Arial" w:cs="Arial" w:eastAsia="Arial" w:hAnsi="Arial"/>
          <w:sz w:val="22"/>
          <w:szCs w:val="22"/>
        </w:rPr>
        <w:t> preliminares de las elecciones en el distrito o municipio.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247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999" w:right="3983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-19" w:right="1966"/>
        <w:sectPr>
          <w:type w:val="continuous"/>
          <w:pgSz w:h="15860" w:w="12260"/>
          <w:pgMar w:bottom="280" w:left="1160" w:right="880" w:top="1980"/>
          <w:cols w:equalWidth="off" w:num="2">
            <w:col w:space="592" w:w="1294"/>
            <w:col w:w="8334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LOS CÓMPUTOS DISTRITALES PARA LAS ELECCIONES</w:t>
      </w:r>
      <w:r>
        <w:rPr>
          <w:rFonts w:ascii="Arial" w:cs="Arial" w:eastAsia="Arial" w:hAnsi="Arial"/>
          <w:b/>
          <w:sz w:val="22"/>
          <w:szCs w:val="22"/>
        </w:rPr>
        <w:t> DE GOBERNADOR DEL ESTADO Y DIPUTADOS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1.- El cómputo distrital de una elección es la suma que realiza el consejo distrital, de los resultados</w:t>
      </w:r>
      <w:r>
        <w:rPr>
          <w:rFonts w:ascii="Arial" w:cs="Arial" w:eastAsia="Arial" w:hAnsi="Arial"/>
          <w:sz w:val="22"/>
          <w:szCs w:val="22"/>
        </w:rPr>
        <w:t> anotados en las actas de escrutinio y cómputo de las casillas en un distrito electoral.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 El  Consejo  General  del  INE,  en  coordinación  con  el  Consejo  General  del  Instituto  Estatal,</w:t>
      </w:r>
      <w:r>
        <w:rPr>
          <w:rFonts w:ascii="Arial" w:cs="Arial" w:eastAsia="Arial" w:hAnsi="Arial"/>
          <w:sz w:val="22"/>
          <w:szCs w:val="22"/>
        </w:rPr>
        <w:t> determinará para cada proceso electoral el personal que podrá auxiliar a los consejos distritales en el</w:t>
      </w:r>
      <w:r>
        <w:rPr>
          <w:rFonts w:ascii="Arial" w:cs="Arial" w:eastAsia="Arial" w:hAnsi="Arial"/>
          <w:sz w:val="22"/>
          <w:szCs w:val="22"/>
        </w:rPr>
        <w:t> recuento de votos en los casos establecidos en esta Ley.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248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1.- Los consejos distritales celebrarán sesión a partir de las 8:00 (ocho horas con cero minutos) del</w:t>
      </w:r>
      <w:r>
        <w:rPr>
          <w:rFonts w:ascii="Arial" w:cs="Arial" w:eastAsia="Arial" w:hAnsi="Arial"/>
          <w:sz w:val="22"/>
          <w:szCs w:val="22"/>
        </w:rPr>
        <w:t> miércoles siguiente al día de la jornada electoral, para hacer el cómputo de cada una de las elecciones,</w:t>
      </w:r>
      <w:r>
        <w:rPr>
          <w:rFonts w:ascii="Arial" w:cs="Arial" w:eastAsia="Arial" w:hAnsi="Arial"/>
          <w:sz w:val="22"/>
          <w:szCs w:val="22"/>
        </w:rPr>
        <w:t> en el orden siguiente: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3695"/>
      </w:pPr>
      <w:r>
        <w:rPr>
          <w:rFonts w:ascii="Arial" w:cs="Arial" w:eastAsia="Arial" w:hAnsi="Arial"/>
          <w:sz w:val="22"/>
          <w:szCs w:val="22"/>
        </w:rPr>
        <w:t>a)    El de la votación estatal parcial para Gobernador del Estado;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843"/>
      </w:pPr>
      <w:r>
        <w:rPr>
          <w:rFonts w:ascii="Arial" w:cs="Arial" w:eastAsia="Arial" w:hAnsi="Arial"/>
          <w:sz w:val="22"/>
          <w:szCs w:val="22"/>
        </w:rPr>
        <w:t>b)    El de la votación para diputados por el principio de mayoría relativa;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52"/>
      </w:pPr>
      <w:r>
        <w:rPr>
          <w:rFonts w:ascii="Arial" w:cs="Arial" w:eastAsia="Arial" w:hAnsi="Arial"/>
          <w:sz w:val="22"/>
          <w:szCs w:val="22"/>
        </w:rPr>
        <w:t>c)    El de la votación para diputados por el principio de representación proporcional.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9"/>
      </w:pPr>
      <w:r>
        <w:rPr>
          <w:rFonts w:ascii="Arial" w:cs="Arial" w:eastAsia="Arial" w:hAnsi="Arial"/>
          <w:sz w:val="22"/>
          <w:szCs w:val="22"/>
        </w:rPr>
        <w:t>2.-  Cada  uno  de  los  cómputos  a  los  que  se  refiere  el  párrafo  anterior  se  realizará  sucesiva  e</w:t>
      </w:r>
      <w:r>
        <w:rPr>
          <w:rFonts w:ascii="Arial" w:cs="Arial" w:eastAsia="Arial" w:hAnsi="Arial"/>
          <w:sz w:val="22"/>
          <w:szCs w:val="22"/>
        </w:rPr>
        <w:t> ininterrumpidamente hasta su conclusión.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Los consejos distritales, en sesión previa a la jornada electoral, podrán acordar que el Presidente</w:t>
      </w:r>
      <w:r>
        <w:rPr>
          <w:rFonts w:ascii="Arial" w:cs="Arial" w:eastAsia="Arial" w:hAnsi="Arial"/>
          <w:sz w:val="22"/>
          <w:szCs w:val="22"/>
        </w:rPr>
        <w:t> y  Secretario  puedan  ser  sustituidos  o  alternarse  con  miembros  del  Servicio  Profesional  Electoral</w:t>
      </w:r>
      <w:r>
        <w:rPr>
          <w:rFonts w:ascii="Arial" w:cs="Arial" w:eastAsia="Arial" w:hAnsi="Arial"/>
          <w:sz w:val="22"/>
          <w:szCs w:val="22"/>
        </w:rPr>
        <w:t> Nacional pertenecientes al sistema que le corresponde, durante éstas sesiones o bien podrán ser</w:t>
      </w:r>
      <w:r>
        <w:rPr>
          <w:rFonts w:ascii="Arial" w:cs="Arial" w:eastAsia="Arial" w:hAnsi="Arial"/>
          <w:sz w:val="22"/>
          <w:szCs w:val="22"/>
        </w:rPr>
        <w:t> suplidos por consejeros electorales. Asimismo, que los consejeros electorales y representantes de</w:t>
      </w:r>
      <w:r>
        <w:rPr>
          <w:rFonts w:ascii="Arial" w:cs="Arial" w:eastAsia="Arial" w:hAnsi="Arial"/>
          <w:sz w:val="22"/>
          <w:szCs w:val="22"/>
        </w:rPr>
        <w:t> partidos políticos y candidatos independientes acrediten en sus ausencias a sus suplentes para que</w:t>
      </w:r>
      <w:r>
        <w:rPr>
          <w:rFonts w:ascii="Arial" w:cs="Arial" w:eastAsia="Arial" w:hAnsi="Arial"/>
          <w:sz w:val="22"/>
          <w:szCs w:val="22"/>
        </w:rPr>
        <w:t> participen en ellas, de manera que se pueda sesionar permanentemente.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4.-  Los  consejos  distritales  deberán  contar  con  los  elementos  humanos,  materiales,  técnicos  y</w:t>
      </w:r>
      <w:r>
        <w:rPr>
          <w:rFonts w:ascii="Arial" w:cs="Arial" w:eastAsia="Arial" w:hAnsi="Arial"/>
          <w:sz w:val="22"/>
          <w:szCs w:val="22"/>
        </w:rPr>
        <w:t> financieros, necesarios para la realización de los cómputos en forma permanente.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249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5"/>
      </w:pPr>
      <w:r>
        <w:rPr>
          <w:rFonts w:ascii="Arial" w:cs="Arial" w:eastAsia="Arial" w:hAnsi="Arial"/>
          <w:sz w:val="22"/>
          <w:szCs w:val="22"/>
        </w:rPr>
        <w:t>1.-  El  cómputo  distrital  de  la  votación  para  Gobernador  del  Estado  se  sujetará  al  procedimiento</w:t>
      </w:r>
      <w:r>
        <w:rPr>
          <w:rFonts w:ascii="Arial" w:cs="Arial" w:eastAsia="Arial" w:hAnsi="Arial"/>
          <w:sz w:val="22"/>
          <w:szCs w:val="22"/>
        </w:rPr>
        <w:t> siguiente: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Se abrirán los paquetes que contengan los expedientes de la elección que no tengan muestras</w:t>
      </w:r>
      <w:r>
        <w:rPr>
          <w:rFonts w:ascii="Arial" w:cs="Arial" w:eastAsia="Arial" w:hAnsi="Arial"/>
          <w:sz w:val="22"/>
          <w:szCs w:val="22"/>
        </w:rPr>
        <w:t> de alteración y siguiendo el orden numérico de las casillas; se cotejará el resultado del acta de</w:t>
      </w:r>
      <w:r>
        <w:rPr>
          <w:rFonts w:ascii="Arial" w:cs="Arial" w:eastAsia="Arial" w:hAnsi="Arial"/>
          <w:sz w:val="22"/>
          <w:szCs w:val="22"/>
        </w:rPr>
        <w:t> escrutinio y cómputo contenida en el expediente de casilla con los resultados que de la misma</w:t>
      </w:r>
      <w:r>
        <w:rPr>
          <w:rFonts w:ascii="Arial" w:cs="Arial" w:eastAsia="Arial" w:hAnsi="Arial"/>
          <w:sz w:val="22"/>
          <w:szCs w:val="22"/>
        </w:rPr>
        <w:t> obre en poder del presidente del consejo distrital. Si los resultados de ambas actas coinciden, se</w:t>
      </w:r>
      <w:r>
        <w:rPr>
          <w:rFonts w:ascii="Arial" w:cs="Arial" w:eastAsia="Arial" w:hAnsi="Arial"/>
          <w:sz w:val="22"/>
          <w:szCs w:val="22"/>
        </w:rPr>
        <w:t> asentará en las formas establecidas para ello;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Si los resultados de las actas no coinciden, o se detectaren alteraciones evidentes en las actas</w:t>
      </w:r>
      <w:r>
        <w:rPr>
          <w:rFonts w:ascii="Arial" w:cs="Arial" w:eastAsia="Arial" w:hAnsi="Arial"/>
          <w:sz w:val="22"/>
          <w:szCs w:val="22"/>
        </w:rPr>
        <w:t> que generen duda fundada sobre el resultado de la elección en la casilla, o no existiere el acta de</w:t>
      </w:r>
      <w:r>
        <w:rPr>
          <w:rFonts w:ascii="Arial" w:cs="Arial" w:eastAsia="Arial" w:hAnsi="Arial"/>
          <w:sz w:val="22"/>
          <w:szCs w:val="22"/>
        </w:rPr>
        <w:t> escrutinio y cómputo en el expediente de la casilla ni obrare en poder del presidente del consejo,</w:t>
      </w:r>
      <w:r>
        <w:rPr>
          <w:rFonts w:ascii="Arial" w:cs="Arial" w:eastAsia="Arial" w:hAnsi="Arial"/>
          <w:sz w:val="22"/>
          <w:szCs w:val="22"/>
        </w:rPr>
        <w:t> se procederá a realizar nuevamente el escrutinio y cómputo de la casilla, levantándose el acta</w:t>
      </w:r>
      <w:r>
        <w:rPr>
          <w:rFonts w:ascii="Arial" w:cs="Arial" w:eastAsia="Arial" w:hAnsi="Arial"/>
          <w:sz w:val="22"/>
          <w:szCs w:val="22"/>
        </w:rPr>
        <w:t> correspondiente. Para llevar a cabo lo anterior, el secretario del consejo, abrirá el paquete en</w:t>
      </w:r>
      <w:r>
        <w:rPr>
          <w:rFonts w:ascii="Arial" w:cs="Arial" w:eastAsia="Arial" w:hAnsi="Arial"/>
          <w:sz w:val="22"/>
          <w:szCs w:val="22"/>
        </w:rPr>
        <w:t> cuestión y cerciorado de su contenido, contabilizará en voz alta, las boletas no utilizadas, los votos</w:t>
      </w:r>
      <w:r>
        <w:rPr>
          <w:rFonts w:ascii="Arial" w:cs="Arial" w:eastAsia="Arial" w:hAnsi="Arial"/>
          <w:sz w:val="22"/>
          <w:szCs w:val="22"/>
        </w:rPr>
        <w:t> nulos   y   los   votos   válidos,   asentando   la   cantidad   que   resulte   en   el   espacio   del   acta</w:t>
      </w:r>
      <w:r>
        <w:rPr>
          <w:rFonts w:ascii="Arial" w:cs="Arial" w:eastAsia="Arial" w:hAnsi="Arial"/>
          <w:sz w:val="22"/>
          <w:szCs w:val="22"/>
        </w:rPr>
        <w:t> correspondiente. Al momento de contabilizar la votación nula y válida, los representantes de los</w:t>
      </w:r>
      <w:r>
        <w:rPr>
          <w:rFonts w:ascii="Arial" w:cs="Arial" w:eastAsia="Arial" w:hAnsi="Arial"/>
          <w:sz w:val="22"/>
          <w:szCs w:val="22"/>
        </w:rPr>
        <w:t> partidos políticos y de candidatos  independientes  que así  lo deseen y un  consejero electoral,</w:t>
      </w:r>
      <w:r>
        <w:rPr>
          <w:rFonts w:ascii="Arial" w:cs="Arial" w:eastAsia="Arial" w:hAnsi="Arial"/>
          <w:sz w:val="22"/>
          <w:szCs w:val="22"/>
        </w:rPr>
        <w:t> verificarán  que  se  haya  determinado  correctamente  la  validez  o  nulidad  del  voto  emitido,  de</w:t>
      </w:r>
      <w:r>
        <w:rPr>
          <w:rFonts w:ascii="Arial" w:cs="Arial" w:eastAsia="Arial" w:hAnsi="Arial"/>
          <w:sz w:val="22"/>
          <w:szCs w:val="22"/>
        </w:rPr>
        <w:t> acuerdo a lo dispuesto por el artículo 234 de esta Ley. Los resultados se anotarán en la forma</w:t>
      </w:r>
      <w:r>
        <w:rPr>
          <w:rFonts w:ascii="Arial" w:cs="Arial" w:eastAsia="Arial" w:hAnsi="Arial"/>
          <w:sz w:val="22"/>
          <w:szCs w:val="22"/>
        </w:rPr>
        <w:t> establecida para ello dejándose constancia en el acta circunstanciada correspondiente; de igual</w:t>
      </w:r>
      <w:r>
        <w:rPr>
          <w:rFonts w:ascii="Arial" w:cs="Arial" w:eastAsia="Arial" w:hAnsi="Arial"/>
          <w:sz w:val="22"/>
          <w:szCs w:val="22"/>
        </w:rPr>
        <w:t> manera, se harán constar en dicha acta las objeciones que hubiese manifestado cualquiera de</w:t>
      </w:r>
      <w:r>
        <w:rPr>
          <w:rFonts w:ascii="Arial" w:cs="Arial" w:eastAsia="Arial" w:hAnsi="Arial"/>
          <w:sz w:val="22"/>
          <w:szCs w:val="22"/>
        </w:rPr>
        <w:t> los representantes ante el consejo, quedando a salvo sus derechos para impugnar ante el Tribunal</w:t>
      </w:r>
      <w:r>
        <w:rPr>
          <w:rFonts w:ascii="Arial" w:cs="Arial" w:eastAsia="Arial" w:hAnsi="Arial"/>
          <w:sz w:val="22"/>
          <w:szCs w:val="22"/>
        </w:rPr>
        <w:t> el cómputo de que se trate. En ningún caso se podrá interrumpir u obstaculizar la realización de</w:t>
      </w:r>
      <w:r>
        <w:rPr>
          <w:rFonts w:ascii="Arial" w:cs="Arial" w:eastAsia="Arial" w:hAnsi="Arial"/>
          <w:sz w:val="22"/>
          <w:szCs w:val="22"/>
        </w:rPr>
        <w:t> los cómputos;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before="32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En  su  caso,  se  sumarán  los  votos  que  hayan  sido  emitidos  a  favor  de  dos  o  más  partidos</w:t>
      </w:r>
      <w:r>
        <w:rPr>
          <w:rFonts w:ascii="Arial" w:cs="Arial" w:eastAsia="Arial" w:hAnsi="Arial"/>
          <w:sz w:val="22"/>
          <w:szCs w:val="22"/>
        </w:rPr>
        <w:t> coaligados o con candidatura común y que por esa causa hayan sido consignados por separado</w:t>
      </w:r>
      <w:r>
        <w:rPr>
          <w:rFonts w:ascii="Arial" w:cs="Arial" w:eastAsia="Arial" w:hAnsi="Arial"/>
          <w:sz w:val="22"/>
          <w:szCs w:val="22"/>
        </w:rPr>
        <w:t> en el apartado correspondiente del acta de escrutinio y cómputo de casilla. La suma distrital de</w:t>
      </w:r>
      <w:r>
        <w:rPr>
          <w:rFonts w:ascii="Arial" w:cs="Arial" w:eastAsia="Arial" w:hAnsi="Arial"/>
          <w:sz w:val="22"/>
          <w:szCs w:val="22"/>
        </w:rPr>
        <w:t> tales votos se distribuirá igualitariamente entre los partidos que integran la coalición; de existir</w:t>
      </w:r>
      <w:r>
        <w:rPr>
          <w:rFonts w:ascii="Arial" w:cs="Arial" w:eastAsia="Arial" w:hAnsi="Arial"/>
          <w:sz w:val="22"/>
          <w:szCs w:val="22"/>
        </w:rPr>
        <w:t> fracción, los votos correspondientes se asignarán a los partidos de más alta votación;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9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El  Consejo  Distrital  del  Instituto  Estatal  deberá  realizar  nuevamente  el  escrutinio  y  cómputo</w:t>
      </w:r>
      <w:r>
        <w:rPr>
          <w:rFonts w:ascii="Arial" w:cs="Arial" w:eastAsia="Arial" w:hAnsi="Arial"/>
          <w:sz w:val="22"/>
          <w:szCs w:val="22"/>
        </w:rPr>
        <w:t> cuando: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1108" w:right="170"/>
      </w:pPr>
      <w:r>
        <w:rPr>
          <w:rFonts w:ascii="Arial" w:cs="Arial" w:eastAsia="Arial" w:hAnsi="Arial"/>
          <w:sz w:val="22"/>
          <w:szCs w:val="22"/>
        </w:rPr>
        <w:t>I.-    Existan errores o inconsistencias evidentes en los distintos elementos de las actas, salvo</w:t>
      </w:r>
      <w:r>
        <w:rPr>
          <w:rFonts w:ascii="Arial" w:cs="Arial" w:eastAsia="Arial" w:hAnsi="Arial"/>
          <w:sz w:val="22"/>
          <w:szCs w:val="22"/>
        </w:rPr>
        <w:t> que puedan corregirse o aclararse con otros elementos a satisfacción plena de quien lo haya</w:t>
      </w:r>
      <w:r>
        <w:rPr>
          <w:rFonts w:ascii="Arial" w:cs="Arial" w:eastAsia="Arial" w:hAnsi="Arial"/>
          <w:sz w:val="22"/>
          <w:szCs w:val="22"/>
        </w:rPr>
        <w:t> solicitado;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1108" w:right="174"/>
      </w:pPr>
      <w:r>
        <w:rPr>
          <w:rFonts w:ascii="Arial" w:cs="Arial" w:eastAsia="Arial" w:hAnsi="Arial"/>
          <w:sz w:val="22"/>
          <w:szCs w:val="22"/>
        </w:rPr>
        <w:t>II.-   El número de votos nulos sea mayor a la diferencia entre los candidatos ubicados en el</w:t>
      </w:r>
      <w:r>
        <w:rPr>
          <w:rFonts w:ascii="Arial" w:cs="Arial" w:eastAsia="Arial" w:hAnsi="Arial"/>
          <w:sz w:val="22"/>
          <w:szCs w:val="22"/>
        </w:rPr>
        <w:t> primero y segundo lugares en votación;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1108" w:right="174"/>
      </w:pPr>
      <w:r>
        <w:rPr>
          <w:rFonts w:ascii="Arial" w:cs="Arial" w:eastAsia="Arial" w:hAnsi="Arial"/>
          <w:sz w:val="22"/>
          <w:szCs w:val="22"/>
        </w:rPr>
        <w:t>III.-  Todos  los  votos  hayan  sido  depositados  a  favor  de  un  mismo  partido  o  candidato</w:t>
      </w:r>
      <w:r>
        <w:rPr>
          <w:rFonts w:ascii="Arial" w:cs="Arial" w:eastAsia="Arial" w:hAnsi="Arial"/>
          <w:sz w:val="22"/>
          <w:szCs w:val="22"/>
        </w:rPr>
        <w:t> independiente.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e)</w:t>
        <w:tab/>
      </w:r>
      <w:r>
        <w:rPr>
          <w:rFonts w:ascii="Arial" w:cs="Arial" w:eastAsia="Arial" w:hAnsi="Arial"/>
          <w:sz w:val="22"/>
          <w:szCs w:val="22"/>
        </w:rPr>
        <w:t>A continuación, se abrirán los paquetes con muestras de alteración y se realizarán, según sea el</w:t>
      </w:r>
      <w:r>
        <w:rPr>
          <w:rFonts w:ascii="Arial" w:cs="Arial" w:eastAsia="Arial" w:hAnsi="Arial"/>
          <w:sz w:val="22"/>
          <w:szCs w:val="22"/>
        </w:rPr>
        <w:t> caso, las operaciones señaladas en los incisos anteriores, haciéndose constar lo procedente en</w:t>
      </w:r>
      <w:r>
        <w:rPr>
          <w:rFonts w:ascii="Arial" w:cs="Arial" w:eastAsia="Arial" w:hAnsi="Arial"/>
          <w:sz w:val="22"/>
          <w:szCs w:val="22"/>
        </w:rPr>
        <w:t> el acta circunstanciada respectiva;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Acto  seguido,  se  abrirán  los  paquetes  en  que  se  contengan  los  expedientes  de  las  casillas</w:t>
      </w:r>
      <w:r>
        <w:rPr>
          <w:rFonts w:ascii="Arial" w:cs="Arial" w:eastAsia="Arial" w:hAnsi="Arial"/>
          <w:sz w:val="22"/>
          <w:szCs w:val="22"/>
        </w:rPr>
        <w:t> especiales,  para  extraer  el  de  la  elección  de  Gobernador  del  Estado  y  se  procederá  en  los</w:t>
      </w:r>
      <w:r>
        <w:rPr>
          <w:rFonts w:ascii="Arial" w:cs="Arial" w:eastAsia="Arial" w:hAnsi="Arial"/>
          <w:sz w:val="22"/>
          <w:szCs w:val="22"/>
        </w:rPr>
        <w:t> términos de los incisos a) al e) de este numeral primero de este artículo;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g)</w:t>
        <w:tab/>
      </w:r>
      <w:r>
        <w:rPr>
          <w:rFonts w:ascii="Arial" w:cs="Arial" w:eastAsia="Arial" w:hAnsi="Arial"/>
          <w:sz w:val="22"/>
          <w:szCs w:val="22"/>
        </w:rPr>
        <w:t>La suma de los resultados, después de realizar las operaciones indicadas en los incisos anteriores</w:t>
      </w:r>
      <w:r>
        <w:rPr>
          <w:rFonts w:ascii="Arial" w:cs="Arial" w:eastAsia="Arial" w:hAnsi="Arial"/>
          <w:sz w:val="22"/>
          <w:szCs w:val="22"/>
        </w:rPr>
        <w:t> y, en su caso y sólo para esta elección, los consignados en el acta distrital de cómputo de los</w:t>
      </w:r>
      <w:r>
        <w:rPr>
          <w:rFonts w:ascii="Arial" w:cs="Arial" w:eastAsia="Arial" w:hAnsi="Arial"/>
          <w:sz w:val="22"/>
          <w:szCs w:val="22"/>
        </w:rPr>
        <w:t> votos emitidos en el extranjero, a que se refieren los artículos 271 y 272 de esta Ley, constituirá</w:t>
      </w:r>
      <w:r>
        <w:rPr>
          <w:rFonts w:ascii="Arial" w:cs="Arial" w:eastAsia="Arial" w:hAnsi="Arial"/>
          <w:sz w:val="22"/>
          <w:szCs w:val="22"/>
        </w:rPr>
        <w:t> el cómputo distrital de la elección estatal parcial de Gobernador del Estado que se asentará en el</w:t>
      </w:r>
      <w:r>
        <w:rPr>
          <w:rFonts w:ascii="Arial" w:cs="Arial" w:eastAsia="Arial" w:hAnsi="Arial"/>
          <w:sz w:val="22"/>
          <w:szCs w:val="22"/>
        </w:rPr>
        <w:t> acta correspondiente; y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h)</w:t>
        <w:tab/>
      </w:r>
      <w:r>
        <w:rPr>
          <w:rFonts w:ascii="Arial" w:cs="Arial" w:eastAsia="Arial" w:hAnsi="Arial"/>
          <w:sz w:val="22"/>
          <w:szCs w:val="22"/>
        </w:rPr>
        <w:t>Durante la apertura de paquetes electorales conforme a lo señalado en los incisos anteriores, el</w:t>
      </w:r>
      <w:r>
        <w:rPr>
          <w:rFonts w:ascii="Arial" w:cs="Arial" w:eastAsia="Arial" w:hAnsi="Arial"/>
          <w:sz w:val="22"/>
          <w:szCs w:val="22"/>
        </w:rPr>
        <w:t> presidente o el secretario del consejo distrital extraerá: los escritos de protesta, si los hubiere; la</w:t>
      </w:r>
      <w:r>
        <w:rPr>
          <w:rFonts w:ascii="Arial" w:cs="Arial" w:eastAsia="Arial" w:hAnsi="Arial"/>
          <w:sz w:val="22"/>
          <w:szCs w:val="22"/>
        </w:rPr>
        <w:t> lista nominal correspondiente; la relación de ciudadanos que votaron y no aparecen en la lista</w:t>
      </w:r>
      <w:r>
        <w:rPr>
          <w:rFonts w:ascii="Arial" w:cs="Arial" w:eastAsia="Arial" w:hAnsi="Arial"/>
          <w:sz w:val="22"/>
          <w:szCs w:val="22"/>
        </w:rPr>
        <w:t> nominal, así como las hojas de incidentes y la demás documentación que determine el Consejo</w:t>
      </w:r>
      <w:r>
        <w:rPr>
          <w:rFonts w:ascii="Arial" w:cs="Arial" w:eastAsia="Arial" w:hAnsi="Arial"/>
          <w:sz w:val="22"/>
          <w:szCs w:val="22"/>
        </w:rPr>
        <w:t> General del Instituto Estatal en acuerdo previo a la jornada electoral. De la documentación así</w:t>
      </w:r>
      <w:r>
        <w:rPr>
          <w:rFonts w:ascii="Arial" w:cs="Arial" w:eastAsia="Arial" w:hAnsi="Arial"/>
          <w:sz w:val="22"/>
          <w:szCs w:val="22"/>
        </w:rPr>
        <w:t> obtenida, se dará cuenta al consejo distrital, debiendo ordenarse conforme a la numeración de las</w:t>
      </w:r>
      <w:r>
        <w:rPr>
          <w:rFonts w:ascii="Arial" w:cs="Arial" w:eastAsia="Arial" w:hAnsi="Arial"/>
          <w:sz w:val="22"/>
          <w:szCs w:val="22"/>
        </w:rPr>
        <w:t> casillas.  Las  carpetas  con  dicha  documentación  quedarán  bajo  resguardo  del  presidente  del</w:t>
      </w:r>
      <w:r>
        <w:rPr>
          <w:rFonts w:ascii="Arial" w:cs="Arial" w:eastAsia="Arial" w:hAnsi="Arial"/>
          <w:sz w:val="22"/>
          <w:szCs w:val="22"/>
        </w:rPr>
        <w:t> consejo  distrital  para  atender  los  requerimientos  que  llegare  a  presentar  el  Tribunal  u  otros</w:t>
      </w:r>
      <w:r>
        <w:rPr>
          <w:rFonts w:ascii="Arial" w:cs="Arial" w:eastAsia="Arial" w:hAnsi="Arial"/>
          <w:sz w:val="22"/>
          <w:szCs w:val="22"/>
        </w:rPr>
        <w:t> órganos del Instituto Estatal;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 Cuando exista indicio de que la diferencia entre el candidato presunto ganador de la elección en el</w:t>
      </w:r>
      <w:r>
        <w:rPr>
          <w:rFonts w:ascii="Arial" w:cs="Arial" w:eastAsia="Arial" w:hAnsi="Arial"/>
          <w:sz w:val="22"/>
          <w:szCs w:val="22"/>
        </w:rPr>
        <w:t> distrito y el que haya obtenido el segundo lugar en votación es igual o menor a un punto porcentual, y</w:t>
      </w:r>
      <w:r>
        <w:rPr>
          <w:rFonts w:ascii="Arial" w:cs="Arial" w:eastAsia="Arial" w:hAnsi="Arial"/>
          <w:sz w:val="22"/>
          <w:szCs w:val="22"/>
        </w:rPr>
        <w:t> al inicio de la sesión exista petición expresa del representante del candidato o partido que postuló al</w:t>
      </w:r>
      <w:r>
        <w:rPr>
          <w:rFonts w:ascii="Arial" w:cs="Arial" w:eastAsia="Arial" w:hAnsi="Arial"/>
          <w:sz w:val="22"/>
          <w:szCs w:val="22"/>
        </w:rPr>
        <w:t> segundo de los candidatos antes señalados o bien que del cómputo de la votación se advierte la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3"/>
      </w:pPr>
      <w:r>
        <w:rPr>
          <w:rFonts w:ascii="Arial" w:cs="Arial" w:eastAsia="Arial" w:hAnsi="Arial"/>
          <w:sz w:val="22"/>
          <w:szCs w:val="22"/>
        </w:rPr>
        <w:t>mayoría de la votación a favor de un candidato no registrado o en su caso este pueda obtener una</w:t>
      </w:r>
      <w:r>
        <w:rPr>
          <w:rFonts w:ascii="Arial" w:cs="Arial" w:eastAsia="Arial" w:hAnsi="Arial"/>
          <w:sz w:val="22"/>
          <w:szCs w:val="22"/>
        </w:rPr>
        <w:t> representación por asignación, el consejo distrital o municipal, deberá realizar el recuento de votos en</w:t>
      </w:r>
      <w:r>
        <w:rPr>
          <w:rFonts w:ascii="Arial" w:cs="Arial" w:eastAsia="Arial" w:hAnsi="Arial"/>
          <w:sz w:val="22"/>
          <w:szCs w:val="22"/>
        </w:rPr>
        <w:t> la totalidad de las casillas. Para estos efectos se considerará indicio suficiente la presentación ante el</w:t>
      </w:r>
      <w:r>
        <w:rPr>
          <w:rFonts w:ascii="Arial" w:cs="Arial" w:eastAsia="Arial" w:hAnsi="Arial"/>
          <w:sz w:val="22"/>
          <w:szCs w:val="22"/>
        </w:rPr>
        <w:t> Consejo Distrital de la sumatoria de resultados por partido o candidato consignados en la copia de las</w:t>
      </w:r>
      <w:r>
        <w:rPr>
          <w:rFonts w:ascii="Arial" w:cs="Arial" w:eastAsia="Arial" w:hAnsi="Arial"/>
          <w:sz w:val="22"/>
          <w:szCs w:val="22"/>
        </w:rPr>
        <w:t> actas de escrutinio y cómputo de casilla de todo el distrito.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Si al término del cómputo se establece que la diferencia entre el candidato presuntamente ganador</w:t>
      </w:r>
      <w:r>
        <w:rPr>
          <w:rFonts w:ascii="Arial" w:cs="Arial" w:eastAsia="Arial" w:hAnsi="Arial"/>
          <w:sz w:val="22"/>
          <w:szCs w:val="22"/>
        </w:rPr>
        <w:t> y el ubicado en segundo lugar es igual o menor a un punto porcentual, y existe la petición expresa a</w:t>
      </w:r>
      <w:r>
        <w:rPr>
          <w:rFonts w:ascii="Arial" w:cs="Arial" w:eastAsia="Arial" w:hAnsi="Arial"/>
          <w:sz w:val="22"/>
          <w:szCs w:val="22"/>
        </w:rPr>
        <w:t> que se refiere el párrafo anterior, el consejo distrital deberá proceder a realizar el recuento de votos</w:t>
      </w:r>
      <w:r>
        <w:rPr>
          <w:rFonts w:ascii="Arial" w:cs="Arial" w:eastAsia="Arial" w:hAnsi="Arial"/>
          <w:sz w:val="22"/>
          <w:szCs w:val="22"/>
        </w:rPr>
        <w:t> en la totalidad de las casillas. En todo caso, se excluirán del procedimiento anterior las casillas que ya</w:t>
      </w:r>
      <w:r>
        <w:rPr>
          <w:rFonts w:ascii="Arial" w:cs="Arial" w:eastAsia="Arial" w:hAnsi="Arial"/>
          <w:sz w:val="22"/>
          <w:szCs w:val="22"/>
        </w:rPr>
        <w:t> hubiesen sido objeto de recuento.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4.- Conforme a lo establecido en los dos párrafos inmediatos anteriores, para realizar el recuento total</w:t>
      </w:r>
      <w:r>
        <w:rPr>
          <w:rFonts w:ascii="Arial" w:cs="Arial" w:eastAsia="Arial" w:hAnsi="Arial"/>
          <w:sz w:val="22"/>
          <w:szCs w:val="22"/>
        </w:rPr>
        <w:t> de votos respecto de una elección determinada, el consejo distrital dispondrá lo necesario para que</w:t>
      </w:r>
      <w:r>
        <w:rPr>
          <w:rFonts w:ascii="Arial" w:cs="Arial" w:eastAsia="Arial" w:hAnsi="Arial"/>
          <w:sz w:val="22"/>
          <w:szCs w:val="22"/>
        </w:rPr>
        <w:t> sea realizado sin obstaculizar el escrutinio y cómputo de las demás elecciones y concluya antes del</w:t>
      </w:r>
      <w:r>
        <w:rPr>
          <w:rFonts w:ascii="Arial" w:cs="Arial" w:eastAsia="Arial" w:hAnsi="Arial"/>
          <w:sz w:val="22"/>
          <w:szCs w:val="22"/>
        </w:rPr>
        <w:t> domingo siguiente al de la jornada electoral. Para tales efectos, el presidente del consejo distrital dará</w:t>
      </w:r>
      <w:r>
        <w:rPr>
          <w:rFonts w:ascii="Arial" w:cs="Arial" w:eastAsia="Arial" w:hAnsi="Arial"/>
          <w:sz w:val="22"/>
          <w:szCs w:val="22"/>
        </w:rPr>
        <w:t> aviso inmediato al Secretario Ejecutivo del Instituto Estatal; ordenará la creación de grupos de trabajo</w:t>
      </w:r>
      <w:r>
        <w:rPr>
          <w:rFonts w:ascii="Arial" w:cs="Arial" w:eastAsia="Arial" w:hAnsi="Arial"/>
          <w:sz w:val="22"/>
          <w:szCs w:val="22"/>
        </w:rPr>
        <w:t> integrados por los consejeros electorales, propietarios y suplentes, y los representantes de los partidos</w:t>
      </w:r>
      <w:r>
        <w:rPr>
          <w:rFonts w:ascii="Arial" w:cs="Arial" w:eastAsia="Arial" w:hAnsi="Arial"/>
          <w:sz w:val="22"/>
          <w:szCs w:val="22"/>
        </w:rPr>
        <w:t> políticos y candidatos independientes. Los grupos realizarán su tarea en forma simultánea dividiendo</w:t>
      </w:r>
      <w:r>
        <w:rPr>
          <w:rFonts w:ascii="Arial" w:cs="Arial" w:eastAsia="Arial" w:hAnsi="Arial"/>
          <w:sz w:val="22"/>
          <w:szCs w:val="22"/>
        </w:rPr>
        <w:t> entre ellos en forma proporcional los paquetes que cada uno tendrá bajo su responsabilidad.  Los</w:t>
      </w:r>
      <w:r>
        <w:rPr>
          <w:rFonts w:ascii="Arial" w:cs="Arial" w:eastAsia="Arial" w:hAnsi="Arial"/>
          <w:sz w:val="22"/>
          <w:szCs w:val="22"/>
        </w:rPr>
        <w:t> partidos políticos y candidatos independientes tendrán derecho a nombrar a un representante en cada</w:t>
      </w:r>
      <w:r>
        <w:rPr>
          <w:rFonts w:ascii="Arial" w:cs="Arial" w:eastAsia="Arial" w:hAnsi="Arial"/>
          <w:sz w:val="22"/>
          <w:szCs w:val="22"/>
        </w:rPr>
        <w:t> grupo, con su respectivo suplente.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5.- Si durante el recuento de votos se encuentran en el paquete votos de una elección distinta, se</w:t>
      </w:r>
      <w:r>
        <w:rPr>
          <w:rFonts w:ascii="Arial" w:cs="Arial" w:eastAsia="Arial" w:hAnsi="Arial"/>
          <w:sz w:val="22"/>
          <w:szCs w:val="22"/>
        </w:rPr>
        <w:t> contabilizarán para la elección de que se trate.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6.-  El  consejero  electoral  que  presida  cada  grupo  levantará  un  acta  circunstanciada  en  la  que</w:t>
      </w:r>
      <w:r>
        <w:rPr>
          <w:rFonts w:ascii="Arial" w:cs="Arial" w:eastAsia="Arial" w:hAnsi="Arial"/>
          <w:sz w:val="22"/>
          <w:szCs w:val="22"/>
        </w:rPr>
        <w:t> consignará el resultado del recuento de cada casilla y el resultado final que arroje la suma de votos</w:t>
      </w:r>
      <w:r>
        <w:rPr>
          <w:rFonts w:ascii="Arial" w:cs="Arial" w:eastAsia="Arial" w:hAnsi="Arial"/>
          <w:sz w:val="22"/>
          <w:szCs w:val="22"/>
        </w:rPr>
        <w:t> por cada partido y candidato.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9"/>
      </w:pPr>
      <w:r>
        <w:rPr>
          <w:rFonts w:ascii="Arial" w:cs="Arial" w:eastAsia="Arial" w:hAnsi="Arial"/>
          <w:sz w:val="22"/>
          <w:szCs w:val="22"/>
        </w:rPr>
        <w:t>7.-  El  presidente  del  consejo  distrital  realizará  en  sesión  plenaria  la  suma  de  los  resultados</w:t>
      </w:r>
      <w:r>
        <w:rPr>
          <w:rFonts w:ascii="Arial" w:cs="Arial" w:eastAsia="Arial" w:hAnsi="Arial"/>
          <w:sz w:val="22"/>
          <w:szCs w:val="22"/>
        </w:rPr>
        <w:t> consignados en el acta de cada grupo de trabajo y asentará el resultado en el acta final de escrutinio</w:t>
      </w:r>
      <w:r>
        <w:rPr>
          <w:rFonts w:ascii="Arial" w:cs="Arial" w:eastAsia="Arial" w:hAnsi="Arial"/>
          <w:sz w:val="22"/>
          <w:szCs w:val="22"/>
        </w:rPr>
        <w:t> y cómputo de la elección de que se trate.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8.-  Los  errores  contenidos  en  las  actas  originales  de  escrutinio  y  cómputo  de  casilla  que  sean</w:t>
      </w:r>
      <w:r>
        <w:rPr>
          <w:rFonts w:ascii="Arial" w:cs="Arial" w:eastAsia="Arial" w:hAnsi="Arial"/>
          <w:sz w:val="22"/>
          <w:szCs w:val="22"/>
        </w:rPr>
        <w:t> corregidos  por  los  consejos  distritales  siguiendo  el  procedimiento  establecido  en  este  artículo,  no</w:t>
      </w:r>
      <w:r>
        <w:rPr>
          <w:rFonts w:ascii="Arial" w:cs="Arial" w:eastAsia="Arial" w:hAnsi="Arial"/>
          <w:sz w:val="22"/>
          <w:szCs w:val="22"/>
        </w:rPr>
        <w:t> podrán invocarse como causa de nulidad ante el Tribunal.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9.- En ningún caso podrá solicitarse al Tribunal que realice recuento de votos respecto de las casillas</w:t>
      </w:r>
      <w:r>
        <w:rPr>
          <w:rFonts w:ascii="Arial" w:cs="Arial" w:eastAsia="Arial" w:hAnsi="Arial"/>
          <w:sz w:val="22"/>
          <w:szCs w:val="22"/>
        </w:rPr>
        <w:t> que hayan sido objeto de dicho procedimiento en los consejos distritales.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17" w:right="179"/>
      </w:pPr>
      <w:r>
        <w:pict>
          <v:group coordorigin="1262,23" coordsize="9905,443" style="position:absolute;margin-left:63.114pt;margin-top:1.14pt;width:495.25pt;height:22.14pt;mso-position-horizontal-relative:page;mso-position-vertical-relative:paragraph;z-index:-8109">
            <v:shape coordorigin="1277,38" coordsize="9875,206" fillcolor="#D2D2D2" filled="t" path="m1277,244l11152,244,11152,38,1277,38,1277,244xe" stroked="f" style="position:absolute;left:1277;top:38;width:9875;height:206">
              <v:path arrowok="t"/>
              <v:fill/>
            </v:shape>
            <v:shape coordorigin="1277,244" coordsize="9064,206" fillcolor="#D2D2D2" filled="t" path="m1277,451l10341,451,10341,244,1277,244,1277,451xe" stroked="f" style="position:absolute;left:1277;top:244;width:906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2790, aprobado por la LXIV Legislatura del Estado el 29 de septiembre</w:t>
      </w:r>
      <w:r>
        <w:rPr>
          <w:rFonts w:ascii="Arial" w:cs="Arial" w:eastAsia="Arial" w:hAnsi="Arial"/>
          <w:b/>
          <w:sz w:val="18"/>
          <w:szCs w:val="18"/>
        </w:rPr>
        <w:t> del 2021 y publicado en el Periódico Oficial número 46 Quinta sección de fecha 13 de noviembre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250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9"/>
      </w:pPr>
      <w:r>
        <w:rPr>
          <w:rFonts w:ascii="Arial" w:cs="Arial" w:eastAsia="Arial" w:hAnsi="Arial"/>
          <w:sz w:val="22"/>
          <w:szCs w:val="22"/>
        </w:rPr>
        <w:t>1.-  Se  harán  constar  en  el  acta  circunstanciada  de  la  sesión,  los  resultados  del  cómputo  y  los</w:t>
      </w:r>
      <w:r>
        <w:rPr>
          <w:rFonts w:ascii="Arial" w:cs="Arial" w:eastAsia="Arial" w:hAnsi="Arial"/>
          <w:sz w:val="22"/>
          <w:szCs w:val="22"/>
        </w:rPr>
        <w:t> incidentes que ocurrieren durante la misma.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7"/>
      </w:pPr>
      <w:r>
        <w:rPr>
          <w:rFonts w:ascii="Arial" w:cs="Arial" w:eastAsia="Arial" w:hAnsi="Arial"/>
          <w:sz w:val="22"/>
          <w:szCs w:val="22"/>
        </w:rPr>
        <w:t>2.- Los presidentes de los consejos distritales fijarán en el exterior de sus locales, al término de la</w:t>
      </w:r>
      <w:r>
        <w:rPr>
          <w:rFonts w:ascii="Arial" w:cs="Arial" w:eastAsia="Arial" w:hAnsi="Arial"/>
          <w:sz w:val="22"/>
          <w:szCs w:val="22"/>
        </w:rPr>
        <w:t> sesión de cómputo distrital, los resultados de cada una de las elecciones.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251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439"/>
      </w:pPr>
      <w:r>
        <w:rPr>
          <w:rFonts w:ascii="Arial" w:cs="Arial" w:eastAsia="Arial" w:hAnsi="Arial"/>
          <w:sz w:val="22"/>
          <w:szCs w:val="22"/>
        </w:rPr>
        <w:t>El cómputo distrital de la votación para diputados se sujetará al procedimiento siguiente: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Se harán las operaciones señaladas en los incisos a) al e) y g) del párrafo 1 del artículo 249 de</w:t>
      </w:r>
      <w:r>
        <w:rPr>
          <w:rFonts w:ascii="Arial" w:cs="Arial" w:eastAsia="Arial" w:hAnsi="Arial"/>
          <w:sz w:val="22"/>
          <w:szCs w:val="22"/>
        </w:rPr>
        <w:t> esta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Acto seguido,  se procederá  a extraer  los expedientes de las casillas  especiales  relativos a la</w:t>
      </w:r>
      <w:r>
        <w:rPr>
          <w:rFonts w:ascii="Arial" w:cs="Arial" w:eastAsia="Arial" w:hAnsi="Arial"/>
          <w:sz w:val="22"/>
          <w:szCs w:val="22"/>
        </w:rPr>
        <w:t> elección de diputados por mayoría relativa y se realizarán las operaciones referidas en el inciso</w:t>
      </w:r>
      <w:r>
        <w:rPr>
          <w:rFonts w:ascii="Arial" w:cs="Arial" w:eastAsia="Arial" w:hAnsi="Arial"/>
          <w:sz w:val="22"/>
          <w:szCs w:val="22"/>
        </w:rPr>
        <w:t> anterior;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El  cómputo  distrital  de  la  elección  de  diputados  por  el  principio  de  mayoría  relativa  será  el</w:t>
      </w:r>
      <w:r>
        <w:rPr>
          <w:rFonts w:ascii="Arial" w:cs="Arial" w:eastAsia="Arial" w:hAnsi="Arial"/>
          <w:sz w:val="22"/>
          <w:szCs w:val="22"/>
        </w:rPr>
        <w:t> resultado de sumar las cifras obtenidas según los dos incisos anteriores y se asentará en el acta</w:t>
      </w:r>
      <w:r>
        <w:rPr>
          <w:rFonts w:ascii="Arial" w:cs="Arial" w:eastAsia="Arial" w:hAnsi="Arial"/>
          <w:sz w:val="22"/>
          <w:szCs w:val="22"/>
        </w:rPr>
        <w:t> correspondiente a esta elección;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9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Es aplicable al cómputo distrital de la elección de diputados por el principio de mayoría relativa y</w:t>
      </w:r>
      <w:r>
        <w:rPr>
          <w:rFonts w:ascii="Arial" w:cs="Arial" w:eastAsia="Arial" w:hAnsi="Arial"/>
          <w:sz w:val="22"/>
          <w:szCs w:val="22"/>
        </w:rPr>
        <w:t> representación proporcional lo establecido en los párrafos 2 al 9 del artículo 249 de esta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e)</w:t>
        <w:tab/>
      </w:r>
      <w:r>
        <w:rPr>
          <w:rFonts w:ascii="Arial" w:cs="Arial" w:eastAsia="Arial" w:hAnsi="Arial"/>
          <w:sz w:val="22"/>
          <w:szCs w:val="22"/>
        </w:rPr>
        <w:t>El cómputo distrital de la elección de diputados por el principio de representación proporcional,</w:t>
      </w:r>
      <w:r>
        <w:rPr>
          <w:rFonts w:ascii="Arial" w:cs="Arial" w:eastAsia="Arial" w:hAnsi="Arial"/>
          <w:sz w:val="22"/>
          <w:szCs w:val="22"/>
        </w:rPr>
        <w:t> será el resultado de sumar las cifras obtenidas según los incisos b) y c) anteriores, y se asentará</w:t>
      </w:r>
      <w:r>
        <w:rPr>
          <w:rFonts w:ascii="Arial" w:cs="Arial" w:eastAsia="Arial" w:hAnsi="Arial"/>
          <w:sz w:val="22"/>
          <w:szCs w:val="22"/>
        </w:rPr>
        <w:t> en el acta correspondiente a la elección de representación proporcional;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f)</w:t>
        <w:tab/>
      </w:r>
      <w:r>
        <w:rPr>
          <w:rFonts w:ascii="Arial" w:cs="Arial" w:eastAsia="Arial" w:hAnsi="Arial"/>
          <w:sz w:val="22"/>
          <w:szCs w:val="22"/>
        </w:rPr>
        <w:t>El consejo distrital verificará el cumplimiento de los requisitos formales de la elección, calificará y</w:t>
      </w:r>
      <w:r>
        <w:rPr>
          <w:rFonts w:ascii="Arial" w:cs="Arial" w:eastAsia="Arial" w:hAnsi="Arial"/>
          <w:sz w:val="22"/>
          <w:szCs w:val="22"/>
        </w:rPr>
        <w:t> en su caso, declarará la validez de la elección de diputados por el principio de mayoría relativa.</w:t>
      </w:r>
      <w:r>
        <w:rPr>
          <w:rFonts w:ascii="Arial" w:cs="Arial" w:eastAsia="Arial" w:hAnsi="Arial"/>
          <w:sz w:val="22"/>
          <w:szCs w:val="22"/>
        </w:rPr>
        <w:t> Asimismo, verificará que los candidatos de la fórmula que haya obtenido la mayoría de votos,</w:t>
      </w:r>
      <w:r>
        <w:rPr>
          <w:rFonts w:ascii="Arial" w:cs="Arial" w:eastAsia="Arial" w:hAnsi="Arial"/>
          <w:sz w:val="22"/>
          <w:szCs w:val="22"/>
        </w:rPr>
        <w:t> cumplan  con  los requisitos  de  elegibilidad  previstos  en  esta  Ley,  y  expedirá  la  constancia  de</w:t>
      </w:r>
      <w:r>
        <w:rPr>
          <w:rFonts w:ascii="Arial" w:cs="Arial" w:eastAsia="Arial" w:hAnsi="Arial"/>
          <w:sz w:val="22"/>
          <w:szCs w:val="22"/>
        </w:rPr>
        <w:t> mayoría;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g)</w:t>
        <w:tab/>
      </w:r>
      <w:r>
        <w:rPr>
          <w:rFonts w:ascii="Arial" w:cs="Arial" w:eastAsia="Arial" w:hAnsi="Arial"/>
          <w:sz w:val="22"/>
          <w:szCs w:val="22"/>
        </w:rPr>
        <w:t>Se harán constar en el acta circunstanciada de la sesión los resultados del cómputo, los incidentes</w:t>
      </w:r>
      <w:r>
        <w:rPr>
          <w:rFonts w:ascii="Arial" w:cs="Arial" w:eastAsia="Arial" w:hAnsi="Arial"/>
          <w:sz w:val="22"/>
          <w:szCs w:val="22"/>
        </w:rPr>
        <w:t> que ocurrieren durante la misma, la calificación y la declaración de validez de la elección y de</w:t>
      </w:r>
      <w:r>
        <w:rPr>
          <w:rFonts w:ascii="Arial" w:cs="Arial" w:eastAsia="Arial" w:hAnsi="Arial"/>
          <w:sz w:val="22"/>
          <w:szCs w:val="22"/>
        </w:rPr>
        <w:t> elegibilidad  de  la  fórmula  de  candidatos  a  diputados  por  el  principio  de  mayoría  relativa,  que</w:t>
      </w:r>
      <w:r>
        <w:rPr>
          <w:rFonts w:ascii="Arial" w:cs="Arial" w:eastAsia="Arial" w:hAnsi="Arial"/>
          <w:sz w:val="22"/>
          <w:szCs w:val="22"/>
        </w:rPr>
        <w:t> hubiese obtenido la mayoría de votos.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252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Concluido el cómputo, la calificación y emitida la declaración de validez de la elección de diputados,</w:t>
      </w:r>
      <w:r>
        <w:rPr>
          <w:rFonts w:ascii="Arial" w:cs="Arial" w:eastAsia="Arial" w:hAnsi="Arial"/>
          <w:sz w:val="22"/>
          <w:szCs w:val="22"/>
        </w:rPr>
        <w:t> el  presidente  del  consejo  distrital  expedirá  la  constancia  de  mayoría  y  validez,  a  la  fórmula  de</w:t>
      </w:r>
      <w:r>
        <w:rPr>
          <w:rFonts w:ascii="Arial" w:cs="Arial" w:eastAsia="Arial" w:hAnsi="Arial"/>
          <w:sz w:val="22"/>
          <w:szCs w:val="22"/>
        </w:rPr>
        <w:t> candidatos que haya obtenido el triunfo, misma que será firmada por el presidente y secretario del</w:t>
      </w:r>
      <w:r>
        <w:rPr>
          <w:rFonts w:ascii="Arial" w:cs="Arial" w:eastAsia="Arial" w:hAnsi="Arial"/>
          <w:sz w:val="22"/>
          <w:szCs w:val="22"/>
        </w:rPr>
        <w:t> consejo distrital electoral respectivo.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253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7"/>
      </w:pPr>
      <w:r>
        <w:rPr>
          <w:rFonts w:ascii="Arial" w:cs="Arial" w:eastAsia="Arial" w:hAnsi="Arial"/>
          <w:sz w:val="22"/>
          <w:szCs w:val="22"/>
        </w:rPr>
        <w:t>Los presidentes de los consejos distritales fijarán en el exterior de sus locales al término de la sesión</w:t>
      </w:r>
      <w:r>
        <w:rPr>
          <w:rFonts w:ascii="Arial" w:cs="Arial" w:eastAsia="Arial" w:hAnsi="Arial"/>
          <w:sz w:val="22"/>
          <w:szCs w:val="22"/>
        </w:rPr>
        <w:t> de cómputo distrital, los resultados de las elecciones.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254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029"/>
      </w:pPr>
      <w:r>
        <w:rPr>
          <w:rFonts w:ascii="Arial" w:cs="Arial" w:eastAsia="Arial" w:hAnsi="Arial"/>
          <w:sz w:val="22"/>
          <w:szCs w:val="22"/>
        </w:rPr>
        <w:t>El presidente del consejo distrital deberá: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Integrar el expediente del cómputo distrital de la elección de diputados de mayoría relativa con las</w:t>
      </w:r>
      <w:r>
        <w:rPr>
          <w:rFonts w:ascii="Arial" w:cs="Arial" w:eastAsia="Arial" w:hAnsi="Arial"/>
          <w:sz w:val="22"/>
          <w:szCs w:val="22"/>
        </w:rPr>
        <w:t> actas de las casillas, el original del acta de cómputo distrital, el acta circunstanciada de la sesión</w:t>
      </w:r>
      <w:r>
        <w:rPr>
          <w:rFonts w:ascii="Arial" w:cs="Arial" w:eastAsia="Arial" w:hAnsi="Arial"/>
          <w:sz w:val="22"/>
          <w:szCs w:val="22"/>
        </w:rPr>
        <w:t> de cómputo y el informe del propio presidente sobre el desarrollo del proceso electoral;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Integrar  el  expediente  del  cómputo  distrital  de  la  elección  de  diputados  por  el  principio  de</w:t>
      </w:r>
      <w:r>
        <w:rPr>
          <w:rFonts w:ascii="Arial" w:cs="Arial" w:eastAsia="Arial" w:hAnsi="Arial"/>
          <w:sz w:val="22"/>
          <w:szCs w:val="22"/>
        </w:rPr>
        <w:t> representación proporcional con una copia certificada de las actas de las casillas, el original del</w:t>
      </w:r>
      <w:r>
        <w:rPr>
          <w:rFonts w:ascii="Arial" w:cs="Arial" w:eastAsia="Arial" w:hAnsi="Arial"/>
          <w:sz w:val="22"/>
          <w:szCs w:val="22"/>
        </w:rPr>
        <w:t> acta   del   cómputo   distrital   de   representación   proporcional,   copia   certificada   del   acta</w:t>
      </w:r>
      <w:r>
        <w:rPr>
          <w:rFonts w:ascii="Arial" w:cs="Arial" w:eastAsia="Arial" w:hAnsi="Arial"/>
          <w:sz w:val="22"/>
          <w:szCs w:val="22"/>
        </w:rPr>
        <w:t> circunstanciada  de  la  sesión  de  cómputo  y  copia  del  informe  del  propio  presidente  sobre  el</w:t>
      </w:r>
      <w:r>
        <w:rPr>
          <w:rFonts w:ascii="Arial" w:cs="Arial" w:eastAsia="Arial" w:hAnsi="Arial"/>
          <w:sz w:val="22"/>
          <w:szCs w:val="22"/>
        </w:rPr>
        <w:t> desarrollo del proceso electoral;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Integrar  el  expediente del  cómputo  distrital  de la  elección  de Gobernador  del  Estado,  con las</w:t>
      </w:r>
      <w:r>
        <w:rPr>
          <w:rFonts w:ascii="Arial" w:cs="Arial" w:eastAsia="Arial" w:hAnsi="Arial"/>
          <w:sz w:val="22"/>
          <w:szCs w:val="22"/>
        </w:rPr>
        <w:t> correspondientes actas de las casillas, el original del acta del cómputo distrital, copia certificada</w:t>
      </w:r>
      <w:r>
        <w:rPr>
          <w:rFonts w:ascii="Arial" w:cs="Arial" w:eastAsia="Arial" w:hAnsi="Arial"/>
          <w:sz w:val="22"/>
          <w:szCs w:val="22"/>
        </w:rPr>
        <w:t> del acta circunstanciada de la sesión de cómputo y copia del informe del propio presidente, sobre</w:t>
      </w:r>
      <w:r>
        <w:rPr>
          <w:rFonts w:ascii="Arial" w:cs="Arial" w:eastAsia="Arial" w:hAnsi="Arial"/>
          <w:sz w:val="22"/>
          <w:szCs w:val="22"/>
        </w:rPr>
        <w:t> el desarrollo del proceso electoral.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255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969"/>
      </w:pPr>
      <w:r>
        <w:rPr>
          <w:rFonts w:ascii="Arial" w:cs="Arial" w:eastAsia="Arial" w:hAnsi="Arial"/>
          <w:sz w:val="22"/>
          <w:szCs w:val="22"/>
        </w:rPr>
        <w:t>El presidente del consejo distrital, una vez integrados los expedientes procederá a: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Remitir al Tribunal, cuando se hubiere interpuesto el medio de impugnación correspondiente, junto</w:t>
      </w:r>
      <w:r>
        <w:rPr>
          <w:rFonts w:ascii="Arial" w:cs="Arial" w:eastAsia="Arial" w:hAnsi="Arial"/>
          <w:sz w:val="22"/>
          <w:szCs w:val="22"/>
        </w:rPr>
        <w:t> con éste, los escritos de protesta y el informe respectivo, así como copia certificada del expediente</w:t>
      </w:r>
      <w:r>
        <w:rPr>
          <w:rFonts w:ascii="Arial" w:cs="Arial" w:eastAsia="Arial" w:hAnsi="Arial"/>
          <w:sz w:val="22"/>
          <w:szCs w:val="22"/>
        </w:rPr>
        <w:t> del  cómputo  distrital  de  la  elección  cuyos  resultados  hayan  sido  impugnados.  En  su  caso,  la</w:t>
      </w:r>
      <w:r>
        <w:rPr>
          <w:rFonts w:ascii="Arial" w:cs="Arial" w:eastAsia="Arial" w:hAnsi="Arial"/>
          <w:sz w:val="22"/>
          <w:szCs w:val="22"/>
        </w:rPr>
        <w:t> declaración de validez de la elección de diputados de mayoría relativa;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Remitir al Consejo General del Instituto Estatal, una vez cumplido el plazo para la interposición</w:t>
      </w:r>
      <w:r>
        <w:rPr>
          <w:rFonts w:ascii="Arial" w:cs="Arial" w:eastAsia="Arial" w:hAnsi="Arial"/>
          <w:sz w:val="22"/>
          <w:szCs w:val="22"/>
        </w:rPr>
        <w:t> del  recurso  de  inconformidad,  los  expedientes  de  cómputos  distritales  de  la  elección  de</w:t>
      </w:r>
      <w:r>
        <w:rPr>
          <w:rFonts w:ascii="Arial" w:cs="Arial" w:eastAsia="Arial" w:hAnsi="Arial"/>
          <w:sz w:val="22"/>
          <w:szCs w:val="22"/>
        </w:rPr>
        <w:t> Gobernador  con  las actas  originales  de las casillas,  el  original  del  acta de cómputo distrital  y</w:t>
      </w:r>
      <w:r>
        <w:rPr>
          <w:rFonts w:ascii="Arial" w:cs="Arial" w:eastAsia="Arial" w:hAnsi="Arial"/>
          <w:sz w:val="22"/>
          <w:szCs w:val="22"/>
        </w:rPr>
        <w:t> cualquier otra documentación relativa a dicha elección, así como copia certificada de la constancia</w:t>
      </w:r>
      <w:r>
        <w:rPr>
          <w:rFonts w:ascii="Arial" w:cs="Arial" w:eastAsia="Arial" w:hAnsi="Arial"/>
          <w:sz w:val="22"/>
          <w:szCs w:val="22"/>
        </w:rPr>
        <w:t> de mayoría y validez de la fórmula de candidatos a diputados de mayoría relativa que la hubiese</w:t>
      </w:r>
      <w:r>
        <w:rPr>
          <w:rFonts w:ascii="Arial" w:cs="Arial" w:eastAsia="Arial" w:hAnsi="Arial"/>
          <w:sz w:val="22"/>
          <w:szCs w:val="22"/>
        </w:rPr>
        <w:t> obtenido,  y  un  informe  de  los  recursos  que  se  hubieren  interpuesto  para  cada  una  de  las</w:t>
      </w:r>
      <w:r>
        <w:rPr>
          <w:rFonts w:ascii="Arial" w:cs="Arial" w:eastAsia="Arial" w:hAnsi="Arial"/>
          <w:sz w:val="22"/>
          <w:szCs w:val="22"/>
        </w:rPr>
        <w:t> elecciones. De la documentación contenida en el expediente del cómputo distrital enviará copia</w:t>
      </w:r>
      <w:r>
        <w:rPr>
          <w:rFonts w:ascii="Arial" w:cs="Arial" w:eastAsia="Arial" w:hAnsi="Arial"/>
          <w:sz w:val="22"/>
          <w:szCs w:val="22"/>
        </w:rPr>
        <w:t> certificada   al   Secretario   Ejecutivo.   Cuando   se   interponga   el   medio   de   impugnación</w:t>
      </w:r>
      <w:r>
        <w:rPr>
          <w:rFonts w:ascii="Arial" w:cs="Arial" w:eastAsia="Arial" w:hAnsi="Arial"/>
          <w:sz w:val="22"/>
          <w:szCs w:val="22"/>
        </w:rPr>
        <w:t> correspondiente se enviará copia del mismo.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256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1.-  Los  presidentes  de  los  consejos  distritales  y  municipales  conservarán  en  su  poder  una  copia</w:t>
      </w:r>
      <w:r>
        <w:rPr>
          <w:rFonts w:ascii="Arial" w:cs="Arial" w:eastAsia="Arial" w:hAnsi="Arial"/>
          <w:sz w:val="22"/>
          <w:szCs w:val="22"/>
        </w:rPr>
        <w:t> certificada  de todas las actas  y  documentación de  cada  uno  de  los  expedientes  de  los  cómputos</w:t>
      </w:r>
      <w:r>
        <w:rPr>
          <w:rFonts w:ascii="Arial" w:cs="Arial" w:eastAsia="Arial" w:hAnsi="Arial"/>
          <w:sz w:val="22"/>
          <w:szCs w:val="22"/>
        </w:rPr>
        <w:t> respectivos.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6"/>
      </w:pPr>
      <w:r>
        <w:rPr>
          <w:rFonts w:ascii="Arial" w:cs="Arial" w:eastAsia="Arial" w:hAnsi="Arial"/>
          <w:sz w:val="22"/>
          <w:szCs w:val="22"/>
        </w:rPr>
        <w:t>2.- Asimismo, los presidentes tomarán las medidas necesarias para el depósito en el lugar señalado</w:t>
      </w:r>
      <w:r>
        <w:rPr>
          <w:rFonts w:ascii="Arial" w:cs="Arial" w:eastAsia="Arial" w:hAnsi="Arial"/>
          <w:sz w:val="22"/>
          <w:szCs w:val="22"/>
        </w:rPr>
        <w:t> para tal efecto, de los sobres que contengan la documentación a que se refiere el artículo 238 de esta</w:t>
      </w:r>
      <w:r>
        <w:rPr>
          <w:rFonts w:ascii="Arial" w:cs="Arial" w:eastAsia="Arial" w:hAnsi="Arial"/>
          <w:sz w:val="22"/>
          <w:szCs w:val="22"/>
        </w:rPr>
        <w:t> Ley hasta la conclusión del proceso electoral. Una vez concluido el proceso electoral, se procederá a</w:t>
      </w:r>
      <w:r>
        <w:rPr>
          <w:rFonts w:ascii="Arial" w:cs="Arial" w:eastAsia="Arial" w:hAnsi="Arial"/>
          <w:sz w:val="22"/>
          <w:szCs w:val="22"/>
        </w:rPr>
        <w:t> su destrucción.</w:t>
      </w:r>
    </w:p>
    <w:p>
      <w:pPr>
        <w:rPr>
          <w:sz w:val="20"/>
          <w:szCs w:val="20"/>
        </w:rPr>
        <w:jc w:val="left"/>
        <w:spacing w:before="6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257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763" w:right="4050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-37" w:right="3247"/>
        <w:sectPr>
          <w:type w:val="continuous"/>
          <w:pgSz w:h="15860" w:w="12260"/>
          <w:pgMar w:bottom="280" w:left="1160" w:right="880" w:top="1980"/>
          <w:cols w:equalWidth="off" w:num="2">
            <w:col w:space="1896" w:w="1294"/>
            <w:col w:w="7030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LOS CÓMPUTOS MUNICIPALES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3"/>
        <w:ind w:left="117" w:right="172"/>
      </w:pPr>
      <w:r>
        <w:rPr>
          <w:rFonts w:ascii="Arial" w:cs="Arial" w:eastAsia="Arial" w:hAnsi="Arial"/>
          <w:sz w:val="22"/>
          <w:szCs w:val="22"/>
        </w:rPr>
        <w:t>1.- Los consejos electorales municipales celebrarán sesión a partir de las 8:00(ocho horas con cero</w:t>
      </w:r>
      <w:r>
        <w:rPr>
          <w:rFonts w:ascii="Arial" w:cs="Arial" w:eastAsia="Arial" w:hAnsi="Arial"/>
          <w:sz w:val="22"/>
          <w:szCs w:val="22"/>
        </w:rPr>
        <w:t> minutos)  del  jueves  siguiente  al  día  de  la  jornada  electoral,  con  el  objeto  de  hacer  el  cómputo</w:t>
      </w:r>
      <w:r>
        <w:rPr>
          <w:rFonts w:ascii="Arial" w:cs="Arial" w:eastAsia="Arial" w:hAnsi="Arial"/>
          <w:sz w:val="22"/>
          <w:szCs w:val="22"/>
        </w:rPr>
        <w:t> correspondiente a la elección de ayuntamientos.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2.-  Para  este  efecto  es  aplicable  al  cómputo  municipal  de  la  elección  de  concejales  a  los</w:t>
      </w:r>
      <w:r>
        <w:rPr>
          <w:rFonts w:ascii="Arial" w:cs="Arial" w:eastAsia="Arial" w:hAnsi="Arial"/>
          <w:sz w:val="22"/>
          <w:szCs w:val="22"/>
        </w:rPr>
        <w:t> ayuntamientos,  el  mismo  procedimiento  establecido  para  el  cómputo  distrital  de  la  elección  de</w:t>
      </w:r>
      <w:r>
        <w:rPr>
          <w:rFonts w:ascii="Arial" w:cs="Arial" w:eastAsia="Arial" w:hAnsi="Arial"/>
          <w:sz w:val="22"/>
          <w:szCs w:val="22"/>
        </w:rPr>
        <w:t> Gobernador del Estado y Diputados establecido en el artículo 249 y 251 de esta ley.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258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Una vez que el consejo municipal electoral haya efectuado el cómputo, la calificación y emitida  la</w:t>
      </w:r>
      <w:r>
        <w:rPr>
          <w:rFonts w:ascii="Arial" w:cs="Arial" w:eastAsia="Arial" w:hAnsi="Arial"/>
          <w:sz w:val="22"/>
          <w:szCs w:val="22"/>
        </w:rPr>
        <w:t> declaración  de  validez  de  la  elección  de  concejales  al  ayuntamiento,  el  presidente  del  consejo</w:t>
      </w:r>
      <w:r>
        <w:rPr>
          <w:rFonts w:ascii="Arial" w:cs="Arial" w:eastAsia="Arial" w:hAnsi="Arial"/>
          <w:sz w:val="22"/>
          <w:szCs w:val="22"/>
        </w:rPr>
        <w:t> municipal electoral expedirá la constancia de mayoría y validez a la planilla de candidatos que haya</w:t>
      </w:r>
      <w:r>
        <w:rPr>
          <w:rFonts w:ascii="Arial" w:cs="Arial" w:eastAsia="Arial" w:hAnsi="Arial"/>
          <w:sz w:val="22"/>
          <w:szCs w:val="22"/>
        </w:rPr>
        <w:t> obtenido  el  triunfo,  misma  que  será  firmada  por  el  presidente  y  secretario  del  consejo  municipal</w:t>
      </w:r>
      <w:r>
        <w:rPr>
          <w:rFonts w:ascii="Arial" w:cs="Arial" w:eastAsia="Arial" w:hAnsi="Arial"/>
          <w:sz w:val="22"/>
          <w:szCs w:val="22"/>
        </w:rPr>
        <w:t> electoral respectivo.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259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El  presidente  del  consejo  municipal,  una  vez  integrado  el  expediente  de  la  elección  municipal,</w:t>
      </w:r>
      <w:r>
        <w:rPr>
          <w:rFonts w:ascii="Arial" w:cs="Arial" w:eastAsia="Arial" w:hAnsi="Arial"/>
          <w:sz w:val="22"/>
          <w:szCs w:val="22"/>
        </w:rPr>
        <w:t> procederá a: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Remitir al Tribunal, cuando se hubiere interpuesto el medio de impugnación correspondiente, junto</w:t>
      </w:r>
      <w:r>
        <w:rPr>
          <w:rFonts w:ascii="Arial" w:cs="Arial" w:eastAsia="Arial" w:hAnsi="Arial"/>
          <w:sz w:val="22"/>
          <w:szCs w:val="22"/>
        </w:rPr>
        <w:t> con éste, los escritos de protesta y el informe respectivo, así como copia certificada del expediente</w:t>
      </w:r>
      <w:r>
        <w:rPr>
          <w:rFonts w:ascii="Arial" w:cs="Arial" w:eastAsia="Arial" w:hAnsi="Arial"/>
          <w:sz w:val="22"/>
          <w:szCs w:val="22"/>
        </w:rPr>
        <w:t> del cómputo municipal cuyo resultado haya sido impugnado. En su caso, la declaración de validez</w:t>
      </w:r>
      <w:r>
        <w:rPr>
          <w:rFonts w:ascii="Arial" w:cs="Arial" w:eastAsia="Arial" w:hAnsi="Arial"/>
          <w:sz w:val="22"/>
          <w:szCs w:val="22"/>
        </w:rPr>
        <w:t> de la elección de concejales al ayuntamiento;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Remitir al Consejo General del Instituto Estatal, una vez cumplido el plazo para la interposición</w:t>
      </w:r>
      <w:r>
        <w:rPr>
          <w:rFonts w:ascii="Arial" w:cs="Arial" w:eastAsia="Arial" w:hAnsi="Arial"/>
          <w:sz w:val="22"/>
          <w:szCs w:val="22"/>
        </w:rPr>
        <w:t> del  recurso  de  inconformidad,  el  expediente  de  cómputo  municipal,  conteniendo  las  actas</w:t>
      </w:r>
      <w:r>
        <w:rPr>
          <w:rFonts w:ascii="Arial" w:cs="Arial" w:eastAsia="Arial" w:hAnsi="Arial"/>
          <w:sz w:val="22"/>
          <w:szCs w:val="22"/>
        </w:rPr>
        <w:t> originales  de  las  casillas  y  cualquier  otra  documentación  relativa  a  la  elección.  Cuando  se</w:t>
      </w:r>
      <w:r>
        <w:rPr>
          <w:rFonts w:ascii="Arial" w:cs="Arial" w:eastAsia="Arial" w:hAnsi="Arial"/>
          <w:sz w:val="22"/>
          <w:szCs w:val="22"/>
        </w:rPr>
        <w:t> interponga el medio de impugnación correspondiente se enviará copia del mismo.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260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1.- El día primero de enero del año siguiente al de la elección, en el salón de cabildos se reunirán los</w:t>
      </w:r>
      <w:r>
        <w:rPr>
          <w:rFonts w:ascii="Arial" w:cs="Arial" w:eastAsia="Arial" w:hAnsi="Arial"/>
          <w:sz w:val="22"/>
          <w:szCs w:val="22"/>
        </w:rPr>
        <w:t> concejales propietarios, cuya constancia de mayoría y de asignación obren en su poder para el acto</w:t>
      </w:r>
      <w:r>
        <w:rPr>
          <w:rFonts w:ascii="Arial" w:cs="Arial" w:eastAsia="Arial" w:hAnsi="Arial"/>
          <w:sz w:val="22"/>
          <w:szCs w:val="22"/>
        </w:rPr>
        <w:t> de protesta, toma de posesión e integración del ayuntamiento respectivo, de acuerdo con los cargos</w:t>
      </w:r>
      <w:r>
        <w:rPr>
          <w:rFonts w:ascii="Arial" w:cs="Arial" w:eastAsia="Arial" w:hAnsi="Arial"/>
          <w:sz w:val="22"/>
          <w:szCs w:val="22"/>
        </w:rPr>
        <w:t> que a cada uno corresponda en los términos señalados en el artículo 113 de la Constitución Local.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2.- En todo caso en la integración de los ayuntamientos se deberá respetar el orden de prelación en</w:t>
      </w:r>
      <w:r>
        <w:rPr>
          <w:rFonts w:ascii="Arial" w:cs="Arial" w:eastAsia="Arial" w:hAnsi="Arial"/>
          <w:sz w:val="22"/>
          <w:szCs w:val="22"/>
        </w:rPr>
        <w:t> que fueron registrados ante los consejos respectivos, mismo orden en que aparecen en la constancia</w:t>
      </w:r>
      <w:r>
        <w:rPr>
          <w:rFonts w:ascii="Arial" w:cs="Arial" w:eastAsia="Arial" w:hAnsi="Arial"/>
          <w:sz w:val="22"/>
          <w:szCs w:val="22"/>
        </w:rPr>
        <w:t> de mayoría y deberá respetarse al momento de la asignación de las regidurías a que se refiere la Ley</w:t>
      </w:r>
      <w:r>
        <w:rPr>
          <w:rFonts w:ascii="Arial" w:cs="Arial" w:eastAsia="Arial" w:hAnsi="Arial"/>
          <w:sz w:val="22"/>
          <w:szCs w:val="22"/>
        </w:rPr>
        <w:t> Orgánica Municipal del Estado de Oaxaca.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261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En los términos de la Ley Orgánica Municipal para el Estado de Oaxaca, en la primera sesión de</w:t>
      </w:r>
      <w:r>
        <w:rPr>
          <w:rFonts w:ascii="Arial" w:cs="Arial" w:eastAsia="Arial" w:hAnsi="Arial"/>
          <w:sz w:val="22"/>
          <w:szCs w:val="22"/>
        </w:rPr>
        <w:t> cabildo, a la planilla ganadora le serán reconocidos en el orden de prelación en que fueron enlistados</w:t>
      </w:r>
      <w:r>
        <w:rPr>
          <w:rFonts w:ascii="Arial" w:cs="Arial" w:eastAsia="Arial" w:hAnsi="Arial"/>
          <w:sz w:val="22"/>
          <w:szCs w:val="22"/>
        </w:rPr>
        <w:t> el presidente municipal, el síndico o los síndicos y la regiduría de hacienda. Las restantes comisiones</w:t>
      </w:r>
      <w:r>
        <w:rPr>
          <w:rFonts w:ascii="Arial" w:cs="Arial" w:eastAsia="Arial" w:hAnsi="Arial"/>
          <w:sz w:val="22"/>
          <w:szCs w:val="22"/>
        </w:rPr>
        <w:t> serán asignadas entre los demás concejales por acuerdo de cabildo, ya sean de mayoría relativa o de</w:t>
      </w:r>
      <w:r>
        <w:rPr>
          <w:rFonts w:ascii="Arial" w:cs="Arial" w:eastAsia="Arial" w:hAnsi="Arial"/>
          <w:sz w:val="22"/>
          <w:szCs w:val="22"/>
        </w:rPr>
        <w:t> representación proporcional.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6" w:right="4093"/>
      </w:pPr>
      <w:r>
        <w:rPr>
          <w:rFonts w:ascii="Arial" w:cs="Arial" w:eastAsia="Arial" w:hAnsi="Arial"/>
          <w:b/>
          <w:sz w:val="22"/>
          <w:szCs w:val="22"/>
        </w:rPr>
        <w:t>CAPÍTULO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92" w:right="1290"/>
      </w:pPr>
      <w:r>
        <w:rPr>
          <w:rFonts w:ascii="Arial" w:cs="Arial" w:eastAsia="Arial" w:hAnsi="Arial"/>
          <w:b/>
          <w:sz w:val="22"/>
          <w:szCs w:val="22"/>
        </w:rPr>
        <w:t>DE LA ELECCIÓN MUNICIPAL POR REPRESENTACIÓN PROPORCIONAL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262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1.-  En  los  municipios  en  que  se  haya  registrado  más  de  una  planilla  se  aplicará  el  siguiente</w:t>
      </w:r>
      <w:r>
        <w:rPr>
          <w:rFonts w:ascii="Arial" w:cs="Arial" w:eastAsia="Arial" w:hAnsi="Arial"/>
          <w:sz w:val="22"/>
          <w:szCs w:val="22"/>
        </w:rPr>
        <w:t> procedimiento a los resultados de elección: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a) Todo partido y candidato independiente que obtenga el tres por ciento o más de la votación total</w:t>
      </w:r>
      <w:r>
        <w:rPr>
          <w:rFonts w:ascii="Arial" w:cs="Arial" w:eastAsia="Arial" w:hAnsi="Arial"/>
          <w:sz w:val="22"/>
          <w:szCs w:val="22"/>
        </w:rPr>
        <w:t> emitida en la circunscripción municipal, tendrá derecho a participar en la asignación de regidurías de</w:t>
      </w:r>
      <w:r>
        <w:rPr>
          <w:rFonts w:ascii="Arial" w:cs="Arial" w:eastAsia="Arial" w:hAnsi="Arial"/>
          <w:sz w:val="22"/>
          <w:szCs w:val="22"/>
        </w:rPr>
        <w:t> representación proporcional;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7" w:right="187"/>
      </w:pPr>
      <w:r>
        <w:rPr>
          <w:rFonts w:ascii="Arial" w:cs="Arial" w:eastAsia="Arial" w:hAnsi="Arial"/>
          <w:sz w:val="18"/>
          <w:szCs w:val="18"/>
        </w:rPr>
        <w:t>Publicado como resultado de la aprobación parcial de las observaciones realizadas por el Titular del Poder Ejecuto respecto</w:t>
      </w:r>
      <w:r>
        <w:rPr>
          <w:rFonts w:ascii="Arial" w:cs="Arial" w:eastAsia="Arial" w:hAnsi="Arial"/>
          <w:sz w:val="18"/>
          <w:szCs w:val="18"/>
        </w:rPr>
        <w:t> al decreto número 633 relativo a la Ley de Instituciones y Procedimientos Electorales de Oaxaca, mediante decreto número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94"/>
      </w:pPr>
      <w:r>
        <w:pict>
          <v:group coordorigin="1262,-431" coordsize="9905,858" style="position:absolute;margin-left:63.114pt;margin-top:-21.53pt;width:495.25pt;height:42.9pt;mso-position-horizontal-relative:page;mso-position-vertical-relative:paragraph;z-index:-8108">
            <v:shape coordorigin="1277,-416" coordsize="9875,206" fillcolor="#D2D2D2" filled="t" path="m1277,-209l11152,-209,11152,-416,1277,-416,1277,-209xe" stroked="f" style="position:absolute;left:1277;top:-416;width:9875;height:206">
              <v:path arrowok="t"/>
              <v:fill/>
            </v:shape>
            <v:shape coordorigin="1277,-209" coordsize="9875,206" fillcolor="#D2D2D2" filled="t" path="m1277,-3l11152,-3,11152,-209,1277,-209,1277,-3xe" stroked="f" style="position:absolute;left:1277;top:-209;width:9875;height:206">
              <v:path arrowok="t"/>
              <v:fill/>
            </v:shape>
            <v:shape coordorigin="1277,-3" coordsize="9875,206" fillcolor="#D2D2D2" filled="t" path="m1277,204l11152,204,11152,-3,1277,-3,1277,204xe" stroked="f" style="position:absolute;left:1277;top:-3;width:9875;height:206">
              <v:path arrowok="t"/>
              <v:fill/>
            </v:shape>
            <v:shape coordorigin="1277,204" coordsize="451,209" fillcolor="#D2D2D2" filled="t" path="m1277,412l1728,412,1728,204,1277,204,1277,412xe" stroked="f" style="position:absolute;left:1277;top:204;width:45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18"/>
          <w:szCs w:val="18"/>
        </w:rPr>
        <w:t>650 aprobado por la LXIII Legislatura el 22 de junio del 2017 y publicado en el Periódico Oficial Extra del 23 de junio del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9604"/>
      </w:pPr>
      <w:r>
        <w:rPr>
          <w:rFonts w:ascii="Arial" w:cs="Arial" w:eastAsia="Arial" w:hAnsi="Arial"/>
          <w:sz w:val="18"/>
          <w:szCs w:val="18"/>
        </w:rPr>
        <w:t>2017.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17" w:right="172"/>
      </w:pPr>
      <w:r>
        <w:rPr>
          <w:rFonts w:ascii="Arial" w:cs="Arial" w:eastAsia="Arial" w:hAnsi="Arial"/>
          <w:sz w:val="22"/>
          <w:szCs w:val="22"/>
        </w:rPr>
        <w:t>b) La suma de los votos de los partidos y candidatos independientes que hayan obtenido el tres por</w:t>
      </w:r>
      <w:r>
        <w:rPr>
          <w:rFonts w:ascii="Arial" w:cs="Arial" w:eastAsia="Arial" w:hAnsi="Arial"/>
          <w:sz w:val="22"/>
          <w:szCs w:val="22"/>
        </w:rPr>
        <w:t> ciento o más de los votos emitidos en la circunscripción municipal, será considerado como el cien por</w:t>
      </w:r>
      <w:r>
        <w:rPr>
          <w:rFonts w:ascii="Arial" w:cs="Arial" w:eastAsia="Arial" w:hAnsi="Arial"/>
          <w:sz w:val="22"/>
          <w:szCs w:val="22"/>
        </w:rPr>
        <w:t> ciento, para los efectos de la asignación del número de regidurías de representación proporcional, y</w:t>
      </w:r>
      <w:r>
        <w:rPr>
          <w:rFonts w:ascii="Arial" w:cs="Arial" w:eastAsia="Arial" w:hAnsi="Arial"/>
          <w:sz w:val="22"/>
          <w:szCs w:val="22"/>
        </w:rPr>
        <w:t> de la cual se obtendrá para cada partido y candidato independiente su porcentaje correspondiente;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17" w:right="175"/>
      </w:pPr>
      <w:r>
        <w:rPr>
          <w:rFonts w:ascii="Arial" w:cs="Arial" w:eastAsia="Arial" w:hAnsi="Arial"/>
          <w:sz w:val="22"/>
          <w:szCs w:val="22"/>
        </w:rPr>
        <w:t>c)  El  número  de  regidurías  de  representación  proporcional,  en  términos  de  la  presente  Ley,  se</w:t>
      </w:r>
      <w:r>
        <w:rPr>
          <w:rFonts w:ascii="Arial" w:cs="Arial" w:eastAsia="Arial" w:hAnsi="Arial"/>
          <w:sz w:val="22"/>
          <w:szCs w:val="22"/>
        </w:rPr>
        <w:t> asignarán a cada partido de acuerdo al número entero del tanto por ciento que resulte de multiplicar</w:t>
      </w:r>
      <w:r>
        <w:rPr>
          <w:rFonts w:ascii="Arial" w:cs="Arial" w:eastAsia="Arial" w:hAnsi="Arial"/>
          <w:sz w:val="22"/>
          <w:szCs w:val="22"/>
        </w:rPr>
        <w:t> éstas, por el porcentaje obtenido por cada uno de los partidos;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17" w:right="178"/>
      </w:pPr>
      <w:r>
        <w:rPr>
          <w:rFonts w:ascii="Arial" w:cs="Arial" w:eastAsia="Arial" w:hAnsi="Arial"/>
          <w:sz w:val="22"/>
          <w:szCs w:val="22"/>
        </w:rPr>
        <w:t>d) Si quedaren regidurías de representación proporcional por repartir, se asignarán a los partidos de</w:t>
      </w:r>
      <w:r>
        <w:rPr>
          <w:rFonts w:ascii="Arial" w:cs="Arial" w:eastAsia="Arial" w:hAnsi="Arial"/>
          <w:sz w:val="22"/>
          <w:szCs w:val="22"/>
        </w:rPr>
        <w:t> acuerdo al resto mayor, en el orden decreciente, aun cuando hayan obtenido de conformidad con la</w:t>
      </w:r>
      <w:r>
        <w:rPr>
          <w:rFonts w:ascii="Arial" w:cs="Arial" w:eastAsia="Arial" w:hAnsi="Arial"/>
          <w:sz w:val="22"/>
          <w:szCs w:val="22"/>
        </w:rPr>
        <w:t> fracción anterior, las regidurías correspondientes;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e) Las regidurías de representación proporcional, se asignarán a los ciudadanos correspondientes, en</w:t>
      </w:r>
      <w:r>
        <w:rPr>
          <w:rFonts w:ascii="Arial" w:cs="Arial" w:eastAsia="Arial" w:hAnsi="Arial"/>
          <w:sz w:val="22"/>
          <w:szCs w:val="22"/>
        </w:rPr>
        <w:t> el  orden  decreciente  en  el  que  aparezcan  en  las  planillas  registradas  ante  el  consejo  municipal</w:t>
      </w:r>
      <w:r>
        <w:rPr>
          <w:rFonts w:ascii="Arial" w:cs="Arial" w:eastAsia="Arial" w:hAnsi="Arial"/>
          <w:sz w:val="22"/>
          <w:szCs w:val="22"/>
        </w:rPr>
        <w:t> electoral; y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77" w:lineRule="auto"/>
        <w:ind w:left="117" w:right="172"/>
      </w:pPr>
      <w:r>
        <w:rPr>
          <w:rFonts w:ascii="Arial" w:cs="Arial" w:eastAsia="Arial" w:hAnsi="Arial"/>
          <w:sz w:val="22"/>
          <w:szCs w:val="22"/>
        </w:rPr>
        <w:t>f) El consejo municipal electoral correspondiente, expedirá las constancias de asignación a quienes</w:t>
      </w:r>
      <w:r>
        <w:rPr>
          <w:rFonts w:ascii="Arial" w:cs="Arial" w:eastAsia="Arial" w:hAnsi="Arial"/>
          <w:sz w:val="22"/>
          <w:szCs w:val="22"/>
        </w:rPr>
        <w:t> corresponda.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Los concejales electos bajo el principio de representación proporcional, deberán tomar protesta el</w:t>
      </w:r>
      <w:r>
        <w:rPr>
          <w:rFonts w:ascii="Arial" w:cs="Arial" w:eastAsia="Arial" w:hAnsi="Arial"/>
          <w:sz w:val="22"/>
          <w:szCs w:val="22"/>
        </w:rPr>
        <w:t> mismo día en que la tomen los concejales electos, bajo el principio de mayoría relativa, los cuales</w:t>
      </w:r>
      <w:r>
        <w:rPr>
          <w:rFonts w:ascii="Arial" w:cs="Arial" w:eastAsia="Arial" w:hAnsi="Arial"/>
          <w:sz w:val="22"/>
          <w:szCs w:val="22"/>
        </w:rPr>
        <w:t> tendrán derecho a todas las prerrogativas inherentes al cargo. El presidente municipal que se niegue</w:t>
      </w:r>
      <w:r>
        <w:rPr>
          <w:rFonts w:ascii="Arial" w:cs="Arial" w:eastAsia="Arial" w:hAnsi="Arial"/>
          <w:sz w:val="22"/>
          <w:szCs w:val="22"/>
        </w:rPr>
        <w:t> a cumplir una sentencia, para tomar la protesta de ley a los concejales electos bajo el principio de</w:t>
      </w:r>
      <w:r>
        <w:rPr>
          <w:rFonts w:ascii="Arial" w:cs="Arial" w:eastAsia="Arial" w:hAnsi="Arial"/>
          <w:sz w:val="22"/>
          <w:szCs w:val="22"/>
        </w:rPr>
        <w:t> representación proporcional, será sujeto al procedimiento de revocación de mandato, establecido en</w:t>
      </w:r>
      <w:r>
        <w:rPr>
          <w:rFonts w:ascii="Arial" w:cs="Arial" w:eastAsia="Arial" w:hAnsi="Arial"/>
          <w:sz w:val="22"/>
          <w:szCs w:val="22"/>
        </w:rPr>
        <w:t> la Ley Orgánica Municipal del Estado de Oaxaca.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3.- En el caso de que los concejales propietarios y suplentes electos bajo el principio de representación</w:t>
      </w:r>
      <w:r>
        <w:rPr>
          <w:rFonts w:ascii="Arial" w:cs="Arial" w:eastAsia="Arial" w:hAnsi="Arial"/>
          <w:sz w:val="22"/>
          <w:szCs w:val="22"/>
        </w:rPr>
        <w:t> proporcional, a quienes el Instituto Estatal les haya otorgado la constancia de asignación respectiva,</w:t>
      </w:r>
      <w:r>
        <w:rPr>
          <w:rFonts w:ascii="Arial" w:cs="Arial" w:eastAsia="Arial" w:hAnsi="Arial"/>
          <w:sz w:val="22"/>
          <w:szCs w:val="22"/>
        </w:rPr>
        <w:t> se  nieguen  a  asumir  el  cargo,  tendrán  derecho  a  ocuparlo  los  demás  integrantes  de  la  planilla</w:t>
      </w:r>
      <w:r>
        <w:rPr>
          <w:rFonts w:ascii="Arial" w:cs="Arial" w:eastAsia="Arial" w:hAnsi="Arial"/>
          <w:sz w:val="22"/>
          <w:szCs w:val="22"/>
        </w:rPr>
        <w:t> registrada, en el orden descendiente en que aparezcan asentados.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1" w:right="4146"/>
      </w:pPr>
      <w:r>
        <w:rPr>
          <w:rFonts w:ascii="Arial" w:cs="Arial" w:eastAsia="Arial" w:hAnsi="Arial"/>
          <w:b/>
          <w:sz w:val="22"/>
          <w:szCs w:val="22"/>
        </w:rPr>
        <w:t>CAPÍTULO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967" w:right="1067"/>
      </w:pPr>
      <w:r>
        <w:rPr>
          <w:rFonts w:ascii="Arial" w:cs="Arial" w:eastAsia="Arial" w:hAnsi="Arial"/>
          <w:b/>
          <w:sz w:val="22"/>
          <w:szCs w:val="22"/>
        </w:rPr>
        <w:t>DE LA ELECCIÓN DE DIPUTADOS POR EL PRINCIPIO DE REPRESENTACIÓN</w:t>
      </w:r>
      <w:r>
        <w:rPr>
          <w:rFonts w:ascii="Arial" w:cs="Arial" w:eastAsia="Arial" w:hAnsi="Arial"/>
          <w:b/>
          <w:sz w:val="22"/>
          <w:szCs w:val="22"/>
        </w:rPr>
        <w:t> PROPORCIONAL Y EL CÓMPUTO GENERAL DE LA ELECCIÓN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88" w:right="3383"/>
      </w:pPr>
      <w:r>
        <w:rPr>
          <w:rFonts w:ascii="Arial" w:cs="Arial" w:eastAsia="Arial" w:hAnsi="Arial"/>
          <w:b/>
          <w:sz w:val="22"/>
          <w:szCs w:val="22"/>
        </w:rPr>
        <w:t>DE GOBERNADOR DEL ESTADO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263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1.- El Consejo General del Instituto Estatal sesionará el domingo siguiente al día de la elección a las</w:t>
      </w:r>
      <w:r>
        <w:rPr>
          <w:rFonts w:ascii="Arial" w:cs="Arial" w:eastAsia="Arial" w:hAnsi="Arial"/>
          <w:sz w:val="22"/>
          <w:szCs w:val="22"/>
        </w:rPr>
        <w:t> once de la mañana, con el objeto de hacer el cómputo correspondiente a la elección de diputados de</w:t>
      </w:r>
      <w:r>
        <w:rPr>
          <w:rFonts w:ascii="Arial" w:cs="Arial" w:eastAsia="Arial" w:hAnsi="Arial"/>
          <w:sz w:val="22"/>
          <w:szCs w:val="22"/>
        </w:rPr>
        <w:t> representación proporcional y el cómputo general de la elección de Gobernador.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Para los efectos de la aplicación de las fracciones II, III, IV y V del artículo 33 de la Constitución</w:t>
      </w:r>
      <w:r>
        <w:rPr>
          <w:rFonts w:ascii="Arial" w:cs="Arial" w:eastAsia="Arial" w:hAnsi="Arial"/>
          <w:sz w:val="22"/>
          <w:szCs w:val="22"/>
        </w:rPr>
        <w:t> Local, se entiende por votación total emitida la suma de todos los votos depositados en las urnas. Se</w:t>
      </w:r>
      <w:r>
        <w:rPr>
          <w:rFonts w:ascii="Arial" w:cs="Arial" w:eastAsia="Arial" w:hAnsi="Arial"/>
          <w:sz w:val="22"/>
          <w:szCs w:val="22"/>
        </w:rPr>
        <w:t> entiende  por  votación  válida  emitida  la  que  resulte  de  deducir  de  la  suma  de  todos  los  votos</w:t>
      </w:r>
      <w:r>
        <w:rPr>
          <w:rFonts w:ascii="Arial" w:cs="Arial" w:eastAsia="Arial" w:hAnsi="Arial"/>
          <w:sz w:val="22"/>
          <w:szCs w:val="22"/>
        </w:rPr>
        <w:t> depositados en las urnas, los votos nulos y los correspondientes a los candidatos no registrados.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8" w:lineRule="auto"/>
        <w:ind w:left="259" w:right="181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rv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259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/>
        <w:ind w:left="259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2017.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3.-  En  la  aplicación  de  las  fracciones  III,  IV  y  V  del  artículo  33  de  la  Constitución  Local,  para  la</w:t>
      </w:r>
      <w:r>
        <w:rPr>
          <w:rFonts w:ascii="Arial" w:cs="Arial" w:eastAsia="Arial" w:hAnsi="Arial"/>
          <w:sz w:val="22"/>
          <w:szCs w:val="22"/>
        </w:rPr>
        <w:t> asignación de diputados de representación proporcional, se entenderá como Votación estatal válida</w:t>
      </w:r>
      <w:r>
        <w:rPr>
          <w:rFonts w:ascii="Arial" w:cs="Arial" w:eastAsia="Arial" w:hAnsi="Arial"/>
          <w:sz w:val="22"/>
          <w:szCs w:val="22"/>
        </w:rPr>
        <w:t> emitida la que resulte de deducir de la votación total emitida, los votos a favor de los partidos políticos</w:t>
      </w:r>
      <w:r>
        <w:rPr>
          <w:rFonts w:ascii="Arial" w:cs="Arial" w:eastAsia="Arial" w:hAnsi="Arial"/>
          <w:sz w:val="22"/>
          <w:szCs w:val="22"/>
        </w:rPr>
        <w:t> que  no  hayan  obtenido  el  tres  por  ciento  de  dicha  votación,  los  votos  emitidos  para  candidatos</w:t>
      </w:r>
      <w:r>
        <w:rPr>
          <w:rFonts w:ascii="Arial" w:cs="Arial" w:eastAsia="Arial" w:hAnsi="Arial"/>
          <w:sz w:val="22"/>
          <w:szCs w:val="22"/>
        </w:rPr>
        <w:t> independientes y los votos nulos.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4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rv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/>
        <w:ind w:left="259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/>
        <w:ind w:left="259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2017.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264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55"/>
      </w:pPr>
      <w:r>
        <w:rPr>
          <w:rFonts w:ascii="Arial" w:cs="Arial" w:eastAsia="Arial" w:hAnsi="Arial"/>
          <w:sz w:val="22"/>
          <w:szCs w:val="22"/>
        </w:rPr>
        <w:t>1.-  El  Consejo  General  del  Instituto  Estatal  hará  el  cómputo  de  votaciones  de  la  circunscripción</w:t>
      </w:r>
      <w:r>
        <w:rPr>
          <w:rFonts w:ascii="Arial" w:cs="Arial" w:eastAsia="Arial" w:hAnsi="Arial"/>
          <w:sz w:val="22"/>
          <w:szCs w:val="22"/>
        </w:rPr>
        <w:t> plurinominal, para tal efecto se observará lo siguiente: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7"/>
      </w:pPr>
      <w:r>
        <w:rPr>
          <w:rFonts w:ascii="Arial" w:cs="Arial" w:eastAsia="Arial" w:hAnsi="Arial"/>
          <w:sz w:val="22"/>
          <w:szCs w:val="22"/>
        </w:rPr>
        <w:t>a) Se tomará nota de los resultados que consten en las actas de cómputo distrital de la elección de</w:t>
      </w:r>
      <w:r>
        <w:rPr>
          <w:rFonts w:ascii="Arial" w:cs="Arial" w:eastAsia="Arial" w:hAnsi="Arial"/>
          <w:sz w:val="22"/>
          <w:szCs w:val="22"/>
        </w:rPr>
        <w:t> diputados por el principio de representación proporcional;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5"/>
      </w:pPr>
      <w:r>
        <w:rPr>
          <w:rFonts w:ascii="Arial" w:cs="Arial" w:eastAsia="Arial" w:hAnsi="Arial"/>
          <w:sz w:val="22"/>
          <w:szCs w:val="22"/>
        </w:rPr>
        <w:t>b) La suma de esos resultados constituirá el cómputo de la votación total emitida en la circunscripción</w:t>
      </w:r>
      <w:r>
        <w:rPr>
          <w:rFonts w:ascii="Arial" w:cs="Arial" w:eastAsia="Arial" w:hAnsi="Arial"/>
          <w:sz w:val="22"/>
          <w:szCs w:val="22"/>
        </w:rPr>
        <w:t> plurinominal;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2"/>
      </w:pPr>
      <w:r>
        <w:rPr>
          <w:rFonts w:ascii="Arial" w:cs="Arial" w:eastAsia="Arial" w:hAnsi="Arial"/>
          <w:sz w:val="22"/>
          <w:szCs w:val="22"/>
        </w:rPr>
        <w:t>c) Se harán constar en el acta circunstanciada de la sesión los resultados del cómputo y los incidentes</w:t>
      </w:r>
      <w:r>
        <w:rPr>
          <w:rFonts w:ascii="Arial" w:cs="Arial" w:eastAsia="Arial" w:hAnsi="Arial"/>
          <w:sz w:val="22"/>
          <w:szCs w:val="22"/>
        </w:rPr>
        <w:t> que ocurrieren.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8"/>
      </w:pPr>
      <w:r>
        <w:rPr>
          <w:rFonts w:ascii="Arial" w:cs="Arial" w:eastAsia="Arial" w:hAnsi="Arial"/>
          <w:sz w:val="22"/>
          <w:szCs w:val="22"/>
        </w:rPr>
        <w:t>2.- Para la asignación de diputados de representación proporcional conforme a lo dispuesto en la</w:t>
      </w:r>
      <w:r>
        <w:rPr>
          <w:rFonts w:ascii="Arial" w:cs="Arial" w:eastAsia="Arial" w:hAnsi="Arial"/>
          <w:sz w:val="22"/>
          <w:szCs w:val="22"/>
        </w:rPr>
        <w:t> fracción  III  del  artículo  33  de  la  Constitución,  se  procederá  a  la  aplicación  de  una  fórmula  de</w:t>
      </w:r>
      <w:r>
        <w:rPr>
          <w:rFonts w:ascii="Arial" w:cs="Arial" w:eastAsia="Arial" w:hAnsi="Arial"/>
          <w:sz w:val="22"/>
          <w:szCs w:val="22"/>
        </w:rPr>
        <w:t> proporcionalidad pura, integrada por los siguientes elementos: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9"/>
      </w:pPr>
      <w:r>
        <w:rPr>
          <w:rFonts w:ascii="Arial" w:cs="Arial" w:eastAsia="Arial" w:hAnsi="Arial"/>
          <w:sz w:val="22"/>
          <w:szCs w:val="22"/>
        </w:rPr>
        <w:t>I. Cociente natural: es el resultado de dividir la votación estatal válida emitida entre los 17 diputados</w:t>
      </w:r>
      <w:r>
        <w:rPr>
          <w:rFonts w:ascii="Arial" w:cs="Arial" w:eastAsia="Arial" w:hAnsi="Arial"/>
          <w:sz w:val="22"/>
          <w:szCs w:val="22"/>
        </w:rPr>
        <w:t> de representación proporcional;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3"/>
      </w:pPr>
      <w:r>
        <w:rPr>
          <w:rFonts w:ascii="Arial" w:cs="Arial" w:eastAsia="Arial" w:hAnsi="Arial"/>
          <w:sz w:val="22"/>
          <w:szCs w:val="22"/>
        </w:rPr>
        <w:t>II. Resto mayor: es el remanente más alto entre los restos de las votaciones de cada partido político,</w:t>
      </w:r>
      <w:r>
        <w:rPr>
          <w:rFonts w:ascii="Arial" w:cs="Arial" w:eastAsia="Arial" w:hAnsi="Arial"/>
          <w:sz w:val="22"/>
          <w:szCs w:val="22"/>
        </w:rPr>
        <w:t> una  vez  hecha  la  distribución  de  curules  mediante  el  cociente  natural.  El  resto  mayor  se  utilizará</w:t>
      </w:r>
      <w:r>
        <w:rPr>
          <w:rFonts w:ascii="Arial" w:cs="Arial" w:eastAsia="Arial" w:hAnsi="Arial"/>
          <w:sz w:val="22"/>
          <w:szCs w:val="22"/>
        </w:rPr>
        <w:t> cuando aún hubiese diputados por distribuir.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2"/>
      </w:pPr>
      <w:r>
        <w:rPr>
          <w:rFonts w:ascii="Arial" w:cs="Arial" w:eastAsia="Arial" w:hAnsi="Arial"/>
          <w:sz w:val="22"/>
          <w:szCs w:val="22"/>
        </w:rPr>
        <w:t>Una  vez  desarrollada  la  fórmula  prevista  en  la  fracción  anterior,  se  observará  el  procedimiento</w:t>
      </w:r>
      <w:r>
        <w:rPr>
          <w:rFonts w:ascii="Arial" w:cs="Arial" w:eastAsia="Arial" w:hAnsi="Arial"/>
          <w:sz w:val="22"/>
          <w:szCs w:val="22"/>
        </w:rPr>
        <w:t> siguiente: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960" w:val="left"/>
        </w:tabs>
        <w:jc w:val="left"/>
        <w:spacing w:line="240" w:lineRule="exact"/>
        <w:ind w:hanging="425" w:left="967" w:right="156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Se  determinarán  los  diputados  que  se  le  asignarían  a  cada  partido  político,  conforme  al</w:t>
      </w:r>
      <w:r>
        <w:rPr>
          <w:rFonts w:ascii="Arial" w:cs="Arial" w:eastAsia="Arial" w:hAnsi="Arial"/>
          <w:sz w:val="22"/>
          <w:szCs w:val="22"/>
        </w:rPr>
        <w:t> número de veces que contenga su votación el cociente natural,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b)    Los que se distribuirían por resto mayor si después de aplicarse el cociente natural quedaren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967" w:right="151"/>
      </w:pPr>
      <w:r>
        <w:rPr>
          <w:rFonts w:ascii="Arial" w:cs="Arial" w:eastAsia="Arial" w:hAnsi="Arial"/>
          <w:sz w:val="22"/>
          <w:szCs w:val="22"/>
        </w:rPr>
        <w:t>diputados por repartir, siguiendo el orden decreciente de los votos no utilizados para cada</w:t>
      </w:r>
      <w:r>
        <w:rPr>
          <w:rFonts w:ascii="Arial" w:cs="Arial" w:eastAsia="Arial" w:hAnsi="Arial"/>
          <w:sz w:val="22"/>
          <w:szCs w:val="22"/>
        </w:rPr>
        <w:t> uno de los partidos políticos en la asignación de curules.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1"/>
      </w:pPr>
      <w:r>
        <w:rPr>
          <w:rFonts w:ascii="Arial" w:cs="Arial" w:eastAsia="Arial" w:hAnsi="Arial"/>
          <w:sz w:val="22"/>
          <w:szCs w:val="22"/>
        </w:rPr>
        <w:t>3.- Se determinará si es el caso de aplicar a algún partido político el o los límites establecidos en el</w:t>
      </w:r>
      <w:r>
        <w:rPr>
          <w:rFonts w:ascii="Arial" w:cs="Arial" w:eastAsia="Arial" w:hAnsi="Arial"/>
          <w:sz w:val="22"/>
          <w:szCs w:val="22"/>
        </w:rPr>
        <w:t> artículo 33, fracción V, de la Constitución Política del Estado Libre y Soberano de Oaxaca, en relación</w:t>
      </w:r>
      <w:r>
        <w:rPr>
          <w:rFonts w:ascii="Arial" w:cs="Arial" w:eastAsia="Arial" w:hAnsi="Arial"/>
          <w:sz w:val="22"/>
          <w:szCs w:val="22"/>
        </w:rPr>
        <w:t> con  el  artículo  23,  apartado  1,  párrafos  segundo,  tercero  y  cuarto,  de  la  Ley  de  Instituciones  y</w:t>
      </w:r>
      <w:r>
        <w:rPr>
          <w:rFonts w:ascii="Arial" w:cs="Arial" w:eastAsia="Arial" w:hAnsi="Arial"/>
          <w:sz w:val="22"/>
          <w:szCs w:val="22"/>
        </w:rPr>
        <w:t> Procedimientos Electorales del Estado de Oaxaca, para lo cual al partido político cuyo número de</w:t>
      </w:r>
      <w:r>
        <w:rPr>
          <w:rFonts w:ascii="Arial" w:cs="Arial" w:eastAsia="Arial" w:hAnsi="Arial"/>
          <w:sz w:val="22"/>
          <w:szCs w:val="22"/>
        </w:rPr>
        <w:t> diputados por ambos principios exceda de 25, o su porcentaje de curules del total de la Cámara exceda</w:t>
      </w:r>
      <w:r>
        <w:rPr>
          <w:rFonts w:ascii="Arial" w:cs="Arial" w:eastAsia="Arial" w:hAnsi="Arial"/>
          <w:sz w:val="22"/>
          <w:szCs w:val="22"/>
        </w:rPr>
        <w:t> en ocho puntos a su porcentaje de votación estatal válida emitida, le serán deducidos el número de</w:t>
      </w:r>
      <w:r>
        <w:rPr>
          <w:rFonts w:ascii="Arial" w:cs="Arial" w:eastAsia="Arial" w:hAnsi="Arial"/>
          <w:sz w:val="22"/>
          <w:szCs w:val="22"/>
        </w:rPr>
        <w:t> diputados de representación proporcional hasta ajustarse a los límites establecidos, asignándose las</w:t>
      </w:r>
      <w:r>
        <w:rPr>
          <w:rFonts w:ascii="Arial" w:cs="Arial" w:eastAsia="Arial" w:hAnsi="Arial"/>
          <w:sz w:val="22"/>
          <w:szCs w:val="22"/>
        </w:rPr>
        <w:t> diputaciones excedentes a los demás partidos políticos que no se ubiquen en estos supuestos.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117" w:right="163"/>
      </w:pPr>
      <w:r>
        <w:rPr>
          <w:rFonts w:ascii="Arial" w:cs="Arial" w:eastAsia="Arial" w:hAnsi="Arial"/>
          <w:sz w:val="18"/>
          <w:szCs w:val="18"/>
        </w:rPr>
        <w:t>Publicado como resultado de la aprobación parcial de las observaciones realizadas por el Titular del Poder Ejecuto respecto</w:t>
      </w:r>
      <w:r>
        <w:rPr>
          <w:rFonts w:ascii="Arial" w:cs="Arial" w:eastAsia="Arial" w:hAnsi="Arial"/>
          <w:sz w:val="18"/>
          <w:szCs w:val="18"/>
        </w:rPr>
        <w:t> al decreto número 633 relativo a la Ley de Instituciones y Procedimientos Electorales de Oaxaca, mediante decreto número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17"/>
      </w:pPr>
      <w:r>
        <w:pict>
          <v:group coordorigin="1262,-431" coordsize="9905,858" style="position:absolute;margin-left:63.114pt;margin-top:-21.53pt;width:495.25pt;height:42.9pt;mso-position-horizontal-relative:page;mso-position-vertical-relative:paragraph;z-index:-8106">
            <v:shape coordorigin="1277,-416" coordsize="9875,206" fillcolor="#D2D2D2" filled="t" path="m1277,-209l11152,-209,11152,-416,1277,-416,1277,-209xe" stroked="f" style="position:absolute;left:1277;top:-416;width:9875;height:206">
              <v:path arrowok="t"/>
              <v:fill/>
            </v:shape>
            <v:shape coordorigin="1277,-209" coordsize="9875,206" fillcolor="#D2D2D2" filled="t" path="m1277,-3l11152,-3,11152,-209,1277,-209,1277,-3xe" stroked="f" style="position:absolute;left:1277;top:-209;width:9875;height:206">
              <v:path arrowok="t"/>
              <v:fill/>
            </v:shape>
            <v:shape coordorigin="1277,-3" coordsize="9875,209" fillcolor="#D2D2D2" filled="t" path="m1277,206l11152,206,11152,-3,1277,-3,1277,206xe" stroked="f" style="position:absolute;left:1277;top:-3;width:9875;height:209">
              <v:path arrowok="t"/>
              <v:fill/>
            </v:shape>
            <v:shape coordorigin="1277,206" coordsize="451,206" fillcolor="#D2D2D2" filled="t" path="m1277,412l1728,412,1728,206,1277,206,1277,412xe" stroked="f" style="position:absolute;left:1277;top:206;width:45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18"/>
          <w:szCs w:val="18"/>
        </w:rPr>
        <w:t>650 aprobado por la LXIII Legislatura el 22 de junio del 2017 y publicado en el Periódico Oficial Extra del 23 de junio del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/>
        <w:ind w:left="117"/>
        <w:sectPr>
          <w:pgMar w:bottom="280" w:footer="862" w:header="737" w:left="1160" w:right="900" w:top="1980"/>
          <w:pgSz w:h="15860" w:w="12260"/>
        </w:sectPr>
      </w:pPr>
      <w:r>
        <w:pict>
          <v:group coordorigin="1359,1075" coordsize="9901,91" style="position:absolute;margin-left:67.954pt;margin-top:53.7279pt;width:495.05pt;height:4.54pt;mso-position-horizontal-relative:page;mso-position-vertical-relative:paragraph;z-index:-8107">
            <v:shape coordorigin="1390,1106" coordsize="9839,0" filled="f" path="m1390,1106l11229,1106e" strokecolor="#612322" stroked="t" strokeweight="3.1pt" style="position:absolute;left:1390;top:1106;width:9839;height:0">
              <v:path arrowok="t"/>
            </v:shape>
            <v:shape coordorigin="1390,1157" coordsize="9839,0" filled="f" path="m1390,1157l11229,1157e" strokecolor="#612322" stroked="t" strokeweight="0.82003pt" style="position:absolute;left:1390;top:1157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18"/>
          <w:szCs w:val="18"/>
        </w:rPr>
        <w:t>2017.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69"/>
      </w:pPr>
      <w:r>
        <w:rPr>
          <w:rFonts w:ascii="Arial" w:cs="Arial" w:eastAsia="Arial" w:hAnsi="Arial"/>
          <w:sz w:val="22"/>
          <w:szCs w:val="22"/>
        </w:rPr>
        <w:t>4.- Una vez deducido el número de diputados de representación proporcional excedentes, al o los</w:t>
      </w:r>
      <w:r>
        <w:rPr>
          <w:rFonts w:ascii="Arial" w:cs="Arial" w:eastAsia="Arial" w:hAnsi="Arial"/>
          <w:sz w:val="22"/>
          <w:szCs w:val="22"/>
        </w:rPr>
        <w:t> partidos políticos que se halla ubicado en alguno de los supuestos del párrafo anterior se le asignarán</w:t>
      </w:r>
      <w:r>
        <w:rPr>
          <w:rFonts w:ascii="Arial" w:cs="Arial" w:eastAsia="Arial" w:hAnsi="Arial"/>
          <w:sz w:val="22"/>
          <w:szCs w:val="22"/>
        </w:rPr>
        <w:t> las curules que les correspondan a los partidos de acuerdo a los límites establecidos.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7" w:right="184"/>
      </w:pPr>
      <w:r>
        <w:rPr>
          <w:rFonts w:ascii="Arial" w:cs="Arial" w:eastAsia="Arial" w:hAnsi="Arial"/>
          <w:sz w:val="18"/>
          <w:szCs w:val="18"/>
        </w:rPr>
        <w:t>Publicado como resultado de la aprobación parcial de las observaciones realizadas por el Titular del Poder Ejecuto respecto</w:t>
      </w:r>
      <w:r>
        <w:rPr>
          <w:rFonts w:ascii="Arial" w:cs="Arial" w:eastAsia="Arial" w:hAnsi="Arial"/>
          <w:sz w:val="18"/>
          <w:szCs w:val="18"/>
        </w:rPr>
        <w:t> al decreto número 633 relativo a la Ley de Instituciones y Procedimientos Electorales de Oaxaca, mediante decreto número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97"/>
      </w:pPr>
      <w:r>
        <w:pict>
          <v:group coordorigin="1262,-431" coordsize="9905,858" style="position:absolute;margin-left:63.114pt;margin-top:-21.53pt;width:495.25pt;height:42.9pt;mso-position-horizontal-relative:page;mso-position-vertical-relative:paragraph;z-index:-8105">
            <v:shape coordorigin="1277,-416" coordsize="9875,206" fillcolor="#D2D2D2" filled="t" path="m1277,-209l11152,-209,11152,-416,1277,-416,1277,-209xe" stroked="f" style="position:absolute;left:1277;top:-416;width:9875;height:206">
              <v:path arrowok="t"/>
              <v:fill/>
            </v:shape>
            <v:shape coordorigin="1277,-209" coordsize="9875,206" fillcolor="#D2D2D2" filled="t" path="m1277,-3l11152,-3,11152,-209,1277,-209,1277,-3xe" stroked="f" style="position:absolute;left:1277;top:-209;width:9875;height:206">
              <v:path arrowok="t"/>
              <v:fill/>
            </v:shape>
            <v:shape coordorigin="1277,-3" coordsize="9875,206" fillcolor="#D2D2D2" filled="t" path="m1277,204l11152,204,11152,-3,1277,-3,1277,204xe" stroked="f" style="position:absolute;left:1277;top:-3;width:9875;height:206">
              <v:path arrowok="t"/>
              <v:fill/>
            </v:shape>
            <v:shape coordorigin="1277,204" coordsize="451,209" fillcolor="#D2D2D2" filled="t" path="m1277,412l1728,412,1728,204,1277,204,1277,412xe" stroked="f" style="position:absolute;left:1277;top:204;width:45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18"/>
          <w:szCs w:val="18"/>
        </w:rPr>
        <w:t>650 aprobado por la LXIII Legislatura el 22 de junio del 2017 y publicado en el Periódico Oficial Extra del 23 de junio del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9604"/>
      </w:pPr>
      <w:r>
        <w:rPr>
          <w:rFonts w:ascii="Arial" w:cs="Arial" w:eastAsia="Arial" w:hAnsi="Arial"/>
          <w:sz w:val="18"/>
          <w:szCs w:val="18"/>
        </w:rPr>
        <w:t>2017.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5.- Para la asignación de diputados de representación proporcional en el caso de que se diere el</w:t>
      </w:r>
      <w:r>
        <w:rPr>
          <w:rFonts w:ascii="Arial" w:cs="Arial" w:eastAsia="Arial" w:hAnsi="Arial"/>
          <w:sz w:val="22"/>
          <w:szCs w:val="22"/>
        </w:rPr>
        <w:t> supuesto previsto en el artículo 33, fracción V de la Constitución Política del Estado Libre y Soberano</w:t>
      </w:r>
      <w:r>
        <w:rPr>
          <w:rFonts w:ascii="Arial" w:cs="Arial" w:eastAsia="Arial" w:hAnsi="Arial"/>
          <w:sz w:val="22"/>
          <w:szCs w:val="22"/>
        </w:rPr>
        <w:t> de Oaxaca, en relación con el artículo 23, apartado 1, párrafos segundo, tercero y cuarto, de la Ley</w:t>
      </w:r>
      <w:r>
        <w:rPr>
          <w:rFonts w:ascii="Arial" w:cs="Arial" w:eastAsia="Arial" w:hAnsi="Arial"/>
          <w:sz w:val="22"/>
          <w:szCs w:val="22"/>
        </w:rPr>
        <w:t> de Instituciones y Procedimientos Electorales del Estado de Oaxaca, se procederá como sigue: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Una vez realizada la distribución a que se refieren el último párrafo del apartado 3 y el apartado 4, se</w:t>
      </w:r>
      <w:r>
        <w:rPr>
          <w:rFonts w:ascii="Arial" w:cs="Arial" w:eastAsia="Arial" w:hAnsi="Arial"/>
          <w:sz w:val="22"/>
          <w:szCs w:val="22"/>
        </w:rPr>
        <w:t> procederá a asignar el resto de las curules a los demás partidos políticos con derecho a ello, en los</w:t>
      </w:r>
      <w:r>
        <w:rPr>
          <w:rFonts w:ascii="Arial" w:cs="Arial" w:eastAsia="Arial" w:hAnsi="Arial"/>
          <w:sz w:val="22"/>
          <w:szCs w:val="22"/>
        </w:rPr>
        <w:t> términos siguientes: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7" w:left="686" w:right="175"/>
      </w:pPr>
      <w:r>
        <w:rPr>
          <w:rFonts w:ascii="Arial" w:cs="Arial" w:eastAsia="Arial" w:hAnsi="Arial"/>
          <w:sz w:val="22"/>
          <w:szCs w:val="22"/>
        </w:rPr>
        <w:t>VII.  Se obtendrá la votación estatal efectiva. Para ellos, se deducirán de la votación estatal válida</w:t>
      </w:r>
      <w:r>
        <w:rPr>
          <w:rFonts w:ascii="Arial" w:cs="Arial" w:eastAsia="Arial" w:hAnsi="Arial"/>
          <w:sz w:val="22"/>
          <w:szCs w:val="22"/>
        </w:rPr>
        <w:t> emitida los votos del o los partidos políticos a los que se les hubiese aplicado alguno de los</w:t>
      </w:r>
      <w:r>
        <w:rPr>
          <w:rFonts w:ascii="Arial" w:cs="Arial" w:eastAsia="Arial" w:hAnsi="Arial"/>
          <w:sz w:val="22"/>
          <w:szCs w:val="22"/>
        </w:rPr>
        <w:t> límites establecidos en las fracciones IV o V del artículo 33 de la Constitución.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hanging="427" w:left="686" w:right="175"/>
      </w:pPr>
      <w:r>
        <w:rPr>
          <w:rFonts w:ascii="Arial" w:cs="Arial" w:eastAsia="Arial" w:hAnsi="Arial"/>
          <w:sz w:val="22"/>
          <w:szCs w:val="22"/>
        </w:rPr>
        <w:t>VIII. La votación estatal efectiva se dividirá entre el número de curules por asignar, a fin de obtener</w:t>
      </w:r>
      <w:r>
        <w:rPr>
          <w:rFonts w:ascii="Arial" w:cs="Arial" w:eastAsia="Arial" w:hAnsi="Arial"/>
          <w:sz w:val="22"/>
          <w:szCs w:val="22"/>
        </w:rPr>
        <w:t> un nuevo cociente natural, y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2" w:right="171"/>
      </w:pPr>
      <w:r>
        <w:rPr>
          <w:rFonts w:ascii="Arial" w:cs="Arial" w:eastAsia="Arial" w:hAnsi="Arial"/>
          <w:sz w:val="22"/>
          <w:szCs w:val="22"/>
        </w:rPr>
        <w:t>IX.   La votación estatal efectiva obtenida por cada partido se dividirá entre el nuevo cociente natural.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686"/>
      </w:pPr>
      <w:r>
        <w:rPr>
          <w:rFonts w:ascii="Arial" w:cs="Arial" w:eastAsia="Arial" w:hAnsi="Arial"/>
          <w:position w:val="-1"/>
          <w:sz w:val="22"/>
          <w:szCs w:val="22"/>
        </w:rPr>
        <w:t>El resultado en números enteros será el total de diputados que asignar a cada partido.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0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rv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z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ú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"/>
        <w:ind w:left="259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ó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Ex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tr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j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u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/>
        <w:ind w:left="259"/>
      </w:pPr>
      <w:r>
        <w:rPr>
          <w:rFonts w:ascii="Arial" w:cs="Arial" w:eastAsia="Arial" w:hAnsi="Arial"/>
          <w:sz w:val="18"/>
          <w:szCs w:val="18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20</w:t>
      </w:r>
      <w:r>
        <w:rPr>
          <w:rFonts w:ascii="Arial" w:cs="Arial" w:eastAsia="Arial" w:hAnsi="Arial"/>
          <w:sz w:val="18"/>
          <w:szCs w:val="18"/>
          <w:highlight w:val="lightGray"/>
        </w:rPr>
      </w:r>
      <w:r>
        <w:rPr>
          <w:rFonts w:ascii="Arial" w:cs="Arial" w:eastAsia="Arial" w:hAnsi="Arial"/>
          <w:sz w:val="18"/>
          <w:szCs w:val="18"/>
          <w:highlight w:val="lightGray"/>
        </w:rPr>
        <w:t>17.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1"/>
      </w:pPr>
      <w:r>
        <w:rPr>
          <w:rFonts w:ascii="Arial" w:cs="Arial" w:eastAsia="Arial" w:hAnsi="Arial"/>
          <w:sz w:val="22"/>
          <w:szCs w:val="22"/>
        </w:rPr>
        <w:t>6.- Si quedaren diputaciones por repartir, se asignará a cada partido, en el orden decreciente, de los</w:t>
      </w:r>
      <w:r>
        <w:rPr>
          <w:rFonts w:ascii="Arial" w:cs="Arial" w:eastAsia="Arial" w:hAnsi="Arial"/>
          <w:sz w:val="22"/>
          <w:szCs w:val="22"/>
        </w:rPr>
        <w:t> restos de votos, no utilizados por cada uno de ellos, en el procedimiento anterior;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7.-  Las  diputaciones  obtenidas  por  cada  uno  de  los  partidos  políticos  se  asignarán  en  la  forma</w:t>
      </w:r>
      <w:r>
        <w:rPr>
          <w:rFonts w:ascii="Arial" w:cs="Arial" w:eastAsia="Arial" w:hAnsi="Arial"/>
          <w:sz w:val="22"/>
          <w:szCs w:val="22"/>
        </w:rPr>
        <w:t> siguiente: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Según el orden en que aparezcan en sus respectivas listas registradas ante el Instituto Estatal, si</w:t>
      </w:r>
      <w:r>
        <w:rPr>
          <w:rFonts w:ascii="Arial" w:cs="Arial" w:eastAsia="Arial" w:hAnsi="Arial"/>
          <w:sz w:val="22"/>
          <w:szCs w:val="22"/>
        </w:rPr>
        <w:t> optaron por el procedimiento establecido en el artículo 186 numeral 4, fracción I de esta Ley;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Según  el  orden  decreciente  de  la  votación  obtenida  por  sus  candidatos  en  la  elección  por  el</w:t>
      </w:r>
      <w:r>
        <w:rPr>
          <w:rFonts w:ascii="Arial" w:cs="Arial" w:eastAsia="Arial" w:hAnsi="Arial"/>
          <w:sz w:val="22"/>
          <w:szCs w:val="22"/>
        </w:rPr>
        <w:t> principio  de  mayoría  relativa,  si  optaron  por  el  procedimiento  establecido  en  el  artículo  186</w:t>
      </w:r>
      <w:r>
        <w:rPr>
          <w:rFonts w:ascii="Arial" w:cs="Arial" w:eastAsia="Arial" w:hAnsi="Arial"/>
          <w:sz w:val="22"/>
          <w:szCs w:val="22"/>
        </w:rPr>
        <w:t> numeral 4, fracción II de esta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8.- El Consejo General del Instituto Estatal calificará y en su caso declarará la validez de la elección</w:t>
      </w:r>
      <w:r>
        <w:rPr>
          <w:rFonts w:ascii="Arial" w:cs="Arial" w:eastAsia="Arial" w:hAnsi="Arial"/>
          <w:sz w:val="22"/>
          <w:szCs w:val="22"/>
        </w:rPr>
        <w:t> de diputados por el principio de representación proporcional y expedirá las constancias de asignación</w:t>
      </w:r>
      <w:r>
        <w:rPr>
          <w:rFonts w:ascii="Arial" w:cs="Arial" w:eastAsia="Arial" w:hAnsi="Arial"/>
          <w:sz w:val="22"/>
          <w:szCs w:val="22"/>
        </w:rPr>
        <w:t> a quienes corresponda; de lo que informará al Congreso.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265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1.- El Consejo General hará el cómputo general de la elección de Gobernador,  para tal efecto se</w:t>
      </w:r>
      <w:r>
        <w:rPr>
          <w:rFonts w:ascii="Arial" w:cs="Arial" w:eastAsia="Arial" w:hAnsi="Arial"/>
          <w:sz w:val="22"/>
          <w:szCs w:val="22"/>
        </w:rPr>
        <w:t> observará lo siguiente: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Revisará las actas del cómputo distrital parcial de la elección de Gobernador y tomará nota de los</w:t>
      </w:r>
      <w:r>
        <w:rPr>
          <w:rFonts w:ascii="Arial" w:cs="Arial" w:eastAsia="Arial" w:hAnsi="Arial"/>
          <w:sz w:val="22"/>
          <w:szCs w:val="22"/>
        </w:rPr>
        <w:t> resultados que en ellas consten;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Hará  el  cómputo  general  de  la  elección  de  Gobernador,  levantará  el  acta  correspondiente,</w:t>
      </w:r>
      <w:r>
        <w:rPr>
          <w:rFonts w:ascii="Arial" w:cs="Arial" w:eastAsia="Arial" w:hAnsi="Arial"/>
          <w:sz w:val="22"/>
          <w:szCs w:val="22"/>
        </w:rPr>
        <w:t> haciendo constar en qué distritos electorales uninominales se interpusieron recursos, el contenido</w:t>
      </w:r>
      <w:r>
        <w:rPr>
          <w:rFonts w:ascii="Arial" w:cs="Arial" w:eastAsia="Arial" w:hAnsi="Arial"/>
          <w:sz w:val="22"/>
          <w:szCs w:val="22"/>
        </w:rPr>
        <w:t> y los recurrentes; y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El Consejo General declarará la validez de la elección de Gobernador y expedirá la constancia de</w:t>
      </w:r>
      <w:r>
        <w:rPr>
          <w:rFonts w:ascii="Arial" w:cs="Arial" w:eastAsia="Arial" w:hAnsi="Arial"/>
          <w:sz w:val="22"/>
          <w:szCs w:val="22"/>
        </w:rPr>
        <w:t> mayoría correspondiente.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2.- Concluido el procedimiento anterior, el Instituto Estatal remitirá los expedientes y la documentación</w:t>
      </w:r>
      <w:r>
        <w:rPr>
          <w:rFonts w:ascii="Arial" w:cs="Arial" w:eastAsia="Arial" w:hAnsi="Arial"/>
          <w:sz w:val="22"/>
          <w:szCs w:val="22"/>
        </w:rPr>
        <w:t> respectiva al Tribunal para los efectos legales conducentes.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3.- Es aplicable al cómputo general de la elección de Gobernador, el mismo procedimiento establecido</w:t>
      </w:r>
      <w:r>
        <w:rPr>
          <w:rFonts w:ascii="Arial" w:cs="Arial" w:eastAsia="Arial" w:hAnsi="Arial"/>
          <w:sz w:val="22"/>
          <w:szCs w:val="22"/>
        </w:rPr>
        <w:t> para el cómputo distrital de la elección de diputados previsto en esta Ley.</w:t>
      </w:r>
    </w:p>
    <w:p>
      <w:pPr>
        <w:rPr>
          <w:sz w:val="15"/>
          <w:szCs w:val="15"/>
        </w:rPr>
        <w:jc w:val="left"/>
        <w:spacing w:before="5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8" w:right="4024"/>
      </w:pPr>
      <w:r>
        <w:rPr>
          <w:rFonts w:ascii="Arial" w:cs="Arial" w:eastAsia="Arial" w:hAnsi="Arial"/>
          <w:b/>
          <w:sz w:val="22"/>
          <w:szCs w:val="22"/>
        </w:rPr>
        <w:t>CAPÍTULO SÉPTIMO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633" w:right="733"/>
      </w:pPr>
      <w:r>
        <w:rPr>
          <w:rFonts w:ascii="Arial" w:cs="Arial" w:eastAsia="Arial" w:hAnsi="Arial"/>
          <w:b/>
          <w:sz w:val="22"/>
          <w:szCs w:val="22"/>
        </w:rPr>
        <w:t>DEL REGISTRO DE LAS CONSTANCIAS DE MAYORÍA, VALIDEZ Y DE ASIGNACIÓN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266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El Instituto Estatal a través del Secretario Ejecutivo registrará las constancias de mayoría y validez,</w:t>
      </w:r>
      <w:r>
        <w:rPr>
          <w:rFonts w:ascii="Arial" w:cs="Arial" w:eastAsia="Arial" w:hAnsi="Arial"/>
          <w:sz w:val="22"/>
          <w:szCs w:val="22"/>
        </w:rPr>
        <w:t> así  como  de  representación  proporcional,  expedidas  tanto  por  el  Consejo  General,  como  por  los</w:t>
      </w:r>
      <w:r>
        <w:rPr>
          <w:rFonts w:ascii="Arial" w:cs="Arial" w:eastAsia="Arial" w:hAnsi="Arial"/>
          <w:sz w:val="22"/>
          <w:szCs w:val="22"/>
        </w:rPr>
        <w:t> consejos distritales y municipales electorales.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267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Para el registro, el Instituto Estatal tomará en cuenta el informe que rinda el Consejo General y los</w:t>
      </w:r>
      <w:r>
        <w:rPr>
          <w:rFonts w:ascii="Arial" w:cs="Arial" w:eastAsia="Arial" w:hAnsi="Arial"/>
          <w:sz w:val="22"/>
          <w:szCs w:val="22"/>
        </w:rPr>
        <w:t> consejos distritales y municipales electorales, la documentación electoral y los recursos presentados</w:t>
      </w:r>
      <w:r>
        <w:rPr>
          <w:rFonts w:ascii="Arial" w:cs="Arial" w:eastAsia="Arial" w:hAnsi="Arial"/>
          <w:sz w:val="22"/>
          <w:szCs w:val="22"/>
        </w:rPr>
        <w:t> ante el Tribunal y las resoluciones recaídas; el hecho que alguna constancia de mayoría emitida por</w:t>
      </w:r>
      <w:r>
        <w:rPr>
          <w:rFonts w:ascii="Arial" w:cs="Arial" w:eastAsia="Arial" w:hAnsi="Arial"/>
          <w:sz w:val="22"/>
          <w:szCs w:val="22"/>
        </w:rPr>
        <w:t> el Instituto Estatal se encuentra impugnada no será óbice para que el Secretario Ejecutivo emita el</w:t>
      </w:r>
      <w:r>
        <w:rPr>
          <w:rFonts w:ascii="Arial" w:cs="Arial" w:eastAsia="Arial" w:hAnsi="Arial"/>
          <w:sz w:val="22"/>
          <w:szCs w:val="22"/>
        </w:rPr>
        <w:t> registro correspondiente.</w:t>
      </w:r>
    </w:p>
    <w:p>
      <w:pPr>
        <w:rPr>
          <w:sz w:val="20"/>
          <w:szCs w:val="20"/>
        </w:rPr>
        <w:jc w:val="left"/>
        <w:spacing w:before="6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268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firstLine="960" w:right="3088"/>
        <w:sectPr>
          <w:type w:val="continuous"/>
          <w:pgSz w:h="15860" w:w="12260"/>
          <w:pgMar w:bottom="280" w:left="1160" w:right="880" w:top="1980"/>
          <w:cols w:equalWidth="off" w:num="2">
            <w:col w:space="1735" w:w="1294"/>
            <w:col w:w="7191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OCTAVO</w:t>
      </w:r>
      <w:r>
        <w:rPr>
          <w:rFonts w:ascii="Arial" w:cs="Arial" w:eastAsia="Arial" w:hAnsi="Arial"/>
          <w:b/>
          <w:sz w:val="22"/>
          <w:szCs w:val="22"/>
        </w:rPr>
        <w:t> DISPOSICIONES COMPLEMENTARIAS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1.- Para asegurar el orden y garantizar el desarrollo de la jornada electoral, los cuerpos de seguridad</w:t>
      </w:r>
      <w:r>
        <w:rPr>
          <w:rFonts w:ascii="Arial" w:cs="Arial" w:eastAsia="Arial" w:hAnsi="Arial"/>
          <w:sz w:val="22"/>
          <w:szCs w:val="22"/>
        </w:rPr>
        <w:t> pública de la Federación, del Estado y de los municipios o, en su caso, las fuerzas armadas, deben</w:t>
      </w:r>
      <w:r>
        <w:rPr>
          <w:rFonts w:ascii="Arial" w:cs="Arial" w:eastAsia="Arial" w:hAnsi="Arial"/>
          <w:sz w:val="22"/>
          <w:szCs w:val="22"/>
        </w:rPr>
        <w:t> prestar el auxilio que les requieran los órganos del Instituto Estatal y los presidentes de las mesas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directivas de casilla, en el ámbito de sus respectivas competencias, conforme a las disposiciones de</w:t>
      </w:r>
      <w:r>
        <w:rPr>
          <w:rFonts w:ascii="Arial" w:cs="Arial" w:eastAsia="Arial" w:hAnsi="Arial"/>
          <w:sz w:val="22"/>
          <w:szCs w:val="22"/>
        </w:rPr>
        <w:t> esta Ley.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2.- El día de la elección y el precedente permanecerán cerrados todos los establecimientos, que en</w:t>
      </w:r>
      <w:r>
        <w:rPr>
          <w:rFonts w:ascii="Arial" w:cs="Arial" w:eastAsia="Arial" w:hAnsi="Arial"/>
          <w:sz w:val="22"/>
          <w:szCs w:val="22"/>
        </w:rPr>
        <w:t> cualquiera de sus giros, expendan bebidas embriagantes.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3.- El día de la elección exclusivamente pueden portar armas los miembros uniformados de las fuerzas</w:t>
      </w:r>
      <w:r>
        <w:rPr>
          <w:rFonts w:ascii="Arial" w:cs="Arial" w:eastAsia="Arial" w:hAnsi="Arial"/>
          <w:sz w:val="22"/>
          <w:szCs w:val="22"/>
        </w:rPr>
        <w:t> públicas encargadas del orden.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269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1.- Las autoridades federales, estatales y municipales, a requerimiento que les formulen los órganos</w:t>
      </w:r>
      <w:r>
        <w:rPr>
          <w:rFonts w:ascii="Arial" w:cs="Arial" w:eastAsia="Arial" w:hAnsi="Arial"/>
          <w:sz w:val="22"/>
          <w:szCs w:val="22"/>
        </w:rPr>
        <w:t> electorales competentes, proporcionarán lo siguiente: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375"/>
      </w:pPr>
      <w:r>
        <w:rPr>
          <w:rFonts w:ascii="Arial" w:cs="Arial" w:eastAsia="Arial" w:hAnsi="Arial"/>
          <w:sz w:val="22"/>
          <w:szCs w:val="22"/>
        </w:rPr>
        <w:t>a)    La información que obre en su poder, relacionada con la jornada electoral;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left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Las certificaciones de los hechos que les consten o de los documentos que existan en los archivos</w:t>
      </w:r>
      <w:r>
        <w:rPr>
          <w:rFonts w:ascii="Arial" w:cs="Arial" w:eastAsia="Arial" w:hAnsi="Arial"/>
          <w:sz w:val="22"/>
          <w:szCs w:val="22"/>
        </w:rPr>
        <w:t> a su cargo, relacionados con el proceso electoral;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c)    El apoyo necesario para practicar las diligencias que les sean demandadas para fines electorales;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078"/>
      </w:pPr>
      <w:r>
        <w:rPr>
          <w:rFonts w:ascii="Arial" w:cs="Arial" w:eastAsia="Arial" w:hAnsi="Arial"/>
          <w:sz w:val="22"/>
          <w:szCs w:val="22"/>
        </w:rPr>
        <w:t>d)    La información de los hechos que puedan influir o alterar el resultado de las elecciones.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Los juzgados del Estado y municipales permanecerán abiertos durante el día de la elección, igual</w:t>
      </w:r>
      <w:r>
        <w:rPr>
          <w:rFonts w:ascii="Arial" w:cs="Arial" w:eastAsia="Arial" w:hAnsi="Arial"/>
          <w:sz w:val="22"/>
          <w:szCs w:val="22"/>
        </w:rPr>
        <w:t> obligación tienen las agencias del ministerio público dependientes de la Fiscalía General del Estado y</w:t>
      </w:r>
      <w:r>
        <w:rPr>
          <w:rFonts w:ascii="Arial" w:cs="Arial" w:eastAsia="Arial" w:hAnsi="Arial"/>
          <w:sz w:val="22"/>
          <w:szCs w:val="22"/>
        </w:rPr>
        <w:t> las oficinas que hagan sus veces.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270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Los notarios públicos en ejercicio mantendrán abiertas sus oficinas el día de la elección y deberán</w:t>
      </w:r>
      <w:r>
        <w:rPr>
          <w:rFonts w:ascii="Arial" w:cs="Arial" w:eastAsia="Arial" w:hAnsi="Arial"/>
          <w:sz w:val="22"/>
          <w:szCs w:val="22"/>
        </w:rPr>
        <w:t> atender  las  solicitudes  que  les  hagan  las  autoridades  electorales,  los  funcionarios  de  casilla,  los</w:t>
      </w:r>
      <w:r>
        <w:rPr>
          <w:rFonts w:ascii="Arial" w:cs="Arial" w:eastAsia="Arial" w:hAnsi="Arial"/>
          <w:sz w:val="22"/>
          <w:szCs w:val="22"/>
        </w:rPr>
        <w:t> ciudadanos y los representantes de partidos políticos y de candidatos independientes, para dar fe de</w:t>
      </w:r>
      <w:r>
        <w:rPr>
          <w:rFonts w:ascii="Arial" w:cs="Arial" w:eastAsia="Arial" w:hAnsi="Arial"/>
          <w:sz w:val="22"/>
          <w:szCs w:val="22"/>
        </w:rPr>
        <w:t> hechos o certificar documentos concernientes a la elección.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Para esos efectos, los colegios de notarios o el Gobierno del Estado publicarán, cinco días antes</w:t>
      </w:r>
      <w:r>
        <w:rPr>
          <w:rFonts w:ascii="Arial" w:cs="Arial" w:eastAsia="Arial" w:hAnsi="Arial"/>
          <w:sz w:val="22"/>
          <w:szCs w:val="22"/>
        </w:rPr>
        <w:t> del día de la elección, los nombres de los Notarios y los domicilios de sus oficinas. Dicha publicación,</w:t>
      </w:r>
      <w:r>
        <w:rPr>
          <w:rFonts w:ascii="Arial" w:cs="Arial" w:eastAsia="Arial" w:hAnsi="Arial"/>
          <w:sz w:val="22"/>
          <w:szCs w:val="22"/>
        </w:rPr>
        <w:t> también se hará a través del Periódico Oficial.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72" w:right="4365"/>
      </w:pPr>
      <w:r>
        <w:rPr>
          <w:rFonts w:ascii="Arial" w:cs="Arial" w:eastAsia="Arial" w:hAnsi="Arial"/>
          <w:b/>
          <w:sz w:val="22"/>
          <w:szCs w:val="22"/>
        </w:rPr>
        <w:t>LIBRO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319" w:right="1417"/>
      </w:pPr>
      <w:r>
        <w:rPr>
          <w:rFonts w:ascii="Arial" w:cs="Arial" w:eastAsia="Arial" w:hAnsi="Arial"/>
          <w:b/>
          <w:sz w:val="22"/>
          <w:szCs w:val="22"/>
        </w:rPr>
        <w:t>DEL VOTO DE LOS OAXAQUEÑOS RESIDENTES EN EL EXTRANJERO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33" w:right="4331"/>
      </w:pPr>
      <w:r>
        <w:rPr>
          <w:rFonts w:ascii="Arial" w:cs="Arial" w:eastAsia="Arial" w:hAnsi="Arial"/>
          <w:b/>
          <w:sz w:val="22"/>
          <w:szCs w:val="22"/>
        </w:rPr>
        <w:t>TÍTULO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319" w:right="1417"/>
      </w:pPr>
      <w:r>
        <w:rPr>
          <w:rFonts w:ascii="Arial" w:cs="Arial" w:eastAsia="Arial" w:hAnsi="Arial"/>
          <w:b/>
          <w:sz w:val="22"/>
          <w:szCs w:val="22"/>
        </w:rPr>
        <w:t>DEL VOTO DE LOS OAXAQUEÑOS RESIDENTES EN EL EXTRANJERO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0" w:right="4165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319" w:right="14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DEL VOTO DE LOS OAXAQUEÑOS RESIDENTES EN EL EXTRANJERO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271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Los oaxaqueños que residan en el extranjero podrán ejercer su derecho al voto para la elección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3596"/>
      </w:pPr>
      <w:r>
        <w:rPr>
          <w:rFonts w:ascii="Arial" w:cs="Arial" w:eastAsia="Arial" w:hAnsi="Arial"/>
          <w:sz w:val="22"/>
          <w:szCs w:val="22"/>
        </w:rPr>
        <w:t>Gobernador del Estado y para la Diputación Migrante o Binacional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2.- Para el ejercicio del voto los ciudadanos oaxaqueños que residan en el extranjero se atenderá a lo</w:t>
      </w:r>
      <w:r>
        <w:rPr>
          <w:rFonts w:ascii="Arial" w:cs="Arial" w:eastAsia="Arial" w:hAnsi="Arial"/>
          <w:sz w:val="22"/>
          <w:szCs w:val="22"/>
        </w:rPr>
        <w:t> establecido en la Constitución Federal, la Constitución Local y la Ley General.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3.- El ejercicio del voto de los oaxaqueños residentes en el extranjero podrá realizarse por correo,</w:t>
      </w:r>
      <w:r>
        <w:rPr>
          <w:rFonts w:ascii="Arial" w:cs="Arial" w:eastAsia="Arial" w:hAnsi="Arial"/>
          <w:sz w:val="22"/>
          <w:szCs w:val="22"/>
        </w:rPr>
        <w:t> mediante entrega de la boleta en forma personal en los módulos que se instalen en las embajadas o</w:t>
      </w:r>
      <w:r>
        <w:rPr>
          <w:rFonts w:ascii="Arial" w:cs="Arial" w:eastAsia="Arial" w:hAnsi="Arial"/>
          <w:sz w:val="22"/>
          <w:szCs w:val="22"/>
        </w:rPr>
        <w:t> consulados o, en su caso, por vía electrónica, de conformidad a lo establecido en la Ley General y en</w:t>
      </w:r>
      <w:r>
        <w:rPr>
          <w:rFonts w:ascii="Arial" w:cs="Arial" w:eastAsia="Arial" w:hAnsi="Arial"/>
          <w:sz w:val="22"/>
          <w:szCs w:val="22"/>
        </w:rPr>
        <w:t> los términos que determine el INE.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4.- El voto por vía electrónica sólo podrá realizarse conforme a los lineamientos que emita el INE en</w:t>
      </w:r>
      <w:r>
        <w:rPr>
          <w:rFonts w:ascii="Arial" w:cs="Arial" w:eastAsia="Arial" w:hAnsi="Arial"/>
          <w:sz w:val="22"/>
          <w:szCs w:val="22"/>
        </w:rPr>
        <w:t> términos de la Ley General, mismos que deberán asegurar total certidumbre y seguridad comprobada</w:t>
      </w:r>
      <w:r>
        <w:rPr>
          <w:rFonts w:ascii="Arial" w:cs="Arial" w:eastAsia="Arial" w:hAnsi="Arial"/>
          <w:sz w:val="22"/>
          <w:szCs w:val="22"/>
        </w:rPr>
        <w:t> a los oaxaqueños residentes en el extranjero, para el efectivo ejercicio de su derecho de votar en las</w:t>
      </w:r>
      <w:r>
        <w:rPr>
          <w:rFonts w:ascii="Arial" w:cs="Arial" w:eastAsia="Arial" w:hAnsi="Arial"/>
          <w:sz w:val="22"/>
          <w:szCs w:val="22"/>
        </w:rPr>
        <w:t> elecciones populares.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5" w:lineRule="auto"/>
        <w:ind w:left="117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272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El Instituto Estatal deberá convenir con el INE los términos y procedimientos para que los ciudadanos</w:t>
      </w:r>
      <w:r>
        <w:rPr>
          <w:rFonts w:ascii="Arial" w:cs="Arial" w:eastAsia="Arial" w:hAnsi="Arial"/>
          <w:sz w:val="22"/>
          <w:szCs w:val="22"/>
        </w:rPr>
        <w:t> oaxaqueños residentes en el extranjero, puedan votar para la elección de Gobernador, sujetándose a</w:t>
      </w:r>
      <w:r>
        <w:rPr>
          <w:rFonts w:ascii="Arial" w:cs="Arial" w:eastAsia="Arial" w:hAnsi="Arial"/>
          <w:sz w:val="22"/>
          <w:szCs w:val="22"/>
        </w:rPr>
        <w:t> lo establecido en las normas aplicables.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49" w:right="4244"/>
      </w:pPr>
      <w:r>
        <w:rPr>
          <w:rFonts w:ascii="Arial" w:cs="Arial" w:eastAsia="Arial" w:hAnsi="Arial"/>
          <w:b/>
          <w:sz w:val="22"/>
          <w:szCs w:val="22"/>
        </w:rPr>
        <w:t>LIBRO SÉPTIMO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271" w:right="369"/>
      </w:pPr>
      <w:r>
        <w:rPr>
          <w:rFonts w:ascii="Arial" w:cs="Arial" w:eastAsia="Arial" w:hAnsi="Arial"/>
          <w:b/>
          <w:sz w:val="22"/>
          <w:szCs w:val="22"/>
        </w:rPr>
        <w:t>DE LA RENOVACIÓN DE LOS AYUNTAMIENTOS EN MUNICIPIOS QUE ELECTORALMENTE</w:t>
      </w:r>
      <w:r>
        <w:rPr>
          <w:rFonts w:ascii="Arial" w:cs="Arial" w:eastAsia="Arial" w:hAnsi="Arial"/>
          <w:b/>
          <w:sz w:val="22"/>
          <w:szCs w:val="22"/>
        </w:rPr>
        <w:t> SE RIGEN POR SISTEMAS NORMATIVOS INDÍGENAS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61" w:left="3336" w:right="3368"/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b/>
          <w:sz w:val="22"/>
          <w:szCs w:val="22"/>
        </w:rPr>
        <w:t> DISPOSICIONES PRELIMINARES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0" w:right="4165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228" w:right="1324"/>
      </w:pPr>
      <w:r>
        <w:rPr>
          <w:rFonts w:ascii="Arial" w:cs="Arial" w:eastAsia="Arial" w:hAnsi="Arial"/>
          <w:b/>
          <w:sz w:val="22"/>
          <w:szCs w:val="22"/>
        </w:rPr>
        <w:t>DEL DERECHO A LA LIBRE DETERMINACIÓN Y AUTONOMÍA INDÍGENA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273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1.- Las disposiciones de este libro serán aplicables en todos aquellos municipios y comunidades, que</w:t>
      </w:r>
      <w:r>
        <w:rPr>
          <w:rFonts w:ascii="Arial" w:cs="Arial" w:eastAsia="Arial" w:hAnsi="Arial"/>
          <w:sz w:val="22"/>
          <w:szCs w:val="22"/>
        </w:rPr>
        <w:t> en el ejercicio de su derecho de libre determinación y autonomía indígena, electoralmente se rigen por</w:t>
      </w:r>
      <w:r>
        <w:rPr>
          <w:rFonts w:ascii="Arial" w:cs="Arial" w:eastAsia="Arial" w:hAnsi="Arial"/>
          <w:sz w:val="22"/>
          <w:szCs w:val="22"/>
        </w:rPr>
        <w:t> sus sistemas normativos indígenas.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6"/>
      </w:pPr>
      <w:r>
        <w:rPr>
          <w:rFonts w:ascii="Arial" w:cs="Arial" w:eastAsia="Arial" w:hAnsi="Arial"/>
          <w:sz w:val="22"/>
          <w:szCs w:val="22"/>
        </w:rPr>
        <w:t>2.- Son reconocidos como municipios regidos electoralmente por sus sistemas normativos indígenas,</w:t>
      </w:r>
      <w:r>
        <w:rPr>
          <w:rFonts w:ascii="Arial" w:cs="Arial" w:eastAsia="Arial" w:hAnsi="Arial"/>
          <w:sz w:val="22"/>
          <w:szCs w:val="22"/>
        </w:rPr>
        <w:t> los que cumplan con alguna de las siguientes características: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Aquellos   que   han   desarrollado   históricamente   instituciones   y   prácticas   políticas   propias,</w:t>
      </w:r>
      <w:r>
        <w:rPr>
          <w:rFonts w:ascii="Arial" w:cs="Arial" w:eastAsia="Arial" w:hAnsi="Arial"/>
          <w:sz w:val="22"/>
          <w:szCs w:val="22"/>
        </w:rPr>
        <w:t> inveteradas  y  diferenciadas  en  sus  principios  de  organización  social,  que  incluyen  principios,</w:t>
      </w:r>
      <w:r>
        <w:rPr>
          <w:rFonts w:ascii="Arial" w:cs="Arial" w:eastAsia="Arial" w:hAnsi="Arial"/>
          <w:sz w:val="22"/>
          <w:szCs w:val="22"/>
        </w:rPr>
        <w:t> normas y procedimientos específicos para la renovación e integración de sus ayuntamientos, en</w:t>
      </w:r>
      <w:r>
        <w:rPr>
          <w:rFonts w:ascii="Arial" w:cs="Arial" w:eastAsia="Arial" w:hAnsi="Arial"/>
          <w:sz w:val="22"/>
          <w:szCs w:val="22"/>
        </w:rPr>
        <w:t> armonía con los derechos humanos reconocidos por la Constitución Federal y por los tratados</w:t>
      </w:r>
      <w:r>
        <w:rPr>
          <w:rFonts w:ascii="Arial" w:cs="Arial" w:eastAsia="Arial" w:hAnsi="Arial"/>
          <w:sz w:val="22"/>
          <w:szCs w:val="22"/>
        </w:rPr>
        <w:t> internacionales, así como por la Constitución Local, en lo referente a los derechos de los pueblos</w:t>
      </w:r>
      <w:r>
        <w:rPr>
          <w:rFonts w:ascii="Arial" w:cs="Arial" w:eastAsia="Arial" w:hAnsi="Arial"/>
          <w:sz w:val="22"/>
          <w:szCs w:val="22"/>
        </w:rPr>
        <w:t> y comunidades indígenas y afromexicanas;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Aquellos  cuyo  régimen  de  gobierno  reconoce  como  principal  órgano  de  toma  de  decisiones,</w:t>
      </w:r>
      <w:r>
        <w:rPr>
          <w:rFonts w:ascii="Arial" w:cs="Arial" w:eastAsia="Arial" w:hAnsi="Arial"/>
          <w:sz w:val="22"/>
          <w:szCs w:val="22"/>
        </w:rPr>
        <w:t> designación  de  cargos  y  elección  de  sus  autoridades  municipales,  a  la  asamblea  general</w:t>
      </w:r>
      <w:r>
        <w:rPr>
          <w:rFonts w:ascii="Arial" w:cs="Arial" w:eastAsia="Arial" w:hAnsi="Arial"/>
          <w:sz w:val="22"/>
          <w:szCs w:val="22"/>
        </w:rPr>
        <w:t> comunitaria, u otras formas de consulta y designación validadas por la propia comunidad;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426"/>
      </w:pPr>
      <w:r>
        <w:rPr>
          <w:rFonts w:ascii="Arial" w:cs="Arial" w:eastAsia="Arial" w:hAnsi="Arial"/>
          <w:sz w:val="22"/>
          <w:szCs w:val="22"/>
        </w:rPr>
        <w:t>c)    Por resolución judicial.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Las comunidades afromexicanas y los municipios y comunidades equiparables a los sujetos antes</w:t>
      </w:r>
      <w:r>
        <w:rPr>
          <w:rFonts w:ascii="Arial" w:cs="Arial" w:eastAsia="Arial" w:hAnsi="Arial"/>
          <w:sz w:val="22"/>
          <w:szCs w:val="22"/>
        </w:rPr>
        <w:t> descritos, tendrán en lo conducente y gozarán de los mismos derechos reconocidos en este Libro, tal</w:t>
      </w:r>
      <w:r>
        <w:rPr>
          <w:rFonts w:ascii="Arial" w:cs="Arial" w:eastAsia="Arial" w:hAnsi="Arial"/>
          <w:sz w:val="22"/>
          <w:szCs w:val="22"/>
        </w:rPr>
        <w:t> y como lo establezcan sus sistemas normativos.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4.- Se reconoce y garantiza el derecho de los pueblos y las comunidades indígenas y afromexicanas</w:t>
      </w:r>
      <w:r>
        <w:rPr>
          <w:rFonts w:ascii="Arial" w:cs="Arial" w:eastAsia="Arial" w:hAnsi="Arial"/>
          <w:sz w:val="22"/>
          <w:szCs w:val="22"/>
        </w:rPr>
        <w:t> del Estado de Oaxaca a la libre determinación y, como una expresión de esta, la autonomía para</w:t>
      </w:r>
      <w:r>
        <w:rPr>
          <w:rFonts w:ascii="Arial" w:cs="Arial" w:eastAsia="Arial" w:hAnsi="Arial"/>
          <w:sz w:val="22"/>
          <w:szCs w:val="22"/>
        </w:rPr>
        <w:t> decidir libremente sus formas de convivencia y organización política, así como para elegir, de acuerdo</w:t>
      </w:r>
      <w:r>
        <w:rPr>
          <w:rFonts w:ascii="Arial" w:cs="Arial" w:eastAsia="Arial" w:hAnsi="Arial"/>
          <w:sz w:val="22"/>
          <w:szCs w:val="22"/>
        </w:rPr>
        <w:t> con  sus  sistemas  normativos,  a  las  autoridades  o  representantes  para  el  ejercicio  de  sus  formas</w:t>
      </w:r>
      <w:r>
        <w:rPr>
          <w:rFonts w:ascii="Arial" w:cs="Arial" w:eastAsia="Arial" w:hAnsi="Arial"/>
          <w:sz w:val="22"/>
          <w:szCs w:val="22"/>
        </w:rPr>
        <w:t> propias de gobierno, garantizando la participación de las mujeres en condiciones de igualdad frente a</w:t>
      </w:r>
      <w:r>
        <w:rPr>
          <w:rFonts w:ascii="Arial" w:cs="Arial" w:eastAsia="Arial" w:hAnsi="Arial"/>
          <w:sz w:val="22"/>
          <w:szCs w:val="22"/>
        </w:rPr>
        <w:t> los hombres, y teniendo a la asamblea general comunitaria como el máximo órgano de deliberación y</w:t>
      </w:r>
      <w:r>
        <w:rPr>
          <w:rFonts w:ascii="Arial" w:cs="Arial" w:eastAsia="Arial" w:hAnsi="Arial"/>
          <w:sz w:val="22"/>
          <w:szCs w:val="22"/>
        </w:rPr>
        <w:t> toma  de  decisiones,  en  un  marco  que  respete  la  Constitución  Federal,  la  Constitución  Local  y  la</w:t>
      </w:r>
      <w:r>
        <w:rPr>
          <w:rFonts w:ascii="Arial" w:cs="Arial" w:eastAsia="Arial" w:hAnsi="Arial"/>
          <w:sz w:val="22"/>
          <w:szCs w:val="22"/>
        </w:rPr>
        <w:t> Soberanía del Estado.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5.- Las disposiciones contenidas en el presente Libro, son reglamentarias de los artículos 16 y 25,</w:t>
      </w:r>
      <w:r>
        <w:rPr>
          <w:rFonts w:ascii="Arial" w:cs="Arial" w:eastAsia="Arial" w:hAnsi="Arial"/>
          <w:sz w:val="22"/>
          <w:szCs w:val="22"/>
        </w:rPr>
        <w:t> fracción II, del apartado A, y demás aplicables de la Constitución Local, y tienen como objeto respetar</w:t>
      </w:r>
      <w:r>
        <w:rPr>
          <w:rFonts w:ascii="Arial" w:cs="Arial" w:eastAsia="Arial" w:hAnsi="Arial"/>
          <w:sz w:val="22"/>
          <w:szCs w:val="22"/>
        </w:rPr>
        <w:t> y garantizar la vigencia y eficacia de las instituciones, prácticas y procedimientos político electorales</w:t>
      </w:r>
      <w:r>
        <w:rPr>
          <w:rFonts w:ascii="Arial" w:cs="Arial" w:eastAsia="Arial" w:hAnsi="Arial"/>
          <w:sz w:val="22"/>
          <w:szCs w:val="22"/>
        </w:rPr>
        <w:t> de los municipios y comunidades indígenas y afromexicanas; así como vigilar el respeto al derecho a</w:t>
      </w:r>
      <w:r>
        <w:rPr>
          <w:rFonts w:ascii="Arial" w:cs="Arial" w:eastAsia="Arial" w:hAnsi="Arial"/>
          <w:sz w:val="22"/>
          <w:szCs w:val="22"/>
        </w:rPr>
        <w:t> votar y ser votado, y en general a los derechos humanos en la realización de sus procesos electorales.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6.- El procedimiento electoral en el régimen de sistemas normativos indígenas, comprende el conjunto</w:t>
      </w:r>
      <w:r>
        <w:rPr>
          <w:rFonts w:ascii="Arial" w:cs="Arial" w:eastAsia="Arial" w:hAnsi="Arial"/>
          <w:sz w:val="22"/>
          <w:szCs w:val="22"/>
        </w:rPr>
        <w:t> de  actos  realizados  por  las  y  los  ciudadanos  y  las  autoridades  comunitarias  competentes  de  los</w:t>
      </w:r>
      <w:r>
        <w:rPr>
          <w:rFonts w:ascii="Arial" w:cs="Arial" w:eastAsia="Arial" w:hAnsi="Arial"/>
          <w:sz w:val="22"/>
          <w:szCs w:val="22"/>
        </w:rPr>
        <w:t> municipios que se rigen por sus instituciones y prácticas tradicionales, para la renovación y prestación</w:t>
      </w:r>
      <w:r>
        <w:rPr>
          <w:rFonts w:ascii="Arial" w:cs="Arial" w:eastAsia="Arial" w:hAnsi="Arial"/>
          <w:sz w:val="22"/>
          <w:szCs w:val="22"/>
        </w:rPr>
        <w:t> de cargos y servicios municipales. Estos actos comprenden desde la preparación de las asambleas</w:t>
      </w:r>
      <w:r>
        <w:rPr>
          <w:rFonts w:ascii="Arial" w:cs="Arial" w:eastAsia="Arial" w:hAnsi="Arial"/>
          <w:sz w:val="22"/>
          <w:szCs w:val="22"/>
        </w:rPr>
        <w:t> electivas o las instancias de toma de decisión, el desarrollo de las mismas o la jornada electoral, según</w:t>
      </w:r>
      <w:r>
        <w:rPr>
          <w:rFonts w:ascii="Arial" w:cs="Arial" w:eastAsia="Arial" w:hAnsi="Arial"/>
          <w:sz w:val="22"/>
          <w:szCs w:val="22"/>
        </w:rPr>
        <w:t> corresponda y el levantamiento de las actas de resultados.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 Instituto Estatal será garante de los derechos reconocidos por los artículos 1 y 2 de la Constitución</w:t>
      </w:r>
      <w:r>
        <w:rPr>
          <w:rFonts w:ascii="Arial" w:cs="Arial" w:eastAsia="Arial" w:hAnsi="Arial"/>
          <w:sz w:val="22"/>
          <w:szCs w:val="22"/>
        </w:rPr>
        <w:t> Federal, 16 y 25, fracción II, del apartado A, y demás aplicables de la Constitución Local, para  el</w:t>
      </w:r>
      <w:r>
        <w:rPr>
          <w:rFonts w:ascii="Arial" w:cs="Arial" w:eastAsia="Arial" w:hAnsi="Arial"/>
          <w:sz w:val="22"/>
          <w:szCs w:val="22"/>
        </w:rPr>
        <w:t> ejercicio  efectivo  del  derecho  de  libre  determinación  de  los  pueblos  indígenas  y  afromexicanos</w:t>
      </w:r>
      <w:r>
        <w:rPr>
          <w:rFonts w:ascii="Arial" w:cs="Arial" w:eastAsia="Arial" w:hAnsi="Arial"/>
          <w:sz w:val="22"/>
          <w:szCs w:val="22"/>
        </w:rPr>
        <w:t> expresada  en  sus  sistemas  normativos  indígenas  y  la  autonomía  para  elegir  a  sus  autoridades  o</w:t>
      </w:r>
      <w:r>
        <w:rPr>
          <w:rFonts w:ascii="Arial" w:cs="Arial" w:eastAsia="Arial" w:hAnsi="Arial"/>
          <w:sz w:val="22"/>
          <w:szCs w:val="22"/>
        </w:rPr>
        <w:t> representantes; así como en el reconocimiento a la diversidad de culturas existentes en el Estado.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8"/>
      </w:pPr>
      <w:r>
        <w:rPr>
          <w:rFonts w:ascii="Arial" w:cs="Arial" w:eastAsia="Arial" w:hAnsi="Arial"/>
          <w:sz w:val="22"/>
          <w:szCs w:val="22"/>
        </w:rPr>
        <w:t>7.- Los sistemas normativos indígenas garantizarán que las mujeres disfruten y ejerzan su derecho a</w:t>
      </w:r>
      <w:r>
        <w:rPr>
          <w:rFonts w:ascii="Arial" w:cs="Arial" w:eastAsia="Arial" w:hAnsi="Arial"/>
          <w:sz w:val="22"/>
          <w:szCs w:val="22"/>
        </w:rPr>
        <w:t> votar y ser votadas, en condiciones de igualdad con los hombres; así como a acceder y desempeñar</w:t>
      </w:r>
      <w:r>
        <w:rPr>
          <w:rFonts w:ascii="Arial" w:cs="Arial" w:eastAsia="Arial" w:hAnsi="Arial"/>
          <w:sz w:val="22"/>
          <w:szCs w:val="22"/>
        </w:rPr>
        <w:t> los cargos públicos y de elección popular para los que hayan sido electas o designadas.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80" w:lineRule="atLeast"/>
        <w:ind w:left="259" w:right="171"/>
      </w:pPr>
      <w:r>
        <w:rPr>
          <w:rFonts w:ascii="Arial" w:cs="Arial" w:eastAsia="Arial" w:hAnsi="Arial"/>
          <w:sz w:val="22"/>
          <w:szCs w:val="22"/>
        </w:rPr>
        <w:t>8.-El desempeño de las mujeres en comités y otras actividades en los diversos ámbitos de la vida</w:t>
      </w:r>
      <w:r>
        <w:rPr>
          <w:rFonts w:ascii="Arial" w:cs="Arial" w:eastAsia="Arial" w:hAnsi="Arial"/>
          <w:sz w:val="22"/>
          <w:szCs w:val="22"/>
        </w:rPr>
        <w:t> municipal, así como su participación en organizaciones comunitarias de carácter productivo, cultural</w:t>
      </w:r>
      <w:r>
        <w:rPr>
          <w:rFonts w:ascii="Arial" w:cs="Arial" w:eastAsia="Arial" w:hAnsi="Arial"/>
          <w:sz w:val="22"/>
          <w:szCs w:val="22"/>
        </w:rPr>
        <w:t> y  social,  en  los  municipios  que  eligen  sus  autoridades  por  Sistemas  Normativos  Indígenas,  se</w:t>
      </w:r>
      <w:r>
        <w:rPr>
          <w:rFonts w:ascii="Arial" w:cs="Arial" w:eastAsia="Arial" w:hAnsi="Arial"/>
          <w:sz w:val="22"/>
          <w:szCs w:val="22"/>
        </w:rPr>
        <w:t> considerarán como aportación de sus obligaciones comunitarias y se tomarán en cuenta dentro del</w:t>
      </w:r>
      <w:r>
        <w:rPr>
          <w:rFonts w:ascii="Arial" w:cs="Arial" w:eastAsia="Arial" w:hAnsi="Arial"/>
          <w:sz w:val="22"/>
          <w:szCs w:val="22"/>
        </w:rPr>
        <w:t> sistema de cargos.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274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8"/>
      </w:pPr>
      <w:r>
        <w:rPr>
          <w:rFonts w:ascii="Arial" w:cs="Arial" w:eastAsia="Arial" w:hAnsi="Arial"/>
          <w:sz w:val="22"/>
          <w:szCs w:val="22"/>
        </w:rPr>
        <w:t>En los Municipios que se rigen bajo este sistema y que se encuentran reconocidos en este Libro, si</w:t>
      </w:r>
      <w:r>
        <w:rPr>
          <w:rFonts w:ascii="Arial" w:cs="Arial" w:eastAsia="Arial" w:hAnsi="Arial"/>
          <w:sz w:val="22"/>
          <w:szCs w:val="22"/>
        </w:rPr>
        <w:t> durante el año previo a la realización de la elección para la renovación de sus autoridades municipales,</w:t>
      </w:r>
      <w:r>
        <w:rPr>
          <w:rFonts w:ascii="Arial" w:cs="Arial" w:eastAsia="Arial" w:hAnsi="Arial"/>
          <w:sz w:val="22"/>
          <w:szCs w:val="22"/>
        </w:rPr>
        <w:t> si  no  hubiere  petición  de  cambio  de  régimen,  esta  Ley  le  seguirá  reconociendo  como  municipios</w:t>
      </w:r>
      <w:r>
        <w:rPr>
          <w:rFonts w:ascii="Arial" w:cs="Arial" w:eastAsia="Arial" w:hAnsi="Arial"/>
          <w:sz w:val="22"/>
          <w:szCs w:val="22"/>
        </w:rPr>
        <w:t> regidos por sistemas normativos indígenas, con el fin de preservar, fortalecer y garantizar la diversidad</w:t>
      </w:r>
      <w:r>
        <w:rPr>
          <w:rFonts w:ascii="Arial" w:cs="Arial" w:eastAsia="Arial" w:hAnsi="Arial"/>
          <w:sz w:val="22"/>
          <w:szCs w:val="22"/>
        </w:rPr>
        <w:t> cultural y la pluralidad política en el Estado.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275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80"/>
      </w:pPr>
      <w:r>
        <w:rPr>
          <w:rFonts w:ascii="Arial" w:cs="Arial" w:eastAsia="Arial" w:hAnsi="Arial"/>
          <w:sz w:val="22"/>
          <w:szCs w:val="22"/>
        </w:rPr>
        <w:t>El cambio de régimen de sistemas normativos indígenas al régimen de partidos políticos,  se dará</w:t>
      </w:r>
      <w:r>
        <w:rPr>
          <w:rFonts w:ascii="Arial" w:cs="Arial" w:eastAsia="Arial" w:hAnsi="Arial"/>
          <w:sz w:val="22"/>
          <w:szCs w:val="22"/>
        </w:rPr>
        <w:t> conforme a las siguientes bases: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267"/>
      </w:pPr>
      <w:r>
        <w:rPr>
          <w:rFonts w:ascii="Arial" w:cs="Arial" w:eastAsia="Arial" w:hAnsi="Arial"/>
          <w:sz w:val="22"/>
          <w:szCs w:val="22"/>
        </w:rPr>
        <w:t>I.-    Que sea mediante asamblea general comunitaria de ciudadanos;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II.-   Que en dicha asamblea sea aprobado el cambio de régimen por una mayoría de dos terceras</w:t>
      </w:r>
      <w:r>
        <w:rPr>
          <w:rFonts w:ascii="Arial" w:cs="Arial" w:eastAsia="Arial" w:hAnsi="Arial"/>
          <w:sz w:val="22"/>
          <w:szCs w:val="22"/>
        </w:rPr>
        <w:t> partes de los ciudadanos con derechos vigentes en el municipio;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III.-  Que se presente la solicitud por escrito al Consejo General donde expongan las razones de la</w:t>
      </w:r>
      <w:r>
        <w:rPr>
          <w:rFonts w:ascii="Arial" w:cs="Arial" w:eastAsia="Arial" w:hAnsi="Arial"/>
          <w:sz w:val="22"/>
          <w:szCs w:val="22"/>
        </w:rPr>
        <w:t> misma, adjuntando el expediente de la asamblea donde consten el nombre y firma de todos los</w:t>
      </w:r>
      <w:r>
        <w:rPr>
          <w:rFonts w:ascii="Arial" w:cs="Arial" w:eastAsia="Arial" w:hAnsi="Arial"/>
          <w:sz w:val="22"/>
          <w:szCs w:val="22"/>
        </w:rPr>
        <w:t> ciudadanos asistentes; dicha solicitud deberá presentarse a más tardar en el mes de enero del</w:t>
      </w:r>
      <w:r>
        <w:rPr>
          <w:rFonts w:ascii="Arial" w:cs="Arial" w:eastAsia="Arial" w:hAnsi="Arial"/>
          <w:sz w:val="22"/>
          <w:szCs w:val="22"/>
        </w:rPr>
        <w:t> año previo a la elección.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IV.- Recibida la solicitud, el Instituto Estatal llevará a cabo una consulta previa, libre, informada y de</w:t>
      </w:r>
      <w:r>
        <w:rPr>
          <w:rFonts w:ascii="Arial" w:cs="Arial" w:eastAsia="Arial" w:hAnsi="Arial"/>
          <w:sz w:val="22"/>
          <w:szCs w:val="22"/>
        </w:rPr>
        <w:t> buena fe en el Municipio de referencia, para obtener y ratificar, en su caso, el consentimiento</w:t>
      </w:r>
      <w:r>
        <w:rPr>
          <w:rFonts w:ascii="Arial" w:cs="Arial" w:eastAsia="Arial" w:hAnsi="Arial"/>
          <w:sz w:val="22"/>
          <w:szCs w:val="22"/>
        </w:rPr>
        <w:t> mayoritario de las dos terceras partes de los integrantes de la asamblea general comunitaria del</w:t>
      </w:r>
      <w:r>
        <w:rPr>
          <w:rFonts w:ascii="Arial" w:cs="Arial" w:eastAsia="Arial" w:hAnsi="Arial"/>
          <w:sz w:val="22"/>
          <w:szCs w:val="22"/>
        </w:rPr>
        <w:t> Municipio;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V.-  Hecho lo anterior el Consejo General resolverá lo conducente, noventa días antes de la elección</w:t>
      </w:r>
      <w:r>
        <w:rPr>
          <w:rFonts w:ascii="Arial" w:cs="Arial" w:eastAsia="Arial" w:hAnsi="Arial"/>
          <w:sz w:val="22"/>
          <w:szCs w:val="22"/>
        </w:rPr>
        <w:t> de que se trate.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276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6"/>
      </w:pPr>
      <w:r>
        <w:rPr>
          <w:rFonts w:ascii="Arial" w:cs="Arial" w:eastAsia="Arial" w:hAnsi="Arial"/>
          <w:sz w:val="22"/>
          <w:szCs w:val="22"/>
        </w:rPr>
        <w:t>1.-  Las  ciudadanas  y  los  ciudadanos  de  los  municipios  regidos  electoralmente  por  sus  sistemas</w:t>
      </w:r>
      <w:r>
        <w:rPr>
          <w:rFonts w:ascii="Arial" w:cs="Arial" w:eastAsia="Arial" w:hAnsi="Arial"/>
          <w:sz w:val="22"/>
          <w:szCs w:val="22"/>
        </w:rPr>
        <w:t> normativos indígenas, tienen los derechos y obligaciones siguientes: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Actuar de conformidad con las disposiciones internas que de manera oral y/o escrita rijan en sus</w:t>
      </w:r>
      <w:r>
        <w:rPr>
          <w:rFonts w:ascii="Arial" w:cs="Arial" w:eastAsia="Arial" w:hAnsi="Arial"/>
          <w:sz w:val="22"/>
          <w:szCs w:val="22"/>
        </w:rPr>
        <w:t> municipios,  respetando  los  derechos  humanos  y  el  principio  de  paridad  de  género,  así  como</w:t>
      </w:r>
      <w:r>
        <w:rPr>
          <w:rFonts w:ascii="Arial" w:cs="Arial" w:eastAsia="Arial" w:hAnsi="Arial"/>
          <w:sz w:val="22"/>
          <w:szCs w:val="22"/>
        </w:rPr>
        <w:t> participar,   de   acuerdo   con   sus   propios   procedimientos,   en   la   permanente  renovación   y</w:t>
      </w:r>
      <w:r>
        <w:rPr>
          <w:rFonts w:ascii="Arial" w:cs="Arial" w:eastAsia="Arial" w:hAnsi="Arial"/>
          <w:sz w:val="22"/>
          <w:szCs w:val="22"/>
        </w:rPr>
        <w:t> actualización  del  sistema  normativo  indígena  a  fin  de  mantenerlo  como  un  mecanismo  de</w:t>
      </w:r>
      <w:r>
        <w:rPr>
          <w:rFonts w:ascii="Arial" w:cs="Arial" w:eastAsia="Arial" w:hAnsi="Arial"/>
          <w:sz w:val="22"/>
          <w:szCs w:val="22"/>
        </w:rPr>
        <w:t> consenso y una expresión de la identidad y el dinamismo de la cultura política tradicional;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Cumplir en su comunidad con los cargos, servicios y contribuciones que la Asamblea les confiera,</w:t>
      </w:r>
      <w:r>
        <w:rPr>
          <w:rFonts w:ascii="Arial" w:cs="Arial" w:eastAsia="Arial" w:hAnsi="Arial"/>
          <w:sz w:val="22"/>
          <w:szCs w:val="22"/>
        </w:rPr>
        <w:t> de acuerdo con sus propias reglas y prácticas tradicionales;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spacing w:line="240" w:lineRule="exact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c)</w:t>
        <w:tab/>
      </w:r>
      <w:r>
        <w:rPr>
          <w:rFonts w:ascii="Arial" w:cs="Arial" w:eastAsia="Arial" w:hAnsi="Arial"/>
          <w:sz w:val="22"/>
          <w:szCs w:val="22"/>
        </w:rPr>
        <w:t>Participar en el desarrollo de las elecciones municipales, así como ser electa o electo para los</w:t>
      </w:r>
      <w:r>
        <w:rPr>
          <w:rFonts w:ascii="Arial" w:cs="Arial" w:eastAsia="Arial" w:hAnsi="Arial"/>
          <w:sz w:val="22"/>
          <w:szCs w:val="22"/>
        </w:rPr>
        <w:t> cargos y servicios establecidos por su sistema normativo indígena.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 El  ejercicio  de  los  derechos  político  electorales  de  las  ciudadanas  y  los  ciudadanos  de  las</w:t>
      </w:r>
      <w:r>
        <w:rPr>
          <w:rFonts w:ascii="Arial" w:cs="Arial" w:eastAsia="Arial" w:hAnsi="Arial"/>
          <w:sz w:val="22"/>
          <w:szCs w:val="22"/>
        </w:rPr>
        <w:t> comunidades  y  municipios  que  se  rigen  bajo  sistemas  normativos  indígenas,  se  podrán  restringir</w:t>
      </w:r>
      <w:r>
        <w:rPr>
          <w:rFonts w:ascii="Arial" w:cs="Arial" w:eastAsia="Arial" w:hAnsi="Arial"/>
          <w:sz w:val="22"/>
          <w:szCs w:val="22"/>
        </w:rPr>
        <w:t> exclusivamente por razones de capacidad civil o mental, condena penal con privación de libertad, o</w:t>
      </w:r>
      <w:r>
        <w:rPr>
          <w:rFonts w:ascii="Arial" w:cs="Arial" w:eastAsia="Arial" w:hAnsi="Arial"/>
          <w:sz w:val="22"/>
          <w:szCs w:val="22"/>
        </w:rPr>
        <w:t> con motivo de la defensa y preservación de sus prácticas, procedimientos, instituciones y principios</w:t>
      </w:r>
      <w:r>
        <w:rPr>
          <w:rFonts w:ascii="Arial" w:cs="Arial" w:eastAsia="Arial" w:hAnsi="Arial"/>
          <w:sz w:val="22"/>
          <w:szCs w:val="22"/>
        </w:rPr>
        <w:t> que dan sustento a su comunidad y libre determinación.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La asamblea comunitaria o la institución encargada de la toma de decisiones, deberá establecer</w:t>
      </w:r>
      <w:r>
        <w:rPr>
          <w:rFonts w:ascii="Arial" w:cs="Arial" w:eastAsia="Arial" w:hAnsi="Arial"/>
          <w:sz w:val="22"/>
          <w:szCs w:val="22"/>
        </w:rPr>
        <w:t> los mecanismos y las condiciones para la inclusión de las mujeres, tanto en la participación como en</w:t>
      </w:r>
      <w:r>
        <w:rPr>
          <w:rFonts w:ascii="Arial" w:cs="Arial" w:eastAsia="Arial" w:hAnsi="Arial"/>
          <w:sz w:val="22"/>
          <w:szCs w:val="22"/>
        </w:rPr>
        <w:t> la representación política del municipio o la comunidad.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84" w:right="17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34" w:right="4127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2926" w:right="3020"/>
      </w:pPr>
      <w:r>
        <w:rPr>
          <w:rFonts w:ascii="Arial" w:cs="Arial" w:eastAsia="Arial" w:hAnsi="Arial"/>
          <w:b/>
          <w:sz w:val="22"/>
          <w:szCs w:val="22"/>
        </w:rPr>
        <w:t>DE LOS REQUISITOS DE ELEGIBILIDAD</w:t>
      </w:r>
      <w:r>
        <w:rPr>
          <w:rFonts w:ascii="Arial" w:cs="Arial" w:eastAsia="Arial" w:hAnsi="Arial"/>
          <w:b/>
          <w:sz w:val="22"/>
          <w:szCs w:val="22"/>
        </w:rPr>
        <w:t> Y DEL PROCEDIMIENTO DE ELECCIÓN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2" w:right="4005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08" w:right="3002"/>
      </w:pPr>
      <w:r>
        <w:rPr>
          <w:rFonts w:ascii="Arial" w:cs="Arial" w:eastAsia="Arial" w:hAnsi="Arial"/>
          <w:b/>
          <w:sz w:val="22"/>
          <w:szCs w:val="22"/>
        </w:rPr>
        <w:t>DE LOS REQUISITOS DE ELEGIBILIDAD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277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1.- Para formar parte de los ayuntamientos regidos por su sistema normativo indígena se requiere: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a)    Acreditar lo señalado por el artículo 113 de la Constitución Local;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</w:t>
        <w:tab/>
      </w:r>
      <w:r>
        <w:rPr>
          <w:rFonts w:ascii="Arial" w:cs="Arial" w:eastAsia="Arial" w:hAnsi="Arial"/>
          <w:sz w:val="22"/>
          <w:szCs w:val="22"/>
        </w:rPr>
        <w:t>Estar en el ejercicio de sus derechos y obligaciones, y cumplir con los requisitos de elegibilidad</w:t>
      </w:r>
      <w:r>
        <w:rPr>
          <w:rFonts w:ascii="Arial" w:cs="Arial" w:eastAsia="Arial" w:hAnsi="Arial"/>
          <w:sz w:val="22"/>
          <w:szCs w:val="22"/>
        </w:rPr>
        <w:t> establecidos en el sistema normativo indígena de su municipio o comunidad, de conformidad con</w:t>
      </w:r>
      <w:r>
        <w:rPr>
          <w:rFonts w:ascii="Arial" w:cs="Arial" w:eastAsia="Arial" w:hAnsi="Arial"/>
          <w:sz w:val="22"/>
          <w:szCs w:val="22"/>
        </w:rPr>
        <w:t> el artículo 2 de la Constitución Federal, los convenios internacionales reconocidos por el Estado</w:t>
      </w:r>
      <w:r>
        <w:rPr>
          <w:rFonts w:ascii="Arial" w:cs="Arial" w:eastAsia="Arial" w:hAnsi="Arial"/>
          <w:sz w:val="22"/>
          <w:szCs w:val="22"/>
        </w:rPr>
        <w:t> Mexicano, y los artículos 22, fracción V y 25, apartado A, fracción II, de la Constitución Local.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2.- En el cumplimiento de los requisitos establecidos en los sistemas normativos indígenas para ser</w:t>
      </w:r>
      <w:r>
        <w:rPr>
          <w:rFonts w:ascii="Arial" w:cs="Arial" w:eastAsia="Arial" w:hAnsi="Arial"/>
          <w:sz w:val="22"/>
          <w:szCs w:val="22"/>
        </w:rPr>
        <w:t> integrante de los ayuntamientos, la asamblea general comunitaria o la institución encargada de la toma</w:t>
      </w:r>
      <w:r>
        <w:rPr>
          <w:rFonts w:ascii="Arial" w:cs="Arial" w:eastAsia="Arial" w:hAnsi="Arial"/>
          <w:sz w:val="22"/>
          <w:szCs w:val="22"/>
        </w:rPr>
        <w:t> de  decisiones  reconocerá  la  participación  de  las  mujeres  en  comités  y  otras  tareas  y  servicios</w:t>
      </w:r>
      <w:r>
        <w:rPr>
          <w:rFonts w:ascii="Arial" w:cs="Arial" w:eastAsia="Arial" w:hAnsi="Arial"/>
          <w:sz w:val="22"/>
          <w:szCs w:val="22"/>
        </w:rPr>
        <w:t> reconocidos  en  la  comunidad  como  contribución  a  la  misma,  y  también  establecerá  las  medidas</w:t>
      </w:r>
      <w:r>
        <w:rPr>
          <w:rFonts w:ascii="Arial" w:cs="Arial" w:eastAsia="Arial" w:hAnsi="Arial"/>
          <w:sz w:val="22"/>
          <w:szCs w:val="22"/>
        </w:rPr>
        <w:t> garantistas y afirmativas necesarias.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6" w:right="3964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784" w:right="2876"/>
      </w:pPr>
      <w:r>
        <w:rPr>
          <w:rFonts w:ascii="Arial" w:cs="Arial" w:eastAsia="Arial" w:hAnsi="Arial"/>
          <w:b/>
          <w:sz w:val="22"/>
          <w:szCs w:val="22"/>
        </w:rPr>
        <w:t>DE LOS ACTOS PREVIOS A LA ELECCIÓN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278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1.- A más tardar en el mes de enero del año previo al de la elección en el que se renuevan la totalidad</w:t>
      </w:r>
      <w:r>
        <w:rPr>
          <w:rFonts w:ascii="Arial" w:cs="Arial" w:eastAsia="Arial" w:hAnsi="Arial"/>
          <w:sz w:val="22"/>
          <w:szCs w:val="22"/>
        </w:rPr>
        <w:t> de ayuntamientos por el régimen de sistemas normativos indígenas el Instituto Estatal a través de la</w:t>
      </w:r>
      <w:r>
        <w:rPr>
          <w:rFonts w:ascii="Arial" w:cs="Arial" w:eastAsia="Arial" w:hAnsi="Arial"/>
          <w:sz w:val="22"/>
          <w:szCs w:val="22"/>
        </w:rPr>
        <w:t> Dirección de Sistemas Normativos Indígenas, solicitará a las autoridades municipales, para que en un</w:t>
      </w:r>
      <w:r>
        <w:rPr>
          <w:rFonts w:ascii="Arial" w:cs="Arial" w:eastAsia="Arial" w:hAnsi="Arial"/>
          <w:sz w:val="22"/>
          <w:szCs w:val="22"/>
        </w:rPr>
        <w:t> plazo no mayor de noventa días contados a partir de su notificación, informen por escrito mediante</w:t>
      </w:r>
      <w:r>
        <w:rPr>
          <w:rFonts w:ascii="Arial" w:cs="Arial" w:eastAsia="Arial" w:hAnsi="Arial"/>
          <w:sz w:val="22"/>
          <w:szCs w:val="22"/>
        </w:rPr>
        <w:t> acta de asamblea general comunitaria sobre las instituciones, normas, prácticas y procedimientos de</w:t>
      </w:r>
      <w:r>
        <w:rPr>
          <w:rFonts w:ascii="Arial" w:cs="Arial" w:eastAsia="Arial" w:hAnsi="Arial"/>
          <w:sz w:val="22"/>
          <w:szCs w:val="22"/>
        </w:rPr>
        <w:t> sus sistemas normativos indígenas relativos a la elección de sus autoridades o en su caso, presenten</w:t>
      </w:r>
      <w:r>
        <w:rPr>
          <w:rFonts w:ascii="Arial" w:cs="Arial" w:eastAsia="Arial" w:hAnsi="Arial"/>
          <w:sz w:val="22"/>
          <w:szCs w:val="22"/>
        </w:rPr>
        <w:t> sus estatutos electorales comunitarios, conteniendo entre otros, los siguientes puntos: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184"/>
      </w:pPr>
      <w:r>
        <w:rPr>
          <w:rFonts w:ascii="Arial" w:cs="Arial" w:eastAsia="Arial" w:hAnsi="Arial"/>
          <w:sz w:val="22"/>
          <w:szCs w:val="22"/>
        </w:rPr>
        <w:t>I.-    La duración en el cargo de las autoridades municipales;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7"/>
      </w:pPr>
      <w:r>
        <w:rPr>
          <w:rFonts w:ascii="Arial" w:cs="Arial" w:eastAsia="Arial" w:hAnsi="Arial"/>
          <w:sz w:val="22"/>
          <w:szCs w:val="22"/>
        </w:rPr>
        <w:t>II.-   El procedimiento de elección de sus autoridades, identificando de manera clara la forma en que</w:t>
      </w:r>
      <w:r>
        <w:rPr>
          <w:rFonts w:ascii="Arial" w:cs="Arial" w:eastAsia="Arial" w:hAnsi="Arial"/>
          <w:sz w:val="22"/>
          <w:szCs w:val="22"/>
        </w:rPr>
        <w:t> se realiza la votación en la asamblea general comunitaria;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396"/>
      </w:pPr>
      <w:r>
        <w:rPr>
          <w:rFonts w:ascii="Arial" w:cs="Arial" w:eastAsia="Arial" w:hAnsi="Arial"/>
          <w:sz w:val="22"/>
          <w:szCs w:val="22"/>
        </w:rPr>
        <w:t>III.-  Fecha y lugar en que se pretenda realizar la elección;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IV.- Los requisitos de elegibilidad para ocupar los cargos a elegir y los requisitos para la participación</w:t>
      </w:r>
      <w:r>
        <w:rPr>
          <w:rFonts w:ascii="Arial" w:cs="Arial" w:eastAsia="Arial" w:hAnsi="Arial"/>
          <w:sz w:val="22"/>
          <w:szCs w:val="22"/>
        </w:rPr>
        <w:t> ciudadana;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423"/>
      </w:pPr>
      <w:r>
        <w:rPr>
          <w:rFonts w:ascii="Arial" w:cs="Arial" w:eastAsia="Arial" w:hAnsi="Arial"/>
          <w:sz w:val="22"/>
          <w:szCs w:val="22"/>
        </w:rPr>
        <w:t>V.-  Las instituciones comunitarias que intervienen para conducir el proceso de elección;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69"/>
      </w:pPr>
      <w:r>
        <w:rPr>
          <w:rFonts w:ascii="Arial" w:cs="Arial" w:eastAsia="Arial" w:hAnsi="Arial"/>
          <w:sz w:val="22"/>
          <w:szCs w:val="22"/>
        </w:rPr>
        <w:t>VI.- Los  principios  generales  y  valores  colectivos  en  que  se  fundamenta  su  sistema  normativo</w:t>
      </w:r>
      <w:r>
        <w:rPr>
          <w:rFonts w:ascii="Arial" w:cs="Arial" w:eastAsia="Arial" w:hAnsi="Arial"/>
          <w:sz w:val="22"/>
          <w:szCs w:val="22"/>
        </w:rPr>
        <w:t> indígena, o en su caso, la documentación de las tres últimas elecciones;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VII.-De haberse presentado disenso en la elección anterior, respecto a alguno de los puntos señalados</w:t>
      </w:r>
      <w:r>
        <w:rPr>
          <w:rFonts w:ascii="Arial" w:cs="Arial" w:eastAsia="Arial" w:hAnsi="Arial"/>
          <w:sz w:val="22"/>
          <w:szCs w:val="22"/>
        </w:rPr>
        <w:t> en los incisos anteriores, señalar las nuevas reglas consensadas para la elección.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Vencido el plazo a que se refiere el párrafo 1 del presente artículo y sí aun hubiere municipios por</w:t>
      </w:r>
      <w:r>
        <w:rPr>
          <w:rFonts w:ascii="Arial" w:cs="Arial" w:eastAsia="Arial" w:hAnsi="Arial"/>
          <w:sz w:val="22"/>
          <w:szCs w:val="22"/>
        </w:rPr>
        <w:t> entregar sus informes o estatutos electorales comunitarios, en su caso, el Instituto Estatal los requerirá</w:t>
      </w:r>
      <w:r>
        <w:rPr>
          <w:rFonts w:ascii="Arial" w:cs="Arial" w:eastAsia="Arial" w:hAnsi="Arial"/>
          <w:sz w:val="22"/>
          <w:szCs w:val="22"/>
        </w:rPr>
        <w:t> por única ocasión, para que en un plazo de treinta días contados a partir de la notificación, presenten</w:t>
      </w:r>
      <w:r>
        <w:rPr>
          <w:rFonts w:ascii="Arial" w:cs="Arial" w:eastAsia="Arial" w:hAnsi="Arial"/>
          <w:sz w:val="22"/>
          <w:szCs w:val="22"/>
        </w:rPr>
        <w:t> el informe, o en su caso, el estatuto correspondiente.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Recibido los informes sobre las reglas de sus sistemas normativos indígenas o, en su caso, sus</w:t>
      </w:r>
      <w:r>
        <w:rPr>
          <w:rFonts w:ascii="Arial" w:cs="Arial" w:eastAsia="Arial" w:hAnsi="Arial"/>
          <w:sz w:val="22"/>
          <w:szCs w:val="22"/>
        </w:rPr>
        <w:t> estatutos  electorales  comunitarios,  la  Dirección  Ejecutiva  de  Sistemas  Normativos  Indígenas,</w:t>
      </w:r>
      <w:r>
        <w:rPr>
          <w:rFonts w:ascii="Arial" w:cs="Arial" w:eastAsia="Arial" w:hAnsi="Arial"/>
          <w:sz w:val="22"/>
          <w:szCs w:val="22"/>
        </w:rPr>
        <w:t> elaborará dictámenes en lo individual, con el único propósito de identificar sustancialmente el método</w:t>
      </w:r>
      <w:r>
        <w:rPr>
          <w:rFonts w:ascii="Arial" w:cs="Arial" w:eastAsia="Arial" w:hAnsi="Arial"/>
          <w:sz w:val="22"/>
          <w:szCs w:val="22"/>
        </w:rPr>
        <w:t> de  elección  de  aquellos  municipios  que  entregaron  su  documentación,  y  los  presentará  a  la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3"/>
      </w:pPr>
      <w:r>
        <w:rPr>
          <w:rFonts w:ascii="Arial" w:cs="Arial" w:eastAsia="Arial" w:hAnsi="Arial"/>
          <w:sz w:val="22"/>
          <w:szCs w:val="22"/>
        </w:rPr>
        <w:t>Presidencia del Consejo General para que lo ponga a consideración del Consejo General para efectos</w:t>
      </w:r>
      <w:r>
        <w:rPr>
          <w:rFonts w:ascii="Arial" w:cs="Arial" w:eastAsia="Arial" w:hAnsi="Arial"/>
          <w:sz w:val="22"/>
          <w:szCs w:val="22"/>
        </w:rPr>
        <w:t> de su conocimiento, registro y publicación correspondiente.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Asimismo, la Dirección Ejecutiva de Sistemas Normativos Indígenas informará de los municipios que</w:t>
      </w:r>
      <w:r>
        <w:rPr>
          <w:rFonts w:ascii="Arial" w:cs="Arial" w:eastAsia="Arial" w:hAnsi="Arial"/>
          <w:sz w:val="22"/>
          <w:szCs w:val="22"/>
        </w:rPr>
        <w:t> omitieron la entrega de su documentación y procederá a elaborar el respectivo dictamen tomando en</w:t>
      </w:r>
      <w:r>
        <w:rPr>
          <w:rFonts w:ascii="Arial" w:cs="Arial" w:eastAsia="Arial" w:hAnsi="Arial"/>
          <w:sz w:val="22"/>
          <w:szCs w:val="22"/>
        </w:rPr>
        <w:t> consideración  las  normas  y  procedimientos  utilizados  por  dichos  municipios  en  las  tres  últimas</w:t>
      </w:r>
      <w:r>
        <w:rPr>
          <w:rFonts w:ascii="Arial" w:cs="Arial" w:eastAsia="Arial" w:hAnsi="Arial"/>
          <w:sz w:val="22"/>
          <w:szCs w:val="22"/>
        </w:rPr>
        <w:t> elecciones.  Dichos  dictámenes  deberán  someterse  a  consideración  del  Consejo  General  para  los</w:t>
      </w:r>
      <w:r>
        <w:rPr>
          <w:rFonts w:ascii="Arial" w:cs="Arial" w:eastAsia="Arial" w:hAnsi="Arial"/>
          <w:sz w:val="22"/>
          <w:szCs w:val="22"/>
        </w:rPr>
        <w:t> mismos efectos que el párrafo anterior.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4" w:lineRule="auto"/>
        <w:ind w:left="117" w:right="175"/>
      </w:pPr>
      <w:r>
        <w:rPr>
          <w:rFonts w:ascii="Arial" w:cs="Arial" w:eastAsia="Arial" w:hAnsi="Arial"/>
          <w:sz w:val="22"/>
          <w:szCs w:val="22"/>
        </w:rPr>
        <w:t>4.-  En  todo  caso  el  Catálogo  de  Municipios  sujetos  al  régimen  de  sistemas  normativos  indígenas</w:t>
      </w:r>
      <w:r>
        <w:rPr>
          <w:rFonts w:ascii="Arial" w:cs="Arial" w:eastAsia="Arial" w:hAnsi="Arial"/>
          <w:sz w:val="22"/>
          <w:szCs w:val="22"/>
        </w:rPr>
        <w:t> contendrá por lo menos la siguiente información:</w:t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30" w:lineRule="auto"/>
        <w:ind w:left="117" w:right="7432"/>
      </w:pPr>
      <w:r>
        <w:rPr>
          <w:rFonts w:ascii="Arial" w:cs="Arial" w:eastAsia="Arial" w:hAnsi="Arial"/>
          <w:sz w:val="22"/>
          <w:szCs w:val="22"/>
        </w:rPr>
        <w:t>I.-    Nombre del Municipio;</w:t>
      </w:r>
      <w:r>
        <w:rPr>
          <w:rFonts w:ascii="Arial" w:cs="Arial" w:eastAsia="Arial" w:hAnsi="Arial"/>
          <w:sz w:val="22"/>
          <w:szCs w:val="22"/>
        </w:rPr>
        <w:t> II.-   Fecha de la elección;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 w:line="430" w:lineRule="auto"/>
        <w:ind w:left="117" w:right="5158"/>
      </w:pPr>
      <w:r>
        <w:rPr>
          <w:rFonts w:ascii="Arial" w:cs="Arial" w:eastAsia="Arial" w:hAnsi="Arial"/>
          <w:sz w:val="22"/>
          <w:szCs w:val="22"/>
        </w:rPr>
        <w:t>III.-  Número y tipo de cargos municipales a elegir;</w:t>
      </w:r>
      <w:r>
        <w:rPr>
          <w:rFonts w:ascii="Arial" w:cs="Arial" w:eastAsia="Arial" w:hAnsi="Arial"/>
          <w:sz w:val="22"/>
          <w:szCs w:val="22"/>
        </w:rPr>
        <w:t> IV.- Duración de cada cargo;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430" w:lineRule="auto"/>
        <w:ind w:left="117" w:right="6283"/>
      </w:pPr>
      <w:r>
        <w:rPr>
          <w:rFonts w:ascii="Arial" w:cs="Arial" w:eastAsia="Arial" w:hAnsi="Arial"/>
          <w:sz w:val="22"/>
          <w:szCs w:val="22"/>
        </w:rPr>
        <w:t>V.-  Órganos electorales comunitarios;</w:t>
      </w:r>
      <w:r>
        <w:rPr>
          <w:rFonts w:ascii="Arial" w:cs="Arial" w:eastAsia="Arial" w:hAnsi="Arial"/>
          <w:sz w:val="22"/>
          <w:szCs w:val="22"/>
        </w:rPr>
        <w:t> VI.- Procedimiento de la elección;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left="117" w:right="4539"/>
      </w:pPr>
      <w:r>
        <w:rPr>
          <w:rFonts w:ascii="Arial" w:cs="Arial" w:eastAsia="Arial" w:hAnsi="Arial"/>
          <w:sz w:val="22"/>
          <w:szCs w:val="22"/>
        </w:rPr>
        <w:t>VII.-Requisitos de elegibilidad de los concejales a elegir;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0"/>
      </w:pPr>
      <w:r>
        <w:rPr>
          <w:rFonts w:ascii="Arial" w:cs="Arial" w:eastAsia="Arial" w:hAnsi="Arial"/>
          <w:sz w:val="22"/>
          <w:szCs w:val="22"/>
        </w:rPr>
        <w:t>VIII.-  El  padrón  o  el  número  de  ciudadanas  y  ciudadanos  que  tradicionalmente  participan  en  la</w:t>
      </w:r>
      <w:r>
        <w:rPr>
          <w:rFonts w:ascii="Arial" w:cs="Arial" w:eastAsia="Arial" w:hAnsi="Arial"/>
          <w:sz w:val="22"/>
          <w:szCs w:val="22"/>
        </w:rPr>
        <w:t> elección; y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IX.- La mención de si el Municipio cuenta con el estatuto electoral debidamente inscrito ante el Instituto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42"/>
      </w:pPr>
      <w:r>
        <w:rPr>
          <w:rFonts w:ascii="Arial" w:cs="Arial" w:eastAsia="Arial" w:hAnsi="Arial"/>
          <w:sz w:val="22"/>
          <w:szCs w:val="22"/>
        </w:rPr>
        <w:t>Estatal.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5.- Una vez aprobado por el Consejo General el Catálogo de Municipios sujetos al régimen de sistemas</w:t>
      </w:r>
      <w:r>
        <w:rPr>
          <w:rFonts w:ascii="Arial" w:cs="Arial" w:eastAsia="Arial" w:hAnsi="Arial"/>
          <w:sz w:val="22"/>
          <w:szCs w:val="22"/>
        </w:rPr>
        <w:t> normativos indígenas y los informes sobre las reglas de sus sistemas normativos indígenas, en el que</w:t>
      </w:r>
      <w:r>
        <w:rPr>
          <w:rFonts w:ascii="Arial" w:cs="Arial" w:eastAsia="Arial" w:hAnsi="Arial"/>
          <w:sz w:val="22"/>
          <w:szCs w:val="22"/>
        </w:rPr>
        <w:t> se precisa la forma de elección municipal, se ordenará la publicación del mismo en el Periódico Oficial</w:t>
      </w:r>
      <w:r>
        <w:rPr>
          <w:rFonts w:ascii="Arial" w:cs="Arial" w:eastAsia="Arial" w:hAnsi="Arial"/>
          <w:sz w:val="22"/>
          <w:szCs w:val="22"/>
        </w:rPr>
        <w:t> y solicitará a la autoridad municipal de que se trate, la coadyuvancia para fijar los acuerdos en los</w:t>
      </w:r>
      <w:r>
        <w:rPr>
          <w:rFonts w:ascii="Arial" w:cs="Arial" w:eastAsia="Arial" w:hAnsi="Arial"/>
          <w:sz w:val="22"/>
          <w:szCs w:val="22"/>
        </w:rPr>
        <w:t> lugares de mayor publicidad en sus localidades.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6.-  Los  estatutos  electorales  comunitarios,  se  entenderán  de  naturaleza  potestativa.  En  dichos</w:t>
      </w:r>
      <w:r>
        <w:rPr>
          <w:rFonts w:ascii="Arial" w:cs="Arial" w:eastAsia="Arial" w:hAnsi="Arial"/>
          <w:sz w:val="22"/>
          <w:szCs w:val="22"/>
        </w:rPr>
        <w:t> estatutos  se  establecerán  las  principales  reglas  electorales  en  los  que  deberá  garantizarse  los</w:t>
      </w:r>
      <w:r>
        <w:rPr>
          <w:rFonts w:ascii="Arial" w:cs="Arial" w:eastAsia="Arial" w:hAnsi="Arial"/>
          <w:sz w:val="22"/>
          <w:szCs w:val="22"/>
        </w:rPr>
        <w:t> derechos políticos electorales de todos los ciudadanos y ciudadanas del Municipio, de conformidad</w:t>
      </w:r>
      <w:r>
        <w:rPr>
          <w:rFonts w:ascii="Arial" w:cs="Arial" w:eastAsia="Arial" w:hAnsi="Arial"/>
          <w:sz w:val="22"/>
          <w:szCs w:val="22"/>
        </w:rPr>
        <w:t> con su sistema normativo indígena.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3" w:lineRule="auto"/>
        <w:ind w:left="117" w:right="172"/>
      </w:pPr>
      <w:r>
        <w:rPr>
          <w:rFonts w:ascii="Arial" w:cs="Arial" w:eastAsia="Arial" w:hAnsi="Arial"/>
          <w:sz w:val="22"/>
          <w:szCs w:val="22"/>
        </w:rPr>
        <w:t>7.-  El  estatuto electoral comunitario deberá ser aprobado  por  la  asamblea  general comunitaria de</w:t>
      </w:r>
      <w:r>
        <w:rPr>
          <w:rFonts w:ascii="Arial" w:cs="Arial" w:eastAsia="Arial" w:hAnsi="Arial"/>
          <w:sz w:val="22"/>
          <w:szCs w:val="22"/>
        </w:rPr>
        <w:t> ciudadanos y ciudadanas del Municipio que corresponda.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8.-  El  órgano  encargado  de  coordinar  o  conducir  los  trabajos  de  la  elección  de  concejales  al</w:t>
      </w:r>
      <w:r>
        <w:rPr>
          <w:rFonts w:ascii="Arial" w:cs="Arial" w:eastAsia="Arial" w:hAnsi="Arial"/>
          <w:sz w:val="22"/>
          <w:szCs w:val="22"/>
        </w:rPr>
        <w:t> Ayuntamiento, elaborará el acta de aprobación correspondiente, y la remitirá conjuntamente con el</w:t>
      </w:r>
      <w:r>
        <w:rPr>
          <w:rFonts w:ascii="Arial" w:cs="Arial" w:eastAsia="Arial" w:hAnsi="Arial"/>
          <w:sz w:val="22"/>
          <w:szCs w:val="22"/>
        </w:rPr>
        <w:t> estatuto  electoral  aprobado  a  la  Dirección  Ejecutiva  de  Sistemas  Normativos  indígenas  quien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3"/>
      </w:pPr>
      <w:r>
        <w:rPr>
          <w:rFonts w:ascii="Arial" w:cs="Arial" w:eastAsia="Arial" w:hAnsi="Arial"/>
          <w:sz w:val="22"/>
          <w:szCs w:val="22"/>
        </w:rPr>
        <w:t>elaborará el dictamen correspondiente y lo presentará a la Presidencia del Consejo General para que</w:t>
      </w:r>
      <w:r>
        <w:rPr>
          <w:rFonts w:ascii="Arial" w:cs="Arial" w:eastAsia="Arial" w:hAnsi="Arial"/>
          <w:sz w:val="22"/>
          <w:szCs w:val="22"/>
        </w:rPr>
        <w:t> lo ponga a consideración del Consejo General para efectos de su conocimiento, registro y publicación</w:t>
      </w:r>
      <w:r>
        <w:rPr>
          <w:rFonts w:ascii="Arial" w:cs="Arial" w:eastAsia="Arial" w:hAnsi="Arial"/>
          <w:sz w:val="22"/>
          <w:szCs w:val="22"/>
        </w:rPr>
        <w:t> correspondiente.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9.- El estatuto electoral deberá ser inscrito ante el Instituto Estatal a más tardar noventa días antes del</w:t>
      </w:r>
      <w:r>
        <w:rPr>
          <w:rFonts w:ascii="Arial" w:cs="Arial" w:eastAsia="Arial" w:hAnsi="Arial"/>
          <w:sz w:val="22"/>
          <w:szCs w:val="22"/>
        </w:rPr>
        <w:t> inicio del proceso electoral ordinario del régimen de sistemas normativos indígenas del respectivo</w:t>
      </w:r>
      <w:r>
        <w:rPr>
          <w:rFonts w:ascii="Arial" w:cs="Arial" w:eastAsia="Arial" w:hAnsi="Arial"/>
          <w:sz w:val="22"/>
          <w:szCs w:val="22"/>
        </w:rPr>
        <w:t> municipio, a efecto de que pueda aplicarse en el proceso electoral correspondiente.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 w:line="200" w:lineRule="exact"/>
        <w:ind w:left="117"/>
      </w:pP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202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é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Octa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position w:val="-1"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position w:val="-1"/>
          <w:sz w:val="18"/>
          <w:szCs w:val="18"/>
        </w:rPr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91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0"/>
        <w:ind w:left="117" w:right="158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279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1.-   La   autoridad   municipal   u   órgano   comunitario   electoral   encargado   de   la   renovación   del</w:t>
      </w:r>
      <w:r>
        <w:rPr>
          <w:rFonts w:ascii="Arial" w:cs="Arial" w:eastAsia="Arial" w:hAnsi="Arial"/>
          <w:sz w:val="22"/>
          <w:szCs w:val="22"/>
        </w:rPr>
        <w:t> ayuntamiento, informará por lo menos con sesenta días de anticipación y por escrito al Instituto Estatal</w:t>
      </w:r>
      <w:r>
        <w:rPr>
          <w:rFonts w:ascii="Arial" w:cs="Arial" w:eastAsia="Arial" w:hAnsi="Arial"/>
          <w:sz w:val="22"/>
          <w:szCs w:val="22"/>
        </w:rPr>
        <w:t> de la fecha, hora y lugar de la celebración del acto de renovación de concejales del ayuntamiento.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2.- En caso de que la autoridad municipal u órgano comunitario electoral competente no emitiera la</w:t>
      </w:r>
      <w:r>
        <w:rPr>
          <w:rFonts w:ascii="Arial" w:cs="Arial" w:eastAsia="Arial" w:hAnsi="Arial"/>
          <w:sz w:val="22"/>
          <w:szCs w:val="22"/>
        </w:rPr>
        <w:t> convocatoria en los términos del párrafo anterior, el Instituto Estatal requerirá se informe de los motivos</w:t>
      </w:r>
      <w:r>
        <w:rPr>
          <w:rFonts w:ascii="Arial" w:cs="Arial" w:eastAsia="Arial" w:hAnsi="Arial"/>
          <w:sz w:val="22"/>
          <w:szCs w:val="22"/>
        </w:rPr>
        <w:t> de tal situación y acordará lo procedente.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3.-  A  petición  de  la  asamblea  general  comunitaria,  o  a través  de  las  autoridades  competentes,  el</w:t>
      </w:r>
      <w:r>
        <w:rPr>
          <w:rFonts w:ascii="Arial" w:cs="Arial" w:eastAsia="Arial" w:hAnsi="Arial"/>
          <w:sz w:val="22"/>
          <w:szCs w:val="22"/>
        </w:rPr>
        <w:t> Instituto  Estatal  podrá  establecer  convenios  de  colaboración  para  coadyuvar  en  la  preparación,</w:t>
      </w:r>
      <w:r>
        <w:rPr>
          <w:rFonts w:ascii="Arial" w:cs="Arial" w:eastAsia="Arial" w:hAnsi="Arial"/>
          <w:sz w:val="22"/>
          <w:szCs w:val="22"/>
        </w:rPr>
        <w:t> organización o supervisión de la elección.</w:t>
      </w:r>
    </w:p>
    <w:p>
      <w:pPr>
        <w:rPr>
          <w:sz w:val="20"/>
          <w:szCs w:val="20"/>
        </w:rPr>
        <w:jc w:val="left"/>
        <w:spacing w:before="6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280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202" w:left="202" w:right="3981"/>
        <w:sectPr>
          <w:type w:val="continuous"/>
          <w:pgSz w:h="15860" w:w="12260"/>
          <w:pgMar w:bottom="280" w:left="1160" w:right="880" w:top="1980"/>
          <w:cols w:equalWidth="off" w:num="2">
            <w:col w:space="2628" w:w="1294"/>
            <w:col w:w="6298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b/>
          <w:sz w:val="22"/>
          <w:szCs w:val="22"/>
        </w:rPr>
        <w:t> DE LA ELECCIÓN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1.- En la realización de la elección se observarán las disposiciones, procedimientos y mecanismos</w:t>
      </w:r>
      <w:r>
        <w:rPr>
          <w:rFonts w:ascii="Arial" w:cs="Arial" w:eastAsia="Arial" w:hAnsi="Arial"/>
          <w:sz w:val="22"/>
          <w:szCs w:val="22"/>
        </w:rPr>
        <w:t> establecidos ya definidos en sus sistemas normativos indígenas para el desarrollo de la misma.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Al final de la elección se elaborará un acta en la que deberán firmar los integrantes del órgano que</w:t>
      </w:r>
      <w:r>
        <w:rPr>
          <w:rFonts w:ascii="Arial" w:cs="Arial" w:eastAsia="Arial" w:hAnsi="Arial"/>
          <w:sz w:val="22"/>
          <w:szCs w:val="22"/>
        </w:rPr>
        <w:t> presidió el procedimiento de elección, las personas del municipio que por costumbre deban hacerlo y</w:t>
      </w:r>
      <w:r>
        <w:rPr>
          <w:rFonts w:ascii="Arial" w:cs="Arial" w:eastAsia="Arial" w:hAnsi="Arial"/>
          <w:sz w:val="22"/>
          <w:szCs w:val="22"/>
        </w:rPr>
        <w:t> que hayan asistido, así como por las y los ciudadanos que en ella intervinieron.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3.- La autoridad municipal o los órganos y personas que presidieron el procedimiento de elección,</w:t>
      </w:r>
      <w:r>
        <w:rPr>
          <w:rFonts w:ascii="Arial" w:cs="Arial" w:eastAsia="Arial" w:hAnsi="Arial"/>
          <w:sz w:val="22"/>
          <w:szCs w:val="22"/>
        </w:rPr>
        <w:t> harán llegar al Instituto Estatal el expediente con el resultado de la elección, a más tardar a los cinco</w:t>
      </w:r>
      <w:r>
        <w:rPr>
          <w:rFonts w:ascii="Arial" w:cs="Arial" w:eastAsia="Arial" w:hAnsi="Arial"/>
          <w:sz w:val="22"/>
          <w:szCs w:val="22"/>
        </w:rPr>
        <w:t> días hábiles de su celebración.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3"/>
      </w:pPr>
      <w:r>
        <w:rPr>
          <w:rFonts w:ascii="Arial" w:cs="Arial" w:eastAsia="Arial" w:hAnsi="Arial"/>
          <w:sz w:val="22"/>
          <w:szCs w:val="22"/>
        </w:rPr>
        <w:t>4.-  Se  respetarán  fechas,  horarios  y  lugares  que  tradicionalmente  acostumbren  la  mayoría  de</w:t>
      </w:r>
      <w:r>
        <w:rPr>
          <w:rFonts w:ascii="Arial" w:cs="Arial" w:eastAsia="Arial" w:hAnsi="Arial"/>
          <w:sz w:val="22"/>
          <w:szCs w:val="22"/>
        </w:rPr>
        <w:t> ciudadanos y ciudadanas, para el procedimiento de elección de autoridades, siempre y cuando no</w:t>
      </w:r>
      <w:r>
        <w:rPr>
          <w:rFonts w:ascii="Arial" w:cs="Arial" w:eastAsia="Arial" w:hAnsi="Arial"/>
          <w:sz w:val="22"/>
          <w:szCs w:val="22"/>
        </w:rPr>
        <w:t> existan circunstancias extraordinarias que no permita el desarrollo en fecha, horario y lugar tradicional.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281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Queda prohibida toda injerencia de partidos políticos, candidatos independientes, organizaciones</w:t>
      </w:r>
      <w:r>
        <w:rPr>
          <w:rFonts w:ascii="Arial" w:cs="Arial" w:eastAsia="Arial" w:hAnsi="Arial"/>
          <w:sz w:val="22"/>
          <w:szCs w:val="22"/>
        </w:rPr>
        <w:t> político sociales, o agentes externos de otra índole, en cualquiera de las fases del proceso de elección</w:t>
      </w:r>
      <w:r>
        <w:rPr>
          <w:rFonts w:ascii="Arial" w:cs="Arial" w:eastAsia="Arial" w:hAnsi="Arial"/>
          <w:sz w:val="22"/>
          <w:szCs w:val="22"/>
        </w:rPr>
        <w:t> municipal; así como cualquier otra circunstancia que actúe en detrimento de los sistemas normativos</w:t>
      </w:r>
      <w:r>
        <w:rPr>
          <w:rFonts w:ascii="Arial" w:cs="Arial" w:eastAsia="Arial" w:hAnsi="Arial"/>
          <w:sz w:val="22"/>
          <w:szCs w:val="22"/>
        </w:rPr>
        <w:t> indígenas de los municipios, o que los asimile al régimen de partidos políticos, o que atente contra su</w:t>
      </w:r>
      <w:r>
        <w:rPr>
          <w:rFonts w:ascii="Arial" w:cs="Arial" w:eastAsia="Arial" w:hAnsi="Arial"/>
          <w:sz w:val="22"/>
          <w:szCs w:val="22"/>
        </w:rPr>
        <w:t> identidad  y  cultura  democrática  tradicional.  La  contravención  a  esta  prohibición  será  sancionada</w:t>
      </w:r>
      <w:r>
        <w:rPr>
          <w:rFonts w:ascii="Arial" w:cs="Arial" w:eastAsia="Arial" w:hAnsi="Arial"/>
          <w:sz w:val="22"/>
          <w:szCs w:val="22"/>
        </w:rPr>
        <w:t> conforme a este Ley o a la Ley que corresponda.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 Se  sancionará,  en  términos  de  las  leyes  aplicables,  la  utilización  de  programas  sociales  del</w:t>
      </w:r>
      <w:r>
        <w:rPr>
          <w:rFonts w:ascii="Arial" w:cs="Arial" w:eastAsia="Arial" w:hAnsi="Arial"/>
          <w:sz w:val="22"/>
          <w:szCs w:val="22"/>
        </w:rPr>
        <w:t> gobierno federal y estatal, instancias de gobierno, organizaciones y agrupaciones político-sociales, o</w:t>
      </w:r>
      <w:r>
        <w:rPr>
          <w:rFonts w:ascii="Arial" w:cs="Arial" w:eastAsia="Arial" w:hAnsi="Arial"/>
          <w:sz w:val="22"/>
          <w:szCs w:val="22"/>
        </w:rPr>
        <w:t> agentes externos de otra índole en cualquiera de las fases del proceso de elección municipal.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50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197" w:right="2298"/>
      </w:pPr>
      <w:r>
        <w:rPr>
          <w:rFonts w:ascii="Arial" w:cs="Arial" w:eastAsia="Arial" w:hAnsi="Arial"/>
          <w:b/>
          <w:sz w:val="22"/>
          <w:szCs w:val="22"/>
        </w:rPr>
        <w:t>DE LA DECLARACIÓN DE VALIDEZ DE LA ELECCIÓN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049" w:right="2144"/>
      </w:pPr>
      <w:r>
        <w:rPr>
          <w:rFonts w:ascii="Arial" w:cs="Arial" w:eastAsia="Arial" w:hAnsi="Arial"/>
          <w:b/>
          <w:sz w:val="22"/>
          <w:szCs w:val="22"/>
        </w:rPr>
        <w:t>Y LA EXPEDICIÓN DE LAS CONSTANCIAS DE MAYORÍA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282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0"/>
      </w:pPr>
      <w:r>
        <w:rPr>
          <w:rFonts w:ascii="Arial" w:cs="Arial" w:eastAsia="Arial" w:hAnsi="Arial"/>
          <w:sz w:val="22"/>
          <w:szCs w:val="22"/>
        </w:rPr>
        <w:t>1.- El Consejo General del Instituto Estatal sesionará con el único objeto de revisar si se cumplieron</w:t>
      </w:r>
      <w:r>
        <w:rPr>
          <w:rFonts w:ascii="Arial" w:cs="Arial" w:eastAsia="Arial" w:hAnsi="Arial"/>
          <w:sz w:val="22"/>
          <w:szCs w:val="22"/>
        </w:rPr>
        <w:t> los siguientes requisitos: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a)</w:t>
        <w:tab/>
      </w:r>
      <w:r>
        <w:rPr>
          <w:rFonts w:ascii="Arial" w:cs="Arial" w:eastAsia="Arial" w:hAnsi="Arial"/>
          <w:sz w:val="22"/>
          <w:szCs w:val="22"/>
        </w:rPr>
        <w:t>El apego a las normas establecidas por la comunidad y, en su caso, los acuerdos previos a la</w:t>
      </w:r>
      <w:r>
        <w:rPr>
          <w:rFonts w:ascii="Arial" w:cs="Arial" w:eastAsia="Arial" w:hAnsi="Arial"/>
          <w:sz w:val="22"/>
          <w:szCs w:val="22"/>
        </w:rPr>
        <w:t> elección que no sean contrarios a los derechos humanos;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11"/>
      </w:pPr>
      <w:r>
        <w:rPr>
          <w:rFonts w:ascii="Arial" w:cs="Arial" w:eastAsia="Arial" w:hAnsi="Arial"/>
          <w:sz w:val="22"/>
          <w:szCs w:val="22"/>
        </w:rPr>
        <w:t>b)    La paridad de género y que no hubo violencia política contra las mujeres en razón de género;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697"/>
      </w:pPr>
      <w:r>
        <w:rPr>
          <w:rFonts w:ascii="Arial" w:cs="Arial" w:eastAsia="Arial" w:hAnsi="Arial"/>
          <w:sz w:val="22"/>
          <w:szCs w:val="22"/>
        </w:rPr>
        <w:t>c)    Que la autoridad electa haya obtenido la mayoría de votos;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540" w:val="left"/>
        </w:tabs>
        <w:jc w:val="both"/>
        <w:ind w:hanging="425" w:left="542" w:right="171"/>
      </w:pPr>
      <w:r>
        <w:rPr>
          <w:rFonts w:ascii="Arial" w:cs="Arial" w:eastAsia="Arial" w:hAnsi="Arial"/>
          <w:sz w:val="22"/>
          <w:szCs w:val="22"/>
        </w:rPr>
        <w:t>d)</w:t>
        <w:tab/>
      </w:r>
      <w:r>
        <w:rPr>
          <w:rFonts w:ascii="Arial" w:cs="Arial" w:eastAsia="Arial" w:hAnsi="Arial"/>
          <w:sz w:val="22"/>
          <w:szCs w:val="22"/>
        </w:rPr>
        <w:t>La  debida  integración  del  expediente,  que  debe  contener  como  mínimo:  convocatoria  para  la</w:t>
      </w:r>
      <w:r>
        <w:rPr>
          <w:rFonts w:ascii="Arial" w:cs="Arial" w:eastAsia="Arial" w:hAnsi="Arial"/>
          <w:sz w:val="22"/>
          <w:szCs w:val="22"/>
        </w:rPr>
        <w:t> elección, acta de elección con listado de quienes acudieron a votar, resultado de la votación donde</w:t>
      </w:r>
      <w:r>
        <w:rPr>
          <w:rFonts w:ascii="Arial" w:cs="Arial" w:eastAsia="Arial" w:hAnsi="Arial"/>
          <w:sz w:val="22"/>
          <w:szCs w:val="22"/>
        </w:rPr>
        <w:t> sea  evidente la  planilla  o  personas quienes obtuvieron  la mayoría de  votos  y documentos  de</w:t>
      </w:r>
      <w:r>
        <w:rPr>
          <w:rFonts w:ascii="Arial" w:cs="Arial" w:eastAsia="Arial" w:hAnsi="Arial"/>
          <w:sz w:val="22"/>
          <w:szCs w:val="22"/>
        </w:rPr>
        <w:t> elegibilidad que identifiquen a los integrantes electos. Estos requisitos son enunciativos más no</w:t>
      </w:r>
      <w:r>
        <w:rPr>
          <w:rFonts w:ascii="Arial" w:cs="Arial" w:eastAsia="Arial" w:hAnsi="Arial"/>
          <w:sz w:val="22"/>
          <w:szCs w:val="22"/>
        </w:rPr>
        <w:t> limitativos.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2.-  En  su  caso,  declarar  la  validez  de  la  elección  y  expedir  las  constancias  respectivas  de  los</w:t>
      </w:r>
      <w:r>
        <w:rPr>
          <w:rFonts w:ascii="Arial" w:cs="Arial" w:eastAsia="Arial" w:hAnsi="Arial"/>
          <w:sz w:val="22"/>
          <w:szCs w:val="22"/>
        </w:rPr>
        <w:t> concejales electos, las que serán firmadas por el presidente y el secretario de dicho consejo.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El Consejo General del Instituto Estatal deberá realizar la sesión de calificación de la elección a</w:t>
      </w:r>
      <w:r>
        <w:rPr>
          <w:rFonts w:ascii="Arial" w:cs="Arial" w:eastAsia="Arial" w:hAnsi="Arial"/>
          <w:sz w:val="22"/>
          <w:szCs w:val="22"/>
        </w:rPr>
        <w:t> que se refiere este artículo, a más tardar a los siguientes treinta días naturales contados a partir de la</w:t>
      </w:r>
      <w:r>
        <w:rPr>
          <w:rFonts w:ascii="Arial" w:cs="Arial" w:eastAsia="Arial" w:hAnsi="Arial"/>
          <w:sz w:val="22"/>
          <w:szCs w:val="22"/>
        </w:rPr>
        <w:t> recepción del expediente de elección del municipio que se trate, excepto en aquellos casos que el que</w:t>
      </w:r>
      <w:r>
        <w:rPr>
          <w:rFonts w:ascii="Arial" w:cs="Arial" w:eastAsia="Arial" w:hAnsi="Arial"/>
          <w:sz w:val="22"/>
          <w:szCs w:val="22"/>
        </w:rPr>
        <w:t> se presente escrito de inconformidad con el resultado de la elección, cuyo término será de cuarenta y</w:t>
      </w:r>
      <w:r>
        <w:rPr>
          <w:rFonts w:ascii="Arial" w:cs="Arial" w:eastAsia="Arial" w:hAnsi="Arial"/>
          <w:sz w:val="22"/>
          <w:szCs w:val="22"/>
        </w:rPr>
        <w:t> cinco días contados a partir de la recepción del escrito de inconformidad.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84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XIV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3"/>
        <w:ind w:left="117" w:right="94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202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Déc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Octa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rz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283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9"/>
      </w:pPr>
      <w:r>
        <w:rPr>
          <w:rFonts w:ascii="Arial" w:cs="Arial" w:eastAsia="Arial" w:hAnsi="Arial"/>
          <w:sz w:val="22"/>
          <w:szCs w:val="22"/>
        </w:rPr>
        <w:t>Para la revocación o terminación anticipada de mandato a uno o la totalidad de concejales de los</w:t>
      </w:r>
      <w:r>
        <w:rPr>
          <w:rFonts w:ascii="Arial" w:cs="Arial" w:eastAsia="Arial" w:hAnsi="Arial"/>
          <w:sz w:val="22"/>
          <w:szCs w:val="22"/>
        </w:rPr>
        <w:t> Ayuntamientos que se rigen por sistemas normativos indígenas se deberá proceder en los términos</w:t>
      </w:r>
      <w:r>
        <w:rPr>
          <w:rFonts w:ascii="Arial" w:cs="Arial" w:eastAsia="Arial" w:hAnsi="Arial"/>
          <w:sz w:val="22"/>
          <w:szCs w:val="22"/>
        </w:rPr>
        <w:t> de lo dispuesto en la Ley Orgánica Municipal para el Estado de Oaxaca y la Constitución Local.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6" w:right="4093"/>
      </w:pPr>
      <w:r>
        <w:rPr>
          <w:rFonts w:ascii="Arial" w:cs="Arial" w:eastAsia="Arial" w:hAnsi="Arial"/>
          <w:b/>
          <w:sz w:val="22"/>
          <w:szCs w:val="22"/>
        </w:rPr>
        <w:t>CAPÍTULO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hanging="65" w:left="2186" w:right="2220"/>
      </w:pPr>
      <w:r>
        <w:rPr>
          <w:rFonts w:ascii="Arial" w:cs="Arial" w:eastAsia="Arial" w:hAnsi="Arial"/>
          <w:b/>
          <w:sz w:val="22"/>
          <w:szCs w:val="22"/>
        </w:rPr>
        <w:t>DE LA MEDIACIÓN Y DE LOS PROCEDIMIENTOS</w:t>
      </w:r>
      <w:r>
        <w:rPr>
          <w:rFonts w:ascii="Arial" w:cs="Arial" w:eastAsia="Arial" w:hAnsi="Arial"/>
          <w:b/>
          <w:sz w:val="22"/>
          <w:szCs w:val="22"/>
        </w:rPr>
        <w:t> PARA LA SOLUCIÓN DE CONFLICTOS ELECTORALES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284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1.-  En  caso  de  presentarse  controversias,  respecto  a  las  normas  o  procesos  de  elección  en  los</w:t>
      </w:r>
      <w:r>
        <w:rPr>
          <w:rFonts w:ascii="Arial" w:cs="Arial" w:eastAsia="Arial" w:hAnsi="Arial"/>
          <w:sz w:val="22"/>
          <w:szCs w:val="22"/>
        </w:rPr>
        <w:t> municipios  que  se  rigen  por  sus  sistemas  normativos  indígenas,  éstos  agotarán  los  mecanismos</w:t>
      </w:r>
      <w:r>
        <w:rPr>
          <w:rFonts w:ascii="Arial" w:cs="Arial" w:eastAsia="Arial" w:hAnsi="Arial"/>
          <w:sz w:val="22"/>
          <w:szCs w:val="22"/>
        </w:rPr>
        <w:t> internos de solución de conflictos antes de acudir a cualquier instancia estatal.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2.- El Consejo General del Instituto Estatal conocerá en su oportunidad los casos de controversias que</w:t>
      </w:r>
      <w:r>
        <w:rPr>
          <w:rFonts w:ascii="Arial" w:cs="Arial" w:eastAsia="Arial" w:hAnsi="Arial"/>
          <w:sz w:val="22"/>
          <w:szCs w:val="22"/>
        </w:rPr>
        <w:t> surjan respecto de la renovación e integración de los órganos de gobierno locales bajo los sistemas</w:t>
      </w:r>
      <w:r>
        <w:rPr>
          <w:rFonts w:ascii="Arial" w:cs="Arial" w:eastAsia="Arial" w:hAnsi="Arial"/>
          <w:sz w:val="22"/>
          <w:szCs w:val="22"/>
        </w:rPr>
        <w:t> normativos indígenas. Previamente a cualquier resolución se buscará la conciliación entre las partes.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3.-  Cuando se manifieste alguna inconformidad con  las reglas del sistema normativo indígena, se</w:t>
      </w:r>
      <w:r>
        <w:rPr>
          <w:rFonts w:ascii="Arial" w:cs="Arial" w:eastAsia="Arial" w:hAnsi="Arial"/>
          <w:sz w:val="22"/>
          <w:szCs w:val="22"/>
        </w:rPr>
        <w:t> iniciará  un  proceso  de  mediación  cuyos  métodos  y  principios  generales  serán  regulados  por  los</w:t>
      </w:r>
      <w:r>
        <w:rPr>
          <w:rFonts w:ascii="Arial" w:cs="Arial" w:eastAsia="Arial" w:hAnsi="Arial"/>
          <w:sz w:val="22"/>
          <w:szCs w:val="22"/>
        </w:rPr>
        <w:t> lineamientos que al efecto apruebe el Consejo General del Instituto Estatal.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4.-  Cuando  se  promueva  alguna  inconformidad  con  el  acuerdo  del  Consejo  General  del  Instituto</w:t>
      </w:r>
      <w:r>
        <w:rPr>
          <w:rFonts w:ascii="Arial" w:cs="Arial" w:eastAsia="Arial" w:hAnsi="Arial"/>
          <w:sz w:val="22"/>
          <w:szCs w:val="22"/>
        </w:rPr>
        <w:t> Estatal, por el cual se declara la validez de la elección, se tramitará con las reglas que para el caso</w:t>
      </w:r>
      <w:r>
        <w:rPr>
          <w:rFonts w:ascii="Arial" w:cs="Arial" w:eastAsia="Arial" w:hAnsi="Arial"/>
          <w:sz w:val="22"/>
          <w:szCs w:val="22"/>
        </w:rPr>
        <w:t> señale la Ley procesal de la materia.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285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En casos de controversias durante el proceso electoral y antes de emitir el acuerdo de calificación</w:t>
      </w:r>
      <w:r>
        <w:rPr>
          <w:rFonts w:ascii="Arial" w:cs="Arial" w:eastAsia="Arial" w:hAnsi="Arial"/>
          <w:sz w:val="22"/>
          <w:szCs w:val="22"/>
        </w:rPr>
        <w:t> de la elección, la Dirección Ejecutiva de Sistemas Normativos Indígenas y el Consejo General podrá</w:t>
      </w:r>
      <w:r>
        <w:rPr>
          <w:rFonts w:ascii="Arial" w:cs="Arial" w:eastAsia="Arial" w:hAnsi="Arial"/>
          <w:sz w:val="22"/>
          <w:szCs w:val="22"/>
        </w:rPr>
        <w:t> tomar las siguientes variables de solución: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I.-    Si  en  el  proceso  electoral  se  presentaron  irregularidades  que  violentaran  las  reglas  de  sus</w:t>
      </w:r>
      <w:r>
        <w:rPr>
          <w:rFonts w:ascii="Arial" w:cs="Arial" w:eastAsia="Arial" w:hAnsi="Arial"/>
          <w:sz w:val="22"/>
          <w:szCs w:val="22"/>
        </w:rPr>
        <w:t> sistemas  normativos  indígenas  o  los  principios  constitucionales,  se  determinará  invalidar  la</w:t>
      </w:r>
      <w:r>
        <w:rPr>
          <w:rFonts w:ascii="Arial" w:cs="Arial" w:eastAsia="Arial" w:hAnsi="Arial"/>
          <w:sz w:val="22"/>
          <w:szCs w:val="22"/>
        </w:rPr>
        <w:t> elección y reponer el proceso electoral a partir de la etapa vulnerada, siempre que existan las</w:t>
      </w:r>
      <w:r>
        <w:rPr>
          <w:rFonts w:ascii="Arial" w:cs="Arial" w:eastAsia="Arial" w:hAnsi="Arial"/>
          <w:sz w:val="22"/>
          <w:szCs w:val="22"/>
        </w:rPr>
        <w:t> condiciones que lo permitan.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542" w:right="174"/>
      </w:pPr>
      <w:r>
        <w:rPr>
          <w:rFonts w:ascii="Arial" w:cs="Arial" w:eastAsia="Arial" w:hAnsi="Arial"/>
          <w:sz w:val="22"/>
          <w:szCs w:val="22"/>
        </w:rPr>
        <w:t>II.-   Se establecerá un proceso de mediación, que se realizará bajo los criterios o lineamientos que al</w:t>
      </w:r>
      <w:r>
        <w:rPr>
          <w:rFonts w:ascii="Arial" w:cs="Arial" w:eastAsia="Arial" w:hAnsi="Arial"/>
          <w:sz w:val="22"/>
          <w:szCs w:val="22"/>
        </w:rPr>
        <w:t> efecto apruebe el Consejo General del Instituto Estatal;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2"/>
      </w:pPr>
      <w:r>
        <w:rPr>
          <w:rFonts w:ascii="Arial" w:cs="Arial" w:eastAsia="Arial" w:hAnsi="Arial"/>
          <w:sz w:val="22"/>
          <w:szCs w:val="22"/>
        </w:rPr>
        <w:t>III.-  Cuando las diferencias sean respecto a las reglas, instituciones y procedimientos de su sistema</w:t>
      </w:r>
      <w:r>
        <w:rPr>
          <w:rFonts w:ascii="Arial" w:cs="Arial" w:eastAsia="Arial" w:hAnsi="Arial"/>
          <w:sz w:val="22"/>
          <w:szCs w:val="22"/>
        </w:rPr>
        <w:t> normativo  indígena,  se  emitirá  una  recomendación  para  que  los  diversos  sectores  de  la</w:t>
      </w:r>
      <w:r>
        <w:rPr>
          <w:rFonts w:ascii="Arial" w:cs="Arial" w:eastAsia="Arial" w:hAnsi="Arial"/>
          <w:sz w:val="22"/>
          <w:szCs w:val="22"/>
        </w:rPr>
        <w:t> comunidad realicen la revisión de sus reglas, a efectos de adecuarlas a las nuevas condiciones</w:t>
      </w:r>
      <w:r>
        <w:rPr>
          <w:rFonts w:ascii="Arial" w:cs="Arial" w:eastAsia="Arial" w:hAnsi="Arial"/>
          <w:sz w:val="22"/>
          <w:szCs w:val="22"/>
        </w:rPr>
        <w:t> sociales,  para  así  garantizar  que  las  nuevas  disposiciones  normativas  se  apliquen  en  las</w:t>
      </w:r>
      <w:r>
        <w:rPr>
          <w:rFonts w:ascii="Arial" w:cs="Arial" w:eastAsia="Arial" w:hAnsi="Arial"/>
          <w:sz w:val="22"/>
          <w:szCs w:val="22"/>
        </w:rPr>
        <w:t> elecciones subsecuentes;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542" w:right="176"/>
      </w:pPr>
      <w:r>
        <w:rPr>
          <w:rFonts w:ascii="Arial" w:cs="Arial" w:eastAsia="Arial" w:hAnsi="Arial"/>
          <w:sz w:val="22"/>
          <w:szCs w:val="22"/>
        </w:rPr>
        <w:t>IV.- En caso de que persista el disenso respecto a las normas internas entre los miembros de los</w:t>
      </w:r>
      <w:r>
        <w:rPr>
          <w:rFonts w:ascii="Arial" w:cs="Arial" w:eastAsia="Arial" w:hAnsi="Arial"/>
          <w:sz w:val="22"/>
          <w:szCs w:val="22"/>
        </w:rPr>
        <w:t> pueblos   y  comunidades   indígenas,  el  Consejo   General   del  Instituto  Estatal  resolverá  lo</w:t>
      </w:r>
      <w:r>
        <w:rPr>
          <w:rFonts w:ascii="Arial" w:cs="Arial" w:eastAsia="Arial" w:hAnsi="Arial"/>
          <w:sz w:val="22"/>
          <w:szCs w:val="22"/>
        </w:rPr>
        <w:t> conducente   con   base   en   el   sistema   normativo   indígena,   las   disposiciones   legales,</w:t>
      </w:r>
      <w:r>
        <w:rPr>
          <w:rFonts w:ascii="Arial" w:cs="Arial" w:eastAsia="Arial" w:hAnsi="Arial"/>
          <w:sz w:val="22"/>
          <w:szCs w:val="22"/>
        </w:rPr>
        <w:t> constitucionales,  así  como  los  instrumentos  jurídicos  internacionales  relativos  a  los  pueblos</w:t>
      </w:r>
      <w:r>
        <w:rPr>
          <w:rFonts w:ascii="Arial" w:cs="Arial" w:eastAsia="Arial" w:hAnsi="Arial"/>
          <w:sz w:val="22"/>
          <w:szCs w:val="22"/>
        </w:rPr>
        <w:t> indígenas.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Cuando se presente una controversia entre derechos colectivos e individuales, considerando la</w:t>
      </w:r>
      <w:r>
        <w:rPr>
          <w:rFonts w:ascii="Arial" w:cs="Arial" w:eastAsia="Arial" w:hAnsi="Arial"/>
          <w:sz w:val="22"/>
          <w:szCs w:val="22"/>
        </w:rPr>
        <w:t> particularidad del caso, será necesario hacer una ponderación de derechos basada en un exhaustivo</w:t>
      </w:r>
      <w:r>
        <w:rPr>
          <w:rFonts w:ascii="Arial" w:cs="Arial" w:eastAsia="Arial" w:hAnsi="Arial"/>
          <w:sz w:val="22"/>
          <w:szCs w:val="22"/>
        </w:rPr>
        <w:t> análisis  de  los  valores  protegidos  por  la  norma  indígena,  las  posibles  consecuencias  para  la</w:t>
      </w:r>
      <w:r>
        <w:rPr>
          <w:rFonts w:ascii="Arial" w:cs="Arial" w:eastAsia="Arial" w:hAnsi="Arial"/>
          <w:sz w:val="22"/>
          <w:szCs w:val="22"/>
        </w:rPr>
        <w:t> preservación cultural y las formas en las que la cultura indígena pueda incorporar derechos sin poner</w:t>
      </w:r>
      <w:r>
        <w:rPr>
          <w:rFonts w:ascii="Arial" w:cs="Arial" w:eastAsia="Arial" w:hAnsi="Arial"/>
          <w:sz w:val="22"/>
          <w:szCs w:val="22"/>
        </w:rPr>
        <w:t> en riesgo su continuidad como pueblo.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 La Dirección de Sistemas Normativos Indígenas y en su caso, el Consejo General del Instituto</w:t>
      </w:r>
      <w:r>
        <w:rPr>
          <w:rFonts w:ascii="Arial" w:cs="Arial" w:eastAsia="Arial" w:hAnsi="Arial"/>
          <w:sz w:val="22"/>
          <w:szCs w:val="22"/>
        </w:rPr>
        <w:t> Estatal, podrán solicitar la opinión de instituciones públicas calificadas, a fin de emitir criterios relativos</w:t>
      </w:r>
      <w:r>
        <w:rPr>
          <w:rFonts w:ascii="Arial" w:cs="Arial" w:eastAsia="Arial" w:hAnsi="Arial"/>
          <w:sz w:val="22"/>
          <w:szCs w:val="22"/>
        </w:rPr>
        <w:t> a los sistemas político electorales de los pueblos indígenas y la resolución de conflictos electorales en</w:t>
      </w:r>
      <w:r>
        <w:rPr>
          <w:rFonts w:ascii="Arial" w:cs="Arial" w:eastAsia="Arial" w:hAnsi="Arial"/>
          <w:sz w:val="22"/>
          <w:szCs w:val="22"/>
        </w:rPr>
        <w:t> los municipios indígenas.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286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1.- Para los efectos de esta Ley, la mediación electoral es un método de resolución alternativa de</w:t>
      </w:r>
      <w:r>
        <w:rPr>
          <w:rFonts w:ascii="Arial" w:cs="Arial" w:eastAsia="Arial" w:hAnsi="Arial"/>
          <w:sz w:val="22"/>
          <w:szCs w:val="22"/>
        </w:rPr>
        <w:t> conflictos  electorales,  basado  en  la  democracia,  la  paz,  la  tolerancia,  el  diálogo,  el  respeto  y  el</w:t>
      </w:r>
      <w:r>
        <w:rPr>
          <w:rFonts w:ascii="Arial" w:cs="Arial" w:eastAsia="Arial" w:hAnsi="Arial"/>
          <w:sz w:val="22"/>
          <w:szCs w:val="22"/>
        </w:rPr>
        <w:t> consenso implementado por el Instituto Estatal con el objeto de construir acuerdos justos, aceptables</w:t>
      </w:r>
      <w:r>
        <w:rPr>
          <w:rFonts w:ascii="Arial" w:cs="Arial" w:eastAsia="Arial" w:hAnsi="Arial"/>
          <w:sz w:val="22"/>
          <w:szCs w:val="22"/>
        </w:rPr>
        <w:t> y  pacíficos,  en  los  procesos  electorales  en  municipios  que  se  rigen  por  sus  sistemas  normativos</w:t>
      </w:r>
      <w:r>
        <w:rPr>
          <w:rFonts w:ascii="Arial" w:cs="Arial" w:eastAsia="Arial" w:hAnsi="Arial"/>
          <w:sz w:val="22"/>
          <w:szCs w:val="22"/>
        </w:rPr>
        <w:t> indígenas.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 La metodología empleada en el procedimiento de mediación deberá ajustarse a los estándares</w:t>
      </w:r>
      <w:r>
        <w:rPr>
          <w:rFonts w:ascii="Arial" w:cs="Arial" w:eastAsia="Arial" w:hAnsi="Arial"/>
          <w:sz w:val="22"/>
          <w:szCs w:val="22"/>
        </w:rPr>
        <w:t> nacionales e internacionales en la materia.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3.- Los acuerdos logrados en el proceso de mediación, serán notificados de inmediato al Consejo</w:t>
      </w:r>
      <w:r>
        <w:rPr>
          <w:rFonts w:ascii="Arial" w:cs="Arial" w:eastAsia="Arial" w:hAnsi="Arial"/>
          <w:sz w:val="22"/>
          <w:szCs w:val="22"/>
        </w:rPr>
        <w:t> General  del Instituto Estatal  a través  del  Secretario  Ejecutivo.  Por  cada acuerdo que  se logre,  se</w:t>
      </w:r>
      <w:r>
        <w:rPr>
          <w:rFonts w:ascii="Arial" w:cs="Arial" w:eastAsia="Arial" w:hAnsi="Arial"/>
          <w:sz w:val="22"/>
          <w:szCs w:val="22"/>
        </w:rPr>
        <w:t> levantará la minuta correspondiente, misma que será firmada por las partes si así lo desean.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80"/>
      </w:pPr>
      <w:r>
        <w:rPr>
          <w:rFonts w:ascii="Arial" w:cs="Arial" w:eastAsia="Arial" w:hAnsi="Arial"/>
          <w:sz w:val="22"/>
          <w:szCs w:val="22"/>
        </w:rPr>
        <w:t>4.- El Consejo General del Instituto Estatal dará seguimiento, para que los acuerdos logrados en los</w:t>
      </w:r>
      <w:r>
        <w:rPr>
          <w:rFonts w:ascii="Arial" w:cs="Arial" w:eastAsia="Arial" w:hAnsi="Arial"/>
          <w:sz w:val="22"/>
          <w:szCs w:val="22"/>
        </w:rPr>
        <w:t> procesos de mediación electoral se cumplan en tiempo y forma.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5.- La conclusión del proceso de mediación se realiza cuando las partes llegan a un acuerdo que</w:t>
      </w:r>
      <w:r>
        <w:rPr>
          <w:rFonts w:ascii="Arial" w:cs="Arial" w:eastAsia="Arial" w:hAnsi="Arial"/>
          <w:sz w:val="22"/>
          <w:szCs w:val="22"/>
        </w:rPr>
        <w:t> resuelve la controversia, la conciliación quede sin materia, las partes acuerden dar por agotado el</w:t>
      </w:r>
      <w:r>
        <w:rPr>
          <w:rFonts w:ascii="Arial" w:cs="Arial" w:eastAsia="Arial" w:hAnsi="Arial"/>
          <w:sz w:val="22"/>
          <w:szCs w:val="22"/>
        </w:rPr>
        <w:t> proceso, se interrumpa sin posibilidad de reanudarse o no existan las condiciones necesarias para su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continuación. En cualquiera de estos casos, la Dirección Ejecutiva de Sistemas Normativos, emitirá</w:t>
      </w:r>
      <w:r>
        <w:rPr>
          <w:rFonts w:ascii="Arial" w:cs="Arial" w:eastAsia="Arial" w:hAnsi="Arial"/>
          <w:sz w:val="22"/>
          <w:szCs w:val="22"/>
        </w:rPr>
        <w:t> un informe y, en su caso, propondrá alternativas para su solución, a efecto de que el Consejo General</w:t>
      </w:r>
      <w:r>
        <w:rPr>
          <w:rFonts w:ascii="Arial" w:cs="Arial" w:eastAsia="Arial" w:hAnsi="Arial"/>
          <w:sz w:val="22"/>
          <w:szCs w:val="22"/>
        </w:rPr>
        <w:t> del Instituto Estatal emita el acuerdo que proceda.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3010" w:right="3107"/>
      </w:pPr>
      <w:r>
        <w:rPr>
          <w:rFonts w:ascii="Arial" w:cs="Arial" w:eastAsia="Arial" w:hAnsi="Arial"/>
          <w:b/>
          <w:sz w:val="22"/>
          <w:szCs w:val="22"/>
        </w:rPr>
        <w:t>CAPÍTULO SEXTO</w:t>
      </w:r>
      <w:r>
        <w:rPr>
          <w:rFonts w:ascii="Arial" w:cs="Arial" w:eastAsia="Arial" w:hAnsi="Arial"/>
          <w:b/>
          <w:sz w:val="22"/>
          <w:szCs w:val="22"/>
        </w:rPr>
        <w:t> DISPOSICIONES COMPLEMENTARIAS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287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1.- Los concejales electos tomarán posesión de sus cargos el primer día de enero del año siguiente al</w:t>
      </w:r>
      <w:r>
        <w:rPr>
          <w:rFonts w:ascii="Arial" w:cs="Arial" w:eastAsia="Arial" w:hAnsi="Arial"/>
          <w:sz w:val="22"/>
          <w:szCs w:val="22"/>
        </w:rPr>
        <w:t> de la elección o, en la fecha en que determinen sus sistemas normativos indígenas.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1" w:lineRule="auto"/>
        <w:ind w:left="117" w:right="1901"/>
      </w:pPr>
      <w:r>
        <w:rPr>
          <w:rFonts w:ascii="Arial" w:cs="Arial" w:eastAsia="Arial" w:hAnsi="Arial"/>
          <w:sz w:val="22"/>
          <w:szCs w:val="22"/>
        </w:rPr>
        <w:t>2.- La elección extraordinaria procederá en los términos del artículo 27 de esta Ley.</w:t>
      </w:r>
      <w:r>
        <w:rPr>
          <w:rFonts w:ascii="Arial" w:cs="Arial" w:eastAsia="Arial" w:hAnsi="Arial"/>
          <w:sz w:val="22"/>
          <w:szCs w:val="22"/>
        </w:rPr>
        <w:t> Artículo 288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181"/>
      </w:pPr>
      <w:r>
        <w:rPr>
          <w:rFonts w:ascii="Arial" w:cs="Arial" w:eastAsia="Arial" w:hAnsi="Arial"/>
          <w:sz w:val="22"/>
          <w:szCs w:val="22"/>
        </w:rPr>
        <w:t>Los  miembros  del  ayuntamiento  desempeñarán  sus  cargos  durante  el  tiempo  que  sus  normas,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4110"/>
      </w:pPr>
      <w:r>
        <w:rPr>
          <w:rFonts w:ascii="Arial" w:cs="Arial" w:eastAsia="Arial" w:hAnsi="Arial"/>
          <w:sz w:val="22"/>
          <w:szCs w:val="22"/>
        </w:rPr>
        <w:t>tradiciones y prácticas democráticas de elección determinen.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3" w:right="4268"/>
      </w:pPr>
      <w:r>
        <w:rPr>
          <w:rFonts w:ascii="Arial" w:cs="Arial" w:eastAsia="Arial" w:hAnsi="Arial"/>
          <w:b/>
          <w:sz w:val="22"/>
          <w:szCs w:val="22"/>
        </w:rPr>
        <w:t>LIBRO OCTAVO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386" w:right="3480"/>
      </w:pPr>
      <w:r>
        <w:rPr>
          <w:rFonts w:ascii="Arial" w:cs="Arial" w:eastAsia="Arial" w:hAnsi="Arial"/>
          <w:b/>
          <w:sz w:val="22"/>
          <w:szCs w:val="22"/>
        </w:rPr>
        <w:t>DE LOS PARTIDOS POLÍTICOS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36" w:right="4328"/>
      </w:pPr>
      <w:r>
        <w:rPr>
          <w:rFonts w:ascii="Arial" w:cs="Arial" w:eastAsia="Arial" w:hAnsi="Arial"/>
          <w:b/>
          <w:sz w:val="22"/>
          <w:szCs w:val="22"/>
        </w:rPr>
        <w:t>TÍTULO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72" w:right="2966"/>
      </w:pPr>
      <w:r>
        <w:rPr>
          <w:rFonts w:ascii="Arial" w:cs="Arial" w:eastAsia="Arial" w:hAnsi="Arial"/>
          <w:b/>
          <w:sz w:val="22"/>
          <w:szCs w:val="22"/>
        </w:rPr>
        <w:t>DEL SISTEMA DE PARTIDOS POLÍTICOS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2" w:right="4004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2210" w:right="2308"/>
      </w:pPr>
      <w:r>
        <w:rPr>
          <w:rFonts w:ascii="Arial" w:cs="Arial" w:eastAsia="Arial" w:hAnsi="Arial"/>
          <w:b/>
          <w:sz w:val="22"/>
          <w:szCs w:val="22"/>
        </w:rPr>
        <w:t>DE LA CONSTITUCIÓN, DERECHOS, OBLIGACIONES,</w:t>
      </w:r>
      <w:r>
        <w:rPr>
          <w:rFonts w:ascii="Arial" w:cs="Arial" w:eastAsia="Arial" w:hAnsi="Arial"/>
          <w:b/>
          <w:sz w:val="22"/>
          <w:szCs w:val="22"/>
        </w:rPr>
        <w:t> PRERROGATIVAS Y FISCALIZACIÓN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17" w:right="3446"/>
      </w:pPr>
      <w:r>
        <w:rPr>
          <w:rFonts w:ascii="Arial" w:cs="Arial" w:eastAsia="Arial" w:hAnsi="Arial"/>
          <w:b/>
          <w:sz w:val="22"/>
          <w:szCs w:val="22"/>
        </w:rPr>
        <w:t>DE LOS PARTIDOS POLÍTICOS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9" w:right="4072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3128" w:right="3224"/>
      </w:pPr>
      <w:r>
        <w:rPr>
          <w:rFonts w:ascii="Arial" w:cs="Arial" w:eastAsia="Arial" w:hAnsi="Arial"/>
          <w:b/>
          <w:sz w:val="22"/>
          <w:szCs w:val="22"/>
        </w:rPr>
        <w:t>DE LA CONSTITUCIÓN Y REGISTRO</w:t>
      </w:r>
      <w:r>
        <w:rPr>
          <w:rFonts w:ascii="Arial" w:cs="Arial" w:eastAsia="Arial" w:hAnsi="Arial"/>
          <w:b/>
          <w:sz w:val="22"/>
          <w:szCs w:val="22"/>
        </w:rPr>
        <w:t> DE LOS PARTIDOS POLÍTICOS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289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La organización de ciudadanos que pretenda constituirse en partido político local deberá seguir el</w:t>
      </w:r>
      <w:r>
        <w:rPr>
          <w:rFonts w:ascii="Arial" w:cs="Arial" w:eastAsia="Arial" w:hAnsi="Arial"/>
          <w:sz w:val="22"/>
          <w:szCs w:val="22"/>
        </w:rPr>
        <w:t> procedimiento  y  cumplir  con  los  requisitos  establecidos  en  el  Título  Segundo  capítulo  I  de  la  Ley</w:t>
      </w:r>
      <w:r>
        <w:rPr>
          <w:rFonts w:ascii="Arial" w:cs="Arial" w:eastAsia="Arial" w:hAnsi="Arial"/>
          <w:sz w:val="22"/>
          <w:szCs w:val="22"/>
        </w:rPr>
        <w:t> General de Partidos Políticos.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 La Dirección Ejecutiva de Partidos Políticos, Prerrogativas y Candidatos Independientes, conocerá</w:t>
      </w:r>
      <w:r>
        <w:rPr>
          <w:rFonts w:ascii="Arial" w:cs="Arial" w:eastAsia="Arial" w:hAnsi="Arial"/>
          <w:sz w:val="22"/>
          <w:szCs w:val="22"/>
        </w:rPr>
        <w:t> de la solicitud de los ciudadanos que pretendan su registro como partido político local, designará a los</w:t>
      </w:r>
      <w:r>
        <w:rPr>
          <w:rFonts w:ascii="Arial" w:cs="Arial" w:eastAsia="Arial" w:hAnsi="Arial"/>
          <w:sz w:val="22"/>
          <w:szCs w:val="22"/>
        </w:rPr>
        <w:t> funcionarios que certificarán los actos realizados en las asambleas municipales o distritales y estatal</w:t>
      </w:r>
      <w:r>
        <w:rPr>
          <w:rFonts w:ascii="Arial" w:cs="Arial" w:eastAsia="Arial" w:hAnsi="Arial"/>
          <w:sz w:val="22"/>
          <w:szCs w:val="22"/>
        </w:rPr>
        <w:t> constitutivas, examinará los documentos de la solicitud de registro a fin de verificar el cumplimiento de</w:t>
      </w:r>
      <w:r>
        <w:rPr>
          <w:rFonts w:ascii="Arial" w:cs="Arial" w:eastAsia="Arial" w:hAnsi="Arial"/>
          <w:sz w:val="22"/>
          <w:szCs w:val="22"/>
        </w:rPr>
        <w:t> los requisitos y del procedimiento de constitución señalados en esta Ley, y formulará el proyecto de</w:t>
      </w:r>
      <w:r>
        <w:rPr>
          <w:rFonts w:ascii="Arial" w:cs="Arial" w:eastAsia="Arial" w:hAnsi="Arial"/>
          <w:sz w:val="22"/>
          <w:szCs w:val="22"/>
        </w:rPr>
        <w:t> dictamen de registro.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1"/>
      </w:pPr>
      <w:r>
        <w:rPr>
          <w:rFonts w:ascii="Arial" w:cs="Arial" w:eastAsia="Arial" w:hAnsi="Arial"/>
          <w:sz w:val="22"/>
          <w:szCs w:val="22"/>
        </w:rPr>
        <w:t>3.-La Dirección Ejecutiva de Partidos Políticos, Prerrogativas y Candidatos Independientes, notificará</w:t>
      </w:r>
      <w:r>
        <w:rPr>
          <w:rFonts w:ascii="Arial" w:cs="Arial" w:eastAsia="Arial" w:hAnsi="Arial"/>
          <w:sz w:val="22"/>
          <w:szCs w:val="22"/>
        </w:rPr>
        <w:t> al INE para que realice la verificación del número de afiliados y de la autenticidad de las afiliaciones</w:t>
      </w:r>
      <w:r>
        <w:rPr>
          <w:rFonts w:ascii="Arial" w:cs="Arial" w:eastAsia="Arial" w:hAnsi="Arial"/>
          <w:sz w:val="22"/>
          <w:szCs w:val="22"/>
        </w:rPr>
        <w:t> al nuevo partido, conforme al cual se constatará que se cuenta con el número mínimo de afiliados,</w:t>
      </w:r>
      <w:r>
        <w:rPr>
          <w:rFonts w:ascii="Arial" w:cs="Arial" w:eastAsia="Arial" w:hAnsi="Arial"/>
          <w:sz w:val="22"/>
          <w:szCs w:val="22"/>
        </w:rPr>
        <w:t> cerciorándose  de  que  dichas  afiliaciones  cuenten  con  un  año  de  antigüedad  como  máximo  en  la</w:t>
      </w:r>
      <w:r>
        <w:rPr>
          <w:rFonts w:ascii="Arial" w:cs="Arial" w:eastAsia="Arial" w:hAnsi="Arial"/>
          <w:sz w:val="22"/>
          <w:szCs w:val="22"/>
        </w:rPr>
        <w:t> organización solicitante.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290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1.-La Dirección Ejecutiva de Partidos Políticos, Prerrogativas y Candidatos Independientes elaborará</w:t>
      </w:r>
      <w:r>
        <w:rPr>
          <w:rFonts w:ascii="Arial" w:cs="Arial" w:eastAsia="Arial" w:hAnsi="Arial"/>
          <w:sz w:val="22"/>
          <w:szCs w:val="22"/>
        </w:rPr>
        <w:t> el dictamen dentro del plazo de cuarenta días contados a partir de la presentación de la solicitud de</w:t>
      </w:r>
      <w:r>
        <w:rPr>
          <w:rFonts w:ascii="Arial" w:cs="Arial" w:eastAsia="Arial" w:hAnsi="Arial"/>
          <w:sz w:val="22"/>
          <w:szCs w:val="22"/>
        </w:rPr>
        <w:t> registro y lo someterá, a través del Secretario Ejecutivo, a consideración del Consejo General quien</w:t>
      </w:r>
      <w:r>
        <w:rPr>
          <w:rFonts w:ascii="Arial" w:cs="Arial" w:eastAsia="Arial" w:hAnsi="Arial"/>
          <w:sz w:val="22"/>
          <w:szCs w:val="22"/>
        </w:rPr>
        <w:t> resolverá lo conducente en un plazo máximo de veinte días contados a partir de la recepción del</w:t>
      </w:r>
      <w:r>
        <w:rPr>
          <w:rFonts w:ascii="Arial" w:cs="Arial" w:eastAsia="Arial" w:hAnsi="Arial"/>
          <w:sz w:val="22"/>
          <w:szCs w:val="22"/>
        </w:rPr>
        <w:t> dictamen correspondiente.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2.-Cuando  proceda,  el  Consejo  General  ordenará  la  expedición  del  certificado  correspondiente</w:t>
      </w:r>
      <w:r>
        <w:rPr>
          <w:rFonts w:ascii="Arial" w:cs="Arial" w:eastAsia="Arial" w:hAnsi="Arial"/>
          <w:sz w:val="22"/>
          <w:szCs w:val="22"/>
        </w:rPr>
        <w:t> haciendo  constar  el  registro.  En  caso  de  negativa  fundamentará  las  causas  que  la  motivan  y  lo</w:t>
      </w:r>
      <w:r>
        <w:rPr>
          <w:rFonts w:ascii="Arial" w:cs="Arial" w:eastAsia="Arial" w:hAnsi="Arial"/>
          <w:sz w:val="22"/>
          <w:szCs w:val="22"/>
        </w:rPr>
        <w:t> comunicará a los interesados. El registro del nuevo partido político local surtirá efectos constitutivos a</w:t>
      </w:r>
      <w:r>
        <w:rPr>
          <w:rFonts w:ascii="Arial" w:cs="Arial" w:eastAsia="Arial" w:hAnsi="Arial"/>
          <w:sz w:val="22"/>
          <w:szCs w:val="22"/>
        </w:rPr>
        <w:t> partir del primer día del mes de julio del año previo al de la elección.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3.-La resolución se deberá publicar en el Periódico Oficial del Gobierno del Estado de Oaxaca, y podrá</w:t>
      </w:r>
      <w:r>
        <w:rPr>
          <w:rFonts w:ascii="Arial" w:cs="Arial" w:eastAsia="Arial" w:hAnsi="Arial"/>
          <w:sz w:val="22"/>
          <w:szCs w:val="22"/>
        </w:rPr>
        <w:t> ser recurrida ante el Tribunal.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291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1"/>
      </w:pPr>
      <w:r>
        <w:rPr>
          <w:rFonts w:ascii="Arial" w:cs="Arial" w:eastAsia="Arial" w:hAnsi="Arial"/>
          <w:sz w:val="22"/>
          <w:szCs w:val="22"/>
        </w:rPr>
        <w:t>1.-La Dirección Ejecutiva de Partidos Políticos, Prerrogativas y Candidatos Independientes llevará un</w:t>
      </w:r>
      <w:r>
        <w:rPr>
          <w:rFonts w:ascii="Arial" w:cs="Arial" w:eastAsia="Arial" w:hAnsi="Arial"/>
          <w:sz w:val="22"/>
          <w:szCs w:val="22"/>
        </w:rPr>
        <w:t> libro de registro de los partidos políticos locales que contendrá, al menos: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312"/>
      </w:pPr>
      <w:r>
        <w:rPr>
          <w:rFonts w:ascii="Arial" w:cs="Arial" w:eastAsia="Arial" w:hAnsi="Arial"/>
          <w:sz w:val="22"/>
          <w:szCs w:val="22"/>
        </w:rPr>
        <w:t>I.-    Denominación del partido político;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28" w:lineRule="auto"/>
        <w:ind w:left="117" w:right="5050"/>
      </w:pPr>
      <w:r>
        <w:rPr>
          <w:rFonts w:ascii="Arial" w:cs="Arial" w:eastAsia="Arial" w:hAnsi="Arial"/>
          <w:sz w:val="22"/>
          <w:szCs w:val="22"/>
        </w:rPr>
        <w:t>II.-   Emblema y color o colores que lo caractericen;</w:t>
      </w:r>
      <w:r>
        <w:rPr>
          <w:rFonts w:ascii="Arial" w:cs="Arial" w:eastAsia="Arial" w:hAnsi="Arial"/>
          <w:sz w:val="22"/>
          <w:szCs w:val="22"/>
        </w:rPr>
        <w:t> III.-  Fecha de constitución;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8" w:line="430" w:lineRule="auto"/>
        <w:ind w:left="117" w:right="7519"/>
      </w:pPr>
      <w:r>
        <w:rPr>
          <w:rFonts w:ascii="Arial" w:cs="Arial" w:eastAsia="Arial" w:hAnsi="Arial"/>
          <w:sz w:val="22"/>
          <w:szCs w:val="22"/>
        </w:rPr>
        <w:t>IV.- Documentos básicos;</w:t>
      </w:r>
      <w:r>
        <w:rPr>
          <w:rFonts w:ascii="Arial" w:cs="Arial" w:eastAsia="Arial" w:hAnsi="Arial"/>
          <w:sz w:val="22"/>
          <w:szCs w:val="22"/>
        </w:rPr>
        <w:t> V.-  Dirigencia;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"/>
        <w:ind w:left="117" w:right="7976"/>
      </w:pPr>
      <w:r>
        <w:rPr>
          <w:rFonts w:ascii="Arial" w:cs="Arial" w:eastAsia="Arial" w:hAnsi="Arial"/>
          <w:sz w:val="22"/>
          <w:szCs w:val="22"/>
        </w:rPr>
        <w:t>VI.- Domicilio legal; y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7682"/>
      </w:pPr>
      <w:r>
        <w:rPr>
          <w:rFonts w:ascii="Arial" w:cs="Arial" w:eastAsia="Arial" w:hAnsi="Arial"/>
          <w:sz w:val="22"/>
          <w:szCs w:val="22"/>
        </w:rPr>
        <w:t>VII.-Padrón de afiliados.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2.-  El  registro  anterior,  será  sistematizado  en  medio  impreso  y  magnético,  a  efecto  de  que  sea</w:t>
      </w:r>
      <w:r>
        <w:rPr>
          <w:rFonts w:ascii="Arial" w:cs="Arial" w:eastAsia="Arial" w:hAnsi="Arial"/>
          <w:sz w:val="22"/>
          <w:szCs w:val="22"/>
        </w:rPr>
        <w:t> notificado al INE, en el momento en que éste lo requiera o cuando haya alguna modificación del partido</w:t>
      </w:r>
      <w:r>
        <w:rPr>
          <w:rFonts w:ascii="Arial" w:cs="Arial" w:eastAsia="Arial" w:hAnsi="Arial"/>
          <w:sz w:val="22"/>
          <w:szCs w:val="22"/>
        </w:rPr>
        <w:t> político local correspondiente.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  Para  tal  efecto,  la  Dirección  Ejecutiva  de  Partidos  Políticos,  Prerrogativas  y  Candidatos</w:t>
      </w:r>
      <w:r>
        <w:rPr>
          <w:rFonts w:ascii="Arial" w:cs="Arial" w:eastAsia="Arial" w:hAnsi="Arial"/>
          <w:sz w:val="22"/>
          <w:szCs w:val="22"/>
        </w:rPr>
        <w:t> Independientes,  requerirá  a  los  partidos  políticos  locales  con  registro,  para  que  proporcionen  y</w:t>
      </w:r>
      <w:r>
        <w:rPr>
          <w:rFonts w:ascii="Arial" w:cs="Arial" w:eastAsia="Arial" w:hAnsi="Arial"/>
          <w:sz w:val="22"/>
          <w:szCs w:val="22"/>
        </w:rPr>
        <w:t> actualicen la información en medio magnético a que se refiere este artículo.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292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6"/>
      </w:pPr>
      <w:r>
        <w:rPr>
          <w:rFonts w:ascii="Arial" w:cs="Arial" w:eastAsia="Arial" w:hAnsi="Arial"/>
          <w:sz w:val="22"/>
          <w:szCs w:val="22"/>
        </w:rPr>
        <w:t>1.-  En  lo  que  se  refiere  al  padrón  de  afiliados  del  partido  político  local,  la  Dirección  Ejecutiva  de</w:t>
      </w:r>
      <w:r>
        <w:rPr>
          <w:rFonts w:ascii="Arial" w:cs="Arial" w:eastAsia="Arial" w:hAnsi="Arial"/>
          <w:sz w:val="22"/>
          <w:szCs w:val="22"/>
        </w:rPr>
        <w:t> Prerrogativas, Fiscalización, Partidos Políticos y Candidatos Independientes, con el apoyo del INE,</w:t>
      </w:r>
      <w:r>
        <w:rPr>
          <w:rFonts w:ascii="Arial" w:cs="Arial" w:eastAsia="Arial" w:hAnsi="Arial"/>
          <w:sz w:val="22"/>
          <w:szCs w:val="22"/>
        </w:rPr>
        <w:t> verificará que no exista doble afiliación a partidos ya registrados o en formación.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2.-En el caso de que un ciudadano aparezca en más de un padrón de afiliados de partidos políticos,</w:t>
      </w:r>
      <w:r>
        <w:rPr>
          <w:rFonts w:ascii="Arial" w:cs="Arial" w:eastAsia="Arial" w:hAnsi="Arial"/>
          <w:sz w:val="22"/>
          <w:szCs w:val="22"/>
        </w:rPr>
        <w:t> la Dirección Ejecutiva de Partidos Políticos, Prerrogativas y Candidatos Independientes, dará vista a</w:t>
      </w:r>
      <w:r>
        <w:rPr>
          <w:rFonts w:ascii="Arial" w:cs="Arial" w:eastAsia="Arial" w:hAnsi="Arial"/>
          <w:sz w:val="22"/>
          <w:szCs w:val="22"/>
        </w:rPr>
        <w:t> los partidos políticos involucrados para que manifiesten lo que a su derecho convenga; de subsistir la</w:t>
      </w:r>
      <w:r>
        <w:rPr>
          <w:rFonts w:ascii="Arial" w:cs="Arial" w:eastAsia="Arial" w:hAnsi="Arial"/>
          <w:sz w:val="22"/>
          <w:szCs w:val="22"/>
        </w:rPr>
        <w:t> doble afiliación, se requerirá al ciudadano para que se manifieste al respecto y, en caso de que no se</w:t>
      </w:r>
      <w:r>
        <w:rPr>
          <w:rFonts w:ascii="Arial" w:cs="Arial" w:eastAsia="Arial" w:hAnsi="Arial"/>
          <w:sz w:val="22"/>
          <w:szCs w:val="22"/>
        </w:rPr>
        <w:t> manifieste, subsistirá la más reciente.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293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1.-La Dirección Ejecutiva de Partidos Políticos, Prerrogativas y Candidatos Independientes, acreditará</w:t>
      </w:r>
      <w:r>
        <w:rPr>
          <w:rFonts w:ascii="Arial" w:cs="Arial" w:eastAsia="Arial" w:hAnsi="Arial"/>
          <w:sz w:val="22"/>
          <w:szCs w:val="22"/>
        </w:rPr>
        <w:t> ante el Instituto Estatal a los partidos políticos nacionales a más tardar un mes antes del inicio formal</w:t>
      </w:r>
      <w:r>
        <w:rPr>
          <w:rFonts w:ascii="Arial" w:cs="Arial" w:eastAsia="Arial" w:hAnsi="Arial"/>
          <w:sz w:val="22"/>
          <w:szCs w:val="22"/>
        </w:rPr>
        <w:t> del proceso electoral ordinario correspondiente, siempre y cuando estos hayan obtenido por lo menos</w:t>
      </w:r>
      <w:r>
        <w:rPr>
          <w:rFonts w:ascii="Arial" w:cs="Arial" w:eastAsia="Arial" w:hAnsi="Arial"/>
          <w:sz w:val="22"/>
          <w:szCs w:val="22"/>
        </w:rPr>
        <w:t> el tres por ciento de la votación válida emitida respecto de la elección de diputados por el principio de</w:t>
      </w:r>
      <w:r>
        <w:rPr>
          <w:rFonts w:ascii="Arial" w:cs="Arial" w:eastAsia="Arial" w:hAnsi="Arial"/>
          <w:sz w:val="22"/>
          <w:szCs w:val="22"/>
        </w:rPr>
        <w:t> mayoría relativa en el proceso electoral ordinario inmediato anterior.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2.- Para tal efecto, requerirá a los partidos políticos nacionales que proporcionen en medio magnético</w:t>
      </w:r>
      <w:r>
        <w:rPr>
          <w:rFonts w:ascii="Arial" w:cs="Arial" w:eastAsia="Arial" w:hAnsi="Arial"/>
          <w:sz w:val="22"/>
          <w:szCs w:val="22"/>
        </w:rPr>
        <w:t> e   impreso   la   siguiente   información,   misma   que   será   asentada   en   el   libro   de   acreditación</w:t>
      </w:r>
      <w:r>
        <w:rPr>
          <w:rFonts w:ascii="Arial" w:cs="Arial" w:eastAsia="Arial" w:hAnsi="Arial"/>
          <w:sz w:val="22"/>
          <w:szCs w:val="22"/>
        </w:rPr>
        <w:t> correspondiente: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312"/>
      </w:pPr>
      <w:r>
        <w:rPr>
          <w:rFonts w:ascii="Arial" w:cs="Arial" w:eastAsia="Arial" w:hAnsi="Arial"/>
          <w:sz w:val="22"/>
          <w:szCs w:val="22"/>
        </w:rPr>
        <w:t>I.-    Denominación del partido político;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117" w:right="5050"/>
      </w:pPr>
      <w:r>
        <w:rPr>
          <w:rFonts w:ascii="Arial" w:cs="Arial" w:eastAsia="Arial" w:hAnsi="Arial"/>
          <w:sz w:val="22"/>
          <w:szCs w:val="22"/>
        </w:rPr>
        <w:t>II.-   Emblema y color o colores que lo caractericen;</w:t>
      </w:r>
      <w:r>
        <w:rPr>
          <w:rFonts w:ascii="Arial" w:cs="Arial" w:eastAsia="Arial" w:hAnsi="Arial"/>
          <w:sz w:val="22"/>
          <w:szCs w:val="22"/>
        </w:rPr>
        <w:t> III.-  Fecha de constitución;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 w:line="466" w:lineRule="auto"/>
        <w:ind w:left="117" w:right="7519"/>
      </w:pPr>
      <w:r>
        <w:rPr>
          <w:rFonts w:ascii="Arial" w:cs="Arial" w:eastAsia="Arial" w:hAnsi="Arial"/>
          <w:sz w:val="22"/>
          <w:szCs w:val="22"/>
        </w:rPr>
        <w:t>IV.- Documentos básicos;</w:t>
      </w:r>
      <w:r>
        <w:rPr>
          <w:rFonts w:ascii="Arial" w:cs="Arial" w:eastAsia="Arial" w:hAnsi="Arial"/>
          <w:sz w:val="22"/>
          <w:szCs w:val="22"/>
        </w:rPr>
        <w:t> V.-  Dirigencia;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117" w:right="7976"/>
      </w:pPr>
      <w:r>
        <w:rPr>
          <w:rFonts w:ascii="Arial" w:cs="Arial" w:eastAsia="Arial" w:hAnsi="Arial"/>
          <w:sz w:val="22"/>
          <w:szCs w:val="22"/>
        </w:rPr>
        <w:t>VI.- Domicilio legal;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1" w:lineRule="auto"/>
        <w:ind w:left="117" w:right="4290"/>
      </w:pPr>
      <w:r>
        <w:rPr>
          <w:rFonts w:ascii="Arial" w:cs="Arial" w:eastAsia="Arial" w:hAnsi="Arial"/>
          <w:sz w:val="22"/>
          <w:szCs w:val="22"/>
        </w:rPr>
        <w:t>VII.-Padrón de afiliados en el Estado, en medio magnético.</w:t>
      </w:r>
      <w:r>
        <w:rPr>
          <w:rFonts w:ascii="Arial" w:cs="Arial" w:eastAsia="Arial" w:hAnsi="Arial"/>
          <w:sz w:val="22"/>
          <w:szCs w:val="22"/>
        </w:rPr>
        <w:t> Artículo 294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1.-  Todo cambio en  los documentos  básicos de los  partidos políticos nacionales,  será  conocido 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180"/>
      </w:pPr>
      <w:r>
        <w:rPr>
          <w:rFonts w:ascii="Arial" w:cs="Arial" w:eastAsia="Arial" w:hAnsi="Arial"/>
          <w:sz w:val="22"/>
          <w:szCs w:val="22"/>
        </w:rPr>
        <w:t>autorizado por el INE en los términos establecidos por la Ley General de Partidos Políticos. De igual</w:t>
      </w:r>
      <w:r>
        <w:rPr>
          <w:rFonts w:ascii="Arial" w:cs="Arial" w:eastAsia="Arial" w:hAnsi="Arial"/>
          <w:sz w:val="22"/>
          <w:szCs w:val="22"/>
        </w:rPr>
        <w:t> forma, los cambios a los documentos básicos de los partidos políticos locales serán conocidos por el</w:t>
      </w:r>
      <w:r>
        <w:rPr>
          <w:rFonts w:ascii="Arial" w:cs="Arial" w:eastAsia="Arial" w:hAnsi="Arial"/>
          <w:sz w:val="22"/>
          <w:szCs w:val="22"/>
        </w:rPr>
        <w:t> Consejo General del Instituto Estatal.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 De dichos cambios, los partidos políticos nacionales deberán notificarlo a la Dirección Ejecutiva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180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Partidos  Políticos,  Prerrogativas  y  Candidatos  Independientes,  anexando  copia  del  documento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43" w:lineRule="auto"/>
        <w:ind w:left="117" w:right="177"/>
      </w:pPr>
      <w:r>
        <w:rPr>
          <w:rFonts w:ascii="Arial" w:cs="Arial" w:eastAsia="Arial" w:hAnsi="Arial"/>
          <w:sz w:val="22"/>
          <w:szCs w:val="22"/>
        </w:rPr>
        <w:t>respectivo, dentro del término de treinta días hábiles posteriores a la autorización de los mismos por</w:t>
      </w:r>
      <w:r>
        <w:rPr>
          <w:rFonts w:ascii="Arial" w:cs="Arial" w:eastAsia="Arial" w:hAnsi="Arial"/>
          <w:sz w:val="22"/>
          <w:szCs w:val="22"/>
        </w:rPr>
        <w:t> parte del órgano competente del INE.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3" w:right="4031"/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2986" w:right="3085"/>
      </w:pPr>
      <w:r>
        <w:rPr>
          <w:rFonts w:ascii="Arial" w:cs="Arial" w:eastAsia="Arial" w:hAnsi="Arial"/>
          <w:b/>
          <w:sz w:val="22"/>
          <w:szCs w:val="22"/>
        </w:rPr>
        <w:t>DE LOS DERECHOS Y OBLIGACIONES</w:t>
      </w:r>
      <w:r>
        <w:rPr>
          <w:rFonts w:ascii="Arial" w:cs="Arial" w:eastAsia="Arial" w:hAnsi="Arial"/>
          <w:b/>
          <w:sz w:val="22"/>
          <w:szCs w:val="22"/>
        </w:rPr>
        <w:t> DE LOS PARTIDOS POLÍTICOS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295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Los derechos y obligaciones de los partidos políticos locales, son los establecidos en el título segundo</w:t>
      </w:r>
      <w:r>
        <w:rPr>
          <w:rFonts w:ascii="Arial" w:cs="Arial" w:eastAsia="Arial" w:hAnsi="Arial"/>
          <w:sz w:val="22"/>
          <w:szCs w:val="22"/>
        </w:rPr>
        <w:t> capítulo III y IV de la Ley General de Partidos Políticos.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2" w:right="4050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3456" w:right="3553"/>
      </w:pPr>
      <w:r>
        <w:rPr>
          <w:rFonts w:ascii="Arial" w:cs="Arial" w:eastAsia="Arial" w:hAnsi="Arial"/>
          <w:b/>
          <w:sz w:val="22"/>
          <w:szCs w:val="22"/>
        </w:rPr>
        <w:t>DE LAS PRERROGATIVAS DE</w:t>
      </w:r>
      <w:r>
        <w:rPr>
          <w:rFonts w:ascii="Arial" w:cs="Arial" w:eastAsia="Arial" w:hAnsi="Arial"/>
          <w:b/>
          <w:sz w:val="22"/>
          <w:szCs w:val="22"/>
        </w:rPr>
        <w:t> LOS PARTIDOS POLÍTICOS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296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148"/>
      </w:pPr>
      <w:r>
        <w:rPr>
          <w:rFonts w:ascii="Arial" w:cs="Arial" w:eastAsia="Arial" w:hAnsi="Arial"/>
          <w:sz w:val="22"/>
          <w:szCs w:val="22"/>
        </w:rPr>
        <w:t>Son prerrogativas de los partidos políticos locales: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18"/>
      </w:pPr>
      <w:r>
        <w:rPr>
          <w:rFonts w:ascii="Arial" w:cs="Arial" w:eastAsia="Arial" w:hAnsi="Arial"/>
          <w:sz w:val="22"/>
          <w:szCs w:val="22"/>
        </w:rPr>
        <w:t>I.-    Tener acceso a radio y televisión en los términos de la Constitución federal y la Ley General; y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II.-   Participar, en los términos de esta Ley y la Ley General de Partidos Políticos del financiamiento</w:t>
      </w:r>
      <w:r>
        <w:rPr>
          <w:rFonts w:ascii="Arial" w:cs="Arial" w:eastAsia="Arial" w:hAnsi="Arial"/>
          <w:sz w:val="22"/>
          <w:szCs w:val="22"/>
        </w:rPr>
        <w:t> público correspondiente para sus actividades.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297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1.-Para que un partido político local y nacional cuente con recursos públicos estatales deberá cumplir</w:t>
      </w:r>
      <w:r>
        <w:rPr>
          <w:rFonts w:ascii="Arial" w:cs="Arial" w:eastAsia="Arial" w:hAnsi="Arial"/>
          <w:sz w:val="22"/>
          <w:szCs w:val="22"/>
        </w:rPr>
        <w:t> con los requisitos establecidos por el artículo 52 de la Ley General de Partidos Políticos. El Instituto</w:t>
      </w:r>
      <w:r>
        <w:rPr>
          <w:rFonts w:ascii="Arial" w:cs="Arial" w:eastAsia="Arial" w:hAnsi="Arial"/>
          <w:sz w:val="22"/>
          <w:szCs w:val="22"/>
        </w:rPr>
        <w:t> Estatal determinará el monto del financiamiento público estatal para los partidos políticos nacionales</w:t>
      </w:r>
      <w:r>
        <w:rPr>
          <w:rFonts w:ascii="Arial" w:cs="Arial" w:eastAsia="Arial" w:hAnsi="Arial"/>
          <w:sz w:val="22"/>
          <w:szCs w:val="22"/>
        </w:rPr>
        <w:t> y locales de acuerdo a lo establecido en el artículo 41 Base II de la Constitución Federal y en la Ley</w:t>
      </w:r>
      <w:r>
        <w:rPr>
          <w:rFonts w:ascii="Arial" w:cs="Arial" w:eastAsia="Arial" w:hAnsi="Arial"/>
          <w:sz w:val="22"/>
          <w:szCs w:val="22"/>
        </w:rPr>
        <w:t> General de Partidos Políticos y artículo 25 apartado B, fracción II de la Constitución Local.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 En el cálculo y asignación del financiamiento público estatal a los partidos políticos, se aplicarán</w:t>
      </w:r>
      <w:r>
        <w:rPr>
          <w:rFonts w:ascii="Arial" w:cs="Arial" w:eastAsia="Arial" w:hAnsi="Arial"/>
          <w:sz w:val="22"/>
          <w:szCs w:val="22"/>
        </w:rPr>
        <w:t> las reglas establecidas en la Ley General de Partidos Políticos, respecto del financiamiento a partidos</w:t>
      </w:r>
      <w:r>
        <w:rPr>
          <w:rFonts w:ascii="Arial" w:cs="Arial" w:eastAsia="Arial" w:hAnsi="Arial"/>
          <w:sz w:val="22"/>
          <w:szCs w:val="22"/>
        </w:rPr>
        <w:t> políticos nacionales que reciben recursos públicos del erario federal.</w:t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3.-  El  cálculo  definitivo  del  financiamiento  público  para  actividades  ordinarias,  específicas  y  para</w:t>
      </w:r>
      <w:r>
        <w:rPr>
          <w:rFonts w:ascii="Arial" w:cs="Arial" w:eastAsia="Arial" w:hAnsi="Arial"/>
          <w:sz w:val="22"/>
          <w:szCs w:val="22"/>
        </w:rPr>
        <w:t> gastos  de  campaña  establecidos  en  la  Ley  General  de  Partidos  Políticos,  deberá  establecerse</w:t>
      </w:r>
      <w:r>
        <w:rPr>
          <w:rFonts w:ascii="Arial" w:cs="Arial" w:eastAsia="Arial" w:hAnsi="Arial"/>
          <w:sz w:val="22"/>
          <w:szCs w:val="22"/>
        </w:rPr>
        <w:t> mediante acuerdo del Consejo General del Instituto Estatal a más tardar en la última semana del mes</w:t>
      </w:r>
      <w:r>
        <w:rPr>
          <w:rFonts w:ascii="Arial" w:cs="Arial" w:eastAsia="Arial" w:hAnsi="Arial"/>
          <w:sz w:val="22"/>
          <w:szCs w:val="22"/>
        </w:rPr>
        <w:t> de enero de cada año, y deberá utilizarse el monto de la Unidad de Medida y Actualización vigente a</w:t>
      </w:r>
      <w:r>
        <w:rPr>
          <w:rFonts w:ascii="Arial" w:cs="Arial" w:eastAsia="Arial" w:hAnsi="Arial"/>
          <w:sz w:val="22"/>
          <w:szCs w:val="22"/>
        </w:rPr>
        <w:t> dicho mes de referencia.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4.- Los partidos políticos locales que hubieran obtenido su registro con fecha posterior a la última</w:t>
      </w:r>
      <w:r>
        <w:rPr>
          <w:rFonts w:ascii="Arial" w:cs="Arial" w:eastAsia="Arial" w:hAnsi="Arial"/>
          <w:sz w:val="22"/>
          <w:szCs w:val="22"/>
        </w:rPr>
        <w:t> elección,  tendrán  derecho  al  financiamiento  público  conforme  a  las  reglas  establecidas  en  la  Ley</w:t>
      </w:r>
      <w:r>
        <w:rPr>
          <w:rFonts w:ascii="Arial" w:cs="Arial" w:eastAsia="Arial" w:hAnsi="Arial"/>
          <w:sz w:val="22"/>
          <w:szCs w:val="22"/>
        </w:rPr>
        <w:t> General de Partidos Políticos.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5.- Cada partido político deberá destinar entre el tres y el cinco por ciento del financiamiento anual que</w:t>
      </w:r>
      <w:r>
        <w:rPr>
          <w:rFonts w:ascii="Arial" w:cs="Arial" w:eastAsia="Arial" w:hAnsi="Arial"/>
          <w:sz w:val="22"/>
          <w:szCs w:val="22"/>
        </w:rPr>
        <w:t> le corresponda, para la capacitación, promoción y el desarrollo del liderazgo político de las mujeres,</w:t>
      </w:r>
      <w:r>
        <w:rPr>
          <w:rFonts w:ascii="Arial" w:cs="Arial" w:eastAsia="Arial" w:hAnsi="Arial"/>
          <w:sz w:val="22"/>
          <w:szCs w:val="22"/>
        </w:rPr>
        <w:t> además de ello deberán contar con un Protocolo interno para prevenir, atender, sancionar y erradicar</w:t>
      </w:r>
      <w:r>
        <w:rPr>
          <w:rFonts w:ascii="Arial" w:cs="Arial" w:eastAsia="Arial" w:hAnsi="Arial"/>
          <w:sz w:val="22"/>
          <w:szCs w:val="22"/>
        </w:rPr>
        <w:t> la violencia contra las mujeres en la vida política.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1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1511, aprobado por la LXIV Legislatura del Estado el 28 de mayo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117"/>
      </w:pPr>
      <w:r>
        <w:pict>
          <v:group coordorigin="1262,-221" coordsize="9905,448" style="position:absolute;margin-left:63.114pt;margin-top:-11.0681pt;width:495.25pt;height:22.38pt;mso-position-horizontal-relative:page;mso-position-vertical-relative:paragraph;z-index:-8104">
            <v:shape coordorigin="1277,-206" coordsize="9875,209" fillcolor="#D2D2D2" filled="t" path="m1277,2l11152,2,11152,-206,1277,-206,1277,2xe" stroked="f" style="position:absolute;left:1277;top:-206;width:9875;height:209">
              <v:path arrowok="t"/>
              <v:fill/>
            </v:shape>
            <v:shape coordorigin="1277,2" coordsize="8325,209" fillcolor="#D2D2D2" filled="t" path="m1277,211l9602,211,9602,2,1277,2,1277,211xe" stroked="f" style="position:absolute;left:1277;top:2;width:832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2020 y publicada en el Periódico Oficial número 22 Cuarta Sección de fecha 30 de mayo del 2020)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4" w:line="220" w:lineRule="atLeast"/>
        <w:ind w:left="117" w:right="180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2792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29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 w:line="278" w:lineRule="auto"/>
        <w:ind w:left="117" w:right="178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687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bre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42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rce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0" w:right="4117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142" w:right="2241"/>
      </w:pPr>
      <w:r>
        <w:rPr>
          <w:rFonts w:ascii="Arial" w:cs="Arial" w:eastAsia="Arial" w:hAnsi="Arial"/>
          <w:b/>
          <w:sz w:val="22"/>
          <w:szCs w:val="22"/>
        </w:rPr>
        <w:t>DE LA FISCALIZACIÓN DE LOS PARTIDOS POLÍTICOS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298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 La fiscalización  del  ingreso  y  egreso  de los recursos de  los  partidos políticos  locales  y  de los</w:t>
      </w:r>
      <w:r>
        <w:rPr>
          <w:rFonts w:ascii="Arial" w:cs="Arial" w:eastAsia="Arial" w:hAnsi="Arial"/>
          <w:sz w:val="22"/>
          <w:szCs w:val="22"/>
        </w:rPr>
        <w:t> nacionales  que  reciben  financiamiento  público  estatal,  sus  coaliciones  y  candidatos  a  cargos  de</w:t>
      </w:r>
      <w:r>
        <w:rPr>
          <w:rFonts w:ascii="Arial" w:cs="Arial" w:eastAsia="Arial" w:hAnsi="Arial"/>
          <w:sz w:val="22"/>
          <w:szCs w:val="22"/>
        </w:rPr>
        <w:t> elección popular estatal, estará a cargo del INE, en los términos establecidos por la Ley General de</w:t>
      </w:r>
      <w:r>
        <w:rPr>
          <w:rFonts w:ascii="Arial" w:cs="Arial" w:eastAsia="Arial" w:hAnsi="Arial"/>
          <w:sz w:val="22"/>
          <w:szCs w:val="22"/>
        </w:rPr>
        <w:t> Partidos Políticos.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2.- El Consejo General del Instituto Estatal, mediante el voto aprobatorio de las dos terceras partes de</w:t>
      </w:r>
      <w:r>
        <w:rPr>
          <w:rFonts w:ascii="Arial" w:cs="Arial" w:eastAsia="Arial" w:hAnsi="Arial"/>
          <w:sz w:val="22"/>
          <w:szCs w:val="22"/>
        </w:rPr>
        <w:t> sus integrantes, podrá solicitar al Consejo General del INE la delegación de facultades de fiscalización</w:t>
      </w:r>
      <w:r>
        <w:rPr>
          <w:rFonts w:ascii="Arial" w:cs="Arial" w:eastAsia="Arial" w:hAnsi="Arial"/>
          <w:sz w:val="22"/>
          <w:szCs w:val="22"/>
        </w:rPr>
        <w:t> de los ingresos y egresos de los partidos políticos locales, sus coaliciones y de los candidatos a cargos</w:t>
      </w:r>
      <w:r>
        <w:rPr>
          <w:rFonts w:ascii="Arial" w:cs="Arial" w:eastAsia="Arial" w:hAnsi="Arial"/>
          <w:sz w:val="22"/>
          <w:szCs w:val="22"/>
        </w:rPr>
        <w:t> de elección popular, siempre y cuando el Instituto Estatal reúna las siguientes condiciones: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3"/>
      </w:pPr>
      <w:r>
        <w:rPr>
          <w:rFonts w:ascii="Arial" w:cs="Arial" w:eastAsia="Arial" w:hAnsi="Arial"/>
          <w:sz w:val="22"/>
          <w:szCs w:val="22"/>
        </w:rPr>
        <w:t>I.-    Cuente con una estructura orgánica y de operación acorde al modelo, protocolos y lineamientos</w:t>
      </w:r>
      <w:r>
        <w:rPr>
          <w:rFonts w:ascii="Arial" w:cs="Arial" w:eastAsia="Arial" w:hAnsi="Arial"/>
          <w:sz w:val="22"/>
          <w:szCs w:val="22"/>
        </w:rPr>
        <w:t> específicos que para tal efecto emita el Consejo General del INE;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II.-   Cuente con una normatividad interna que incluya procedimientos acordes a la legislación federal</w:t>
      </w:r>
      <w:r>
        <w:rPr>
          <w:rFonts w:ascii="Arial" w:cs="Arial" w:eastAsia="Arial" w:hAnsi="Arial"/>
          <w:sz w:val="22"/>
          <w:szCs w:val="22"/>
        </w:rPr>
        <w:t> en materia de fiscalización;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542" w:right="175"/>
      </w:pPr>
      <w:r>
        <w:rPr>
          <w:rFonts w:ascii="Arial" w:cs="Arial" w:eastAsia="Arial" w:hAnsi="Arial"/>
          <w:sz w:val="22"/>
          <w:szCs w:val="22"/>
        </w:rPr>
        <w:t>III.-  Cuente con la infraestructura y el equipamiento necesario para el desarrollo de las funciones a</w:t>
      </w:r>
      <w:r>
        <w:rPr>
          <w:rFonts w:ascii="Arial" w:cs="Arial" w:eastAsia="Arial" w:hAnsi="Arial"/>
          <w:sz w:val="22"/>
          <w:szCs w:val="22"/>
        </w:rPr>
        <w:t> delegar;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IV.- Cuente  con  recursos  humanos  especializados  y  confiables,  de  conformidad  con  el  Servicio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42"/>
      </w:pPr>
      <w:r>
        <w:rPr>
          <w:rFonts w:ascii="Arial" w:cs="Arial" w:eastAsia="Arial" w:hAnsi="Arial"/>
          <w:sz w:val="22"/>
          <w:szCs w:val="22"/>
        </w:rPr>
        <w:t>Profesional Electoral Nacional;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905"/>
      </w:pPr>
      <w:r>
        <w:rPr>
          <w:rFonts w:ascii="Arial" w:cs="Arial" w:eastAsia="Arial" w:hAnsi="Arial"/>
          <w:sz w:val="22"/>
          <w:szCs w:val="22"/>
        </w:rPr>
        <w:t>V.-  Ejerza sus funciones de conformidad con la normatividad federal y local electoral vigente.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3.- Las facultades, atribuciones y procedimientos de actuación del órgano interno del Instituto Estatal</w:t>
      </w:r>
      <w:r>
        <w:rPr>
          <w:rFonts w:ascii="Arial" w:cs="Arial" w:eastAsia="Arial" w:hAnsi="Arial"/>
          <w:sz w:val="22"/>
          <w:szCs w:val="22"/>
        </w:rPr>
        <w:t> que se haga cargo de la fiscalización de los ingresos y egresos de los partidos políticos locales que</w:t>
      </w:r>
      <w:r>
        <w:rPr>
          <w:rFonts w:ascii="Arial" w:cs="Arial" w:eastAsia="Arial" w:hAnsi="Arial"/>
          <w:sz w:val="22"/>
          <w:szCs w:val="22"/>
        </w:rPr>
        <w:t> reciban recursos públicos estatales, sus coaliciones y de los candidatos a cargos de elección popular,</w:t>
      </w:r>
      <w:r>
        <w:rPr>
          <w:rFonts w:ascii="Arial" w:cs="Arial" w:eastAsia="Arial" w:hAnsi="Arial"/>
          <w:sz w:val="22"/>
          <w:szCs w:val="22"/>
        </w:rPr>
        <w:t> que  por  delegación  de  facultades  determine  el  Consejo  General  del  INE,  serán  los  mismos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 w:line="243" w:lineRule="auto"/>
        <w:ind w:left="117" w:right="174"/>
      </w:pPr>
      <w:r>
        <w:rPr>
          <w:rFonts w:ascii="Arial" w:cs="Arial" w:eastAsia="Arial" w:hAnsi="Arial"/>
          <w:sz w:val="22"/>
          <w:szCs w:val="22"/>
        </w:rPr>
        <w:t>establecidos  por  la  Ley  General  y  la  Ley  General  de  Partidos  Políticos  en  lo  que  legal  y</w:t>
      </w:r>
      <w:r>
        <w:rPr>
          <w:rFonts w:ascii="Arial" w:cs="Arial" w:eastAsia="Arial" w:hAnsi="Arial"/>
          <w:sz w:val="22"/>
          <w:szCs w:val="22"/>
        </w:rPr>
        <w:t> administrativamente aplique a la fiscalización estatal.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6" w:right="3964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2638" w:right="2735"/>
      </w:pPr>
      <w:r>
        <w:rPr>
          <w:rFonts w:ascii="Arial" w:cs="Arial" w:eastAsia="Arial" w:hAnsi="Arial"/>
          <w:b/>
          <w:sz w:val="22"/>
          <w:szCs w:val="22"/>
        </w:rPr>
        <w:t>DE LAS COALICIONES, FRENTES, FUSIONES</w:t>
      </w:r>
      <w:r>
        <w:rPr>
          <w:rFonts w:ascii="Arial" w:cs="Arial" w:eastAsia="Arial" w:hAnsi="Arial"/>
          <w:b/>
          <w:sz w:val="22"/>
          <w:szCs w:val="22"/>
        </w:rPr>
        <w:t> Y CANDIDATURAS COMUNES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299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Los partidos políticos locales y nacionales podrán formar coaliciones, frentes y fusiones en los</w:t>
      </w:r>
      <w:r>
        <w:rPr>
          <w:rFonts w:ascii="Arial" w:cs="Arial" w:eastAsia="Arial" w:hAnsi="Arial"/>
          <w:sz w:val="22"/>
          <w:szCs w:val="22"/>
        </w:rPr>
        <w:t> términos y plazos establecidos por la Ley General de Partidos Políticos.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 El Consejo General del Instituto Estatal es la autoridad electoral competente para resolver sobre la</w:t>
      </w:r>
      <w:r>
        <w:rPr>
          <w:rFonts w:ascii="Arial" w:cs="Arial" w:eastAsia="Arial" w:hAnsi="Arial"/>
          <w:sz w:val="22"/>
          <w:szCs w:val="22"/>
        </w:rPr>
        <w:t> procedencia del registro del convenio de coalición total, parcial o flexible, de acuerdo a lo establecido</w:t>
      </w:r>
      <w:r>
        <w:rPr>
          <w:rFonts w:ascii="Arial" w:cs="Arial" w:eastAsia="Arial" w:hAnsi="Arial"/>
          <w:sz w:val="22"/>
          <w:szCs w:val="22"/>
        </w:rPr>
        <w:t> en la Ley General de Partidos Políticos.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En el convenio de coalición que para tal efecto suscriban los partidos políticos sobre la elección de</w:t>
      </w:r>
      <w:r>
        <w:rPr>
          <w:rFonts w:ascii="Arial" w:cs="Arial" w:eastAsia="Arial" w:hAnsi="Arial"/>
          <w:sz w:val="22"/>
          <w:szCs w:val="22"/>
        </w:rPr>
        <w:t> Gobernador del Estado, podrán manifestar su intención de integrar un gobierno de coalición, en el</w:t>
      </w:r>
      <w:r>
        <w:rPr>
          <w:rFonts w:ascii="Arial" w:cs="Arial" w:eastAsia="Arial" w:hAnsi="Arial"/>
          <w:sz w:val="22"/>
          <w:szCs w:val="22"/>
        </w:rPr>
        <w:t> caso de resultar ganador en la contienda electoral. En dicho convenio podrán expresar los acuerdos</w:t>
      </w:r>
      <w:r>
        <w:rPr>
          <w:rFonts w:ascii="Arial" w:cs="Arial" w:eastAsia="Arial" w:hAnsi="Arial"/>
          <w:sz w:val="22"/>
          <w:szCs w:val="22"/>
        </w:rPr>
        <w:t> que consideren necesarios.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firstLine="62" w:left="117" w:right="175"/>
      </w:pPr>
      <w:r>
        <w:rPr>
          <w:rFonts w:ascii="Arial" w:cs="Arial" w:eastAsia="Arial" w:hAnsi="Arial"/>
          <w:sz w:val="22"/>
          <w:szCs w:val="22"/>
        </w:rPr>
        <w:t>3.- El Consejo General del INE es la autoridad competente para resolver sobre el registro del convenio</w:t>
      </w:r>
      <w:r>
        <w:rPr>
          <w:rFonts w:ascii="Arial" w:cs="Arial" w:eastAsia="Arial" w:hAnsi="Arial"/>
          <w:sz w:val="22"/>
          <w:szCs w:val="22"/>
        </w:rPr>
        <w:t> de constitución de frentes entre los partidos políticos nacionales, y el Consejo General del Instituto</w:t>
      </w:r>
      <w:r>
        <w:rPr>
          <w:rFonts w:ascii="Arial" w:cs="Arial" w:eastAsia="Arial" w:hAnsi="Arial"/>
          <w:sz w:val="22"/>
          <w:szCs w:val="22"/>
        </w:rPr>
        <w:t> Estatal en lo relativo a los partidos locales.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4.- Dos o más partidos políticos locales podrán fusionarse mediante convenio suscrito por los órganos</w:t>
      </w:r>
      <w:r>
        <w:rPr>
          <w:rFonts w:ascii="Arial" w:cs="Arial" w:eastAsia="Arial" w:hAnsi="Arial"/>
          <w:sz w:val="22"/>
          <w:szCs w:val="22"/>
        </w:rPr>
        <w:t> estatutarios  competentes,  siguiendo  el  procedimiento  establecido  en  la  Ley  General  de  Partidos</w:t>
      </w:r>
      <w:r>
        <w:rPr>
          <w:rFonts w:ascii="Arial" w:cs="Arial" w:eastAsia="Arial" w:hAnsi="Arial"/>
          <w:sz w:val="22"/>
          <w:szCs w:val="22"/>
        </w:rPr>
        <w:t> Políticos. El Consejo General del Instituto Estatal será la autoridad competente para conocer y resolver</w:t>
      </w:r>
      <w:r>
        <w:rPr>
          <w:rFonts w:ascii="Arial" w:cs="Arial" w:eastAsia="Arial" w:hAnsi="Arial"/>
          <w:sz w:val="22"/>
          <w:szCs w:val="22"/>
        </w:rPr>
        <w:t> sobre la procedencia del registro del convenio.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300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1.- Las candidaturas comunes constituyen una forma de participación y asociación de los partidos</w:t>
      </w:r>
      <w:r>
        <w:rPr>
          <w:rFonts w:ascii="Arial" w:cs="Arial" w:eastAsia="Arial" w:hAnsi="Arial"/>
          <w:sz w:val="22"/>
          <w:szCs w:val="22"/>
        </w:rPr>
        <w:t> políticos con el fin de postular candidatos en las elecciones a Gobernador, a diputados por el principio</w:t>
      </w:r>
      <w:r>
        <w:rPr>
          <w:rFonts w:ascii="Arial" w:cs="Arial" w:eastAsia="Arial" w:hAnsi="Arial"/>
          <w:sz w:val="22"/>
          <w:szCs w:val="22"/>
        </w:rPr>
        <w:t> de mayoría relativa y a concejales de los ayuntamientos, conforme lo prevé el artículo 85, párrafo 5,</w:t>
      </w:r>
      <w:r>
        <w:rPr>
          <w:rFonts w:ascii="Arial" w:cs="Arial" w:eastAsia="Arial" w:hAnsi="Arial"/>
          <w:sz w:val="22"/>
          <w:szCs w:val="22"/>
        </w:rPr>
        <w:t> de  la  Ley  General  de  Partidos  Políticos  y  la  fracción  XVI  del  Apartado  B  del  artículo  25  de  la</w:t>
      </w:r>
      <w:r>
        <w:rPr>
          <w:rFonts w:ascii="Arial" w:cs="Arial" w:eastAsia="Arial" w:hAnsi="Arial"/>
          <w:sz w:val="22"/>
          <w:szCs w:val="22"/>
        </w:rPr>
        <w:t> Constitución Local. Deberán presentarse en los mismos términos y plazos que rigen para el registro</w:t>
      </w:r>
      <w:r>
        <w:rPr>
          <w:rFonts w:ascii="Arial" w:cs="Arial" w:eastAsia="Arial" w:hAnsi="Arial"/>
          <w:sz w:val="22"/>
          <w:szCs w:val="22"/>
        </w:rPr>
        <w:t> de candidaturas. Tratándose de candidaturas comunes para diputados o concejales de ayuntamientos</w:t>
      </w:r>
      <w:r>
        <w:rPr>
          <w:rFonts w:ascii="Arial" w:cs="Arial" w:eastAsia="Arial" w:hAnsi="Arial"/>
          <w:sz w:val="22"/>
          <w:szCs w:val="22"/>
        </w:rPr>
        <w:t> solo aplicaran como un derecho de los partidos para postular candidaturas comunes hasta en un 25%</w:t>
      </w:r>
      <w:r>
        <w:rPr>
          <w:rFonts w:ascii="Arial" w:cs="Arial" w:eastAsia="Arial" w:hAnsi="Arial"/>
          <w:sz w:val="22"/>
          <w:szCs w:val="22"/>
        </w:rPr>
        <w:t> o menos de los distritos o ayuntamientos.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3" w:lineRule="auto"/>
        <w:ind w:left="117" w:right="175"/>
      </w:pPr>
      <w:r>
        <w:rPr>
          <w:rFonts w:ascii="Arial" w:cs="Arial" w:eastAsia="Arial" w:hAnsi="Arial"/>
          <w:sz w:val="22"/>
          <w:szCs w:val="22"/>
        </w:rPr>
        <w:t>2.-  Se  entiende  por  candidatura  común  cuando  dos  o  más  Partidos  Políticos,  registren  al  mismo</w:t>
      </w:r>
      <w:r>
        <w:rPr>
          <w:rFonts w:ascii="Arial" w:cs="Arial" w:eastAsia="Arial" w:hAnsi="Arial"/>
          <w:sz w:val="22"/>
          <w:szCs w:val="22"/>
        </w:rPr>
        <w:t> candidato, fórmula o planilla de candidatos, en la elección de que se trate conforme a lo siguiente: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825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I.-    Exista el consentimiento por escrito del propio candidato o partido político y la postulación de</w:t>
      </w:r>
      <w:r>
        <w:rPr>
          <w:rFonts w:ascii="Arial" w:cs="Arial" w:eastAsia="Arial" w:hAnsi="Arial"/>
          <w:sz w:val="22"/>
          <w:szCs w:val="22"/>
        </w:rPr>
        <w:t> cada uno de los partidos políticos. Dicho consentimiento deberá formularse en un convenio en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825"/>
      </w:pPr>
      <w:r>
        <w:rPr>
          <w:rFonts w:ascii="Arial" w:cs="Arial" w:eastAsia="Arial" w:hAnsi="Arial"/>
          <w:sz w:val="22"/>
          <w:szCs w:val="22"/>
        </w:rPr>
        <w:t>el  que  se  establezcan  las  condiciones  de  la  candidatura  común,  el  cual  será  entregado  al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25"/>
      </w:pPr>
      <w:r>
        <w:rPr>
          <w:rFonts w:ascii="Arial" w:cs="Arial" w:eastAsia="Arial" w:hAnsi="Arial"/>
          <w:sz w:val="22"/>
          <w:szCs w:val="22"/>
        </w:rPr>
        <w:t>Consejo General del Instituto Estatal;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0"/>
      </w:pPr>
      <w:r>
        <w:rPr>
          <w:rFonts w:ascii="Arial" w:cs="Arial" w:eastAsia="Arial" w:hAnsi="Arial"/>
          <w:sz w:val="22"/>
          <w:szCs w:val="22"/>
        </w:rPr>
        <w:t>II.-   Los  partidos  políticos  que  participen  en  candidaturas  comunes,  aparecerán  con  su  propio</w:t>
      </w:r>
      <w:r>
        <w:rPr>
          <w:rFonts w:ascii="Arial" w:cs="Arial" w:eastAsia="Arial" w:hAnsi="Arial"/>
          <w:sz w:val="22"/>
          <w:szCs w:val="22"/>
        </w:rPr>
        <w:t> emblema en la boleta electoral, según la elección de que se trate, y el voto contará para el</w:t>
      </w:r>
      <w:r>
        <w:rPr>
          <w:rFonts w:ascii="Arial" w:cs="Arial" w:eastAsia="Arial" w:hAnsi="Arial"/>
          <w:sz w:val="22"/>
          <w:szCs w:val="22"/>
        </w:rPr>
        <w:t> partido político que sea seleccionado; cuando se marquen dos o más opciones que postulen</w:t>
      </w:r>
      <w:r>
        <w:rPr>
          <w:rFonts w:ascii="Arial" w:cs="Arial" w:eastAsia="Arial" w:hAnsi="Arial"/>
          <w:sz w:val="22"/>
          <w:szCs w:val="22"/>
        </w:rPr>
        <w:t> al mismo candidato en la boleta electoral, el voto se sumará para el candidato y se distribuirá</w:t>
      </w:r>
      <w:r>
        <w:rPr>
          <w:rFonts w:ascii="Arial" w:cs="Arial" w:eastAsia="Arial" w:hAnsi="Arial"/>
          <w:sz w:val="22"/>
          <w:szCs w:val="22"/>
        </w:rPr>
        <w:t> conforme a las reglas previstas en las leyes generales y en esta Ley para cada uno de los</w:t>
      </w:r>
      <w:r>
        <w:rPr>
          <w:rFonts w:ascii="Arial" w:cs="Arial" w:eastAsia="Arial" w:hAnsi="Arial"/>
          <w:sz w:val="22"/>
          <w:szCs w:val="22"/>
        </w:rPr>
        <w:t> partidos que lo postuló;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III.-  Para  la  elección  de  Gobernador  en  el  escrito  de  solicitud  de  registro  deberá  anexarse  un</w:t>
      </w:r>
      <w:r>
        <w:rPr>
          <w:rFonts w:ascii="Arial" w:cs="Arial" w:eastAsia="Arial" w:hAnsi="Arial"/>
          <w:sz w:val="22"/>
          <w:szCs w:val="22"/>
        </w:rPr>
        <w:t> programa  de  gobierno,  que  será  registrado  por  el  Consejo  General  del  Instituto  Estatal  al</w:t>
      </w:r>
      <w:r>
        <w:rPr>
          <w:rFonts w:ascii="Arial" w:cs="Arial" w:eastAsia="Arial" w:hAnsi="Arial"/>
          <w:sz w:val="22"/>
          <w:szCs w:val="22"/>
        </w:rPr>
        <w:t> momento  de  acordar  la  procedencia  del  registro  de  la  candidatura  común.  La  solicitud  de</w:t>
      </w:r>
      <w:r>
        <w:rPr>
          <w:rFonts w:ascii="Arial" w:cs="Arial" w:eastAsia="Arial" w:hAnsi="Arial"/>
          <w:sz w:val="22"/>
          <w:szCs w:val="22"/>
        </w:rPr>
        <w:t> registro y el convenio de la candidatura común deberán presentarse en los mismos periodos</w:t>
      </w:r>
      <w:r>
        <w:rPr>
          <w:rFonts w:ascii="Arial" w:cs="Arial" w:eastAsia="Arial" w:hAnsi="Arial"/>
          <w:sz w:val="22"/>
          <w:szCs w:val="22"/>
        </w:rPr>
        <w:t> establecidos para el registro de las candidaturas;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81"/>
      </w:pPr>
      <w:r>
        <w:rPr>
          <w:rFonts w:ascii="Arial" w:cs="Arial" w:eastAsia="Arial" w:hAnsi="Arial"/>
          <w:sz w:val="22"/>
          <w:szCs w:val="22"/>
        </w:rPr>
        <w:t>IV.- En el caso de los ayuntamientos, las candidaturas comunes deberán coincidir en la totalidad</w:t>
      </w:r>
      <w:r>
        <w:rPr>
          <w:rFonts w:ascii="Arial" w:cs="Arial" w:eastAsia="Arial" w:hAnsi="Arial"/>
          <w:sz w:val="22"/>
          <w:szCs w:val="22"/>
        </w:rPr>
        <w:t> de la planilla que se registre;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8"/>
      </w:pPr>
      <w:r>
        <w:rPr>
          <w:rFonts w:ascii="Arial" w:cs="Arial" w:eastAsia="Arial" w:hAnsi="Arial"/>
          <w:sz w:val="22"/>
          <w:szCs w:val="22"/>
        </w:rPr>
        <w:t>V.-  Tratándose  de  candidatos  a  diputados  por  el  principio  de  mayoría  relativa,  la  candidatura</w:t>
      </w:r>
      <w:r>
        <w:rPr>
          <w:rFonts w:ascii="Arial" w:cs="Arial" w:eastAsia="Arial" w:hAnsi="Arial"/>
          <w:sz w:val="22"/>
          <w:szCs w:val="22"/>
        </w:rPr>
        <w:t> común comprenderá a la fórmula completa;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VI.- Las candidaturas a diputados o regidores por el principio de representación proporcional no</w:t>
      </w:r>
      <w:r>
        <w:rPr>
          <w:rFonts w:ascii="Arial" w:cs="Arial" w:eastAsia="Arial" w:hAnsi="Arial"/>
          <w:sz w:val="22"/>
          <w:szCs w:val="22"/>
        </w:rPr>
        <w:t> podrán ser objeto de candidaturas comunes;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6"/>
      </w:pPr>
      <w:r>
        <w:rPr>
          <w:rFonts w:ascii="Arial" w:cs="Arial" w:eastAsia="Arial" w:hAnsi="Arial"/>
          <w:sz w:val="22"/>
          <w:szCs w:val="22"/>
        </w:rPr>
        <w:t>VII.-La aceptación o, en su caso, rechazo de la solicitud de registro de una candidatura común</w:t>
      </w:r>
      <w:r>
        <w:rPr>
          <w:rFonts w:ascii="Arial" w:cs="Arial" w:eastAsia="Arial" w:hAnsi="Arial"/>
          <w:sz w:val="22"/>
          <w:szCs w:val="22"/>
        </w:rPr>
        <w:t> presentada  por  cada  partido  político  no  producirá  ningún  efecto  sobre  las  solicitudes</w:t>
      </w:r>
      <w:r>
        <w:rPr>
          <w:rFonts w:ascii="Arial" w:cs="Arial" w:eastAsia="Arial" w:hAnsi="Arial"/>
          <w:sz w:val="22"/>
          <w:szCs w:val="22"/>
        </w:rPr>
        <w:t> presentadas por otro u otros Partidos Políticos respecto del mismo candidato;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5"/>
      </w:pPr>
      <w:r>
        <w:rPr>
          <w:rFonts w:ascii="Arial" w:cs="Arial" w:eastAsia="Arial" w:hAnsi="Arial"/>
          <w:sz w:val="22"/>
          <w:szCs w:val="22"/>
        </w:rPr>
        <w:t>VIII.-  Los gastos de campaña de las candidaturas comunes no deberán exceder el tope que para</w:t>
      </w:r>
      <w:r>
        <w:rPr>
          <w:rFonts w:ascii="Arial" w:cs="Arial" w:eastAsia="Arial" w:hAnsi="Arial"/>
          <w:sz w:val="22"/>
          <w:szCs w:val="22"/>
        </w:rPr>
        <w:t> cada elección se establezca como si fuera una candidatura registrada por un solo partido;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2"/>
      </w:pPr>
      <w:r>
        <w:rPr>
          <w:rFonts w:ascii="Arial" w:cs="Arial" w:eastAsia="Arial" w:hAnsi="Arial"/>
          <w:sz w:val="22"/>
          <w:szCs w:val="22"/>
        </w:rPr>
        <w:t>IX.- Para las candidaturas comunes, la distribución de tiempos en radio y televisión se distribuirán</w:t>
      </w:r>
      <w:r>
        <w:rPr>
          <w:rFonts w:ascii="Arial" w:cs="Arial" w:eastAsia="Arial" w:hAnsi="Arial"/>
          <w:sz w:val="22"/>
          <w:szCs w:val="22"/>
        </w:rPr>
        <w:t> en la misma manera y porcentajes que aplica para las coaliciones de acuerdo que establece</w:t>
      </w:r>
      <w:r>
        <w:rPr>
          <w:rFonts w:ascii="Arial" w:cs="Arial" w:eastAsia="Arial" w:hAnsi="Arial"/>
          <w:sz w:val="22"/>
          <w:szCs w:val="22"/>
        </w:rPr>
        <w:t> la ley general de la materia.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2"/>
      </w:pPr>
      <w:r>
        <w:rPr>
          <w:rFonts w:ascii="Arial" w:cs="Arial" w:eastAsia="Arial" w:hAnsi="Arial"/>
          <w:sz w:val="22"/>
          <w:szCs w:val="22"/>
        </w:rPr>
        <w:t>3.- Para la postulación de candidaturas comunes, los Partidos Políticos se deberán de sujetar a las</w:t>
      </w:r>
      <w:r>
        <w:rPr>
          <w:rFonts w:ascii="Arial" w:cs="Arial" w:eastAsia="Arial" w:hAnsi="Arial"/>
          <w:sz w:val="22"/>
          <w:szCs w:val="22"/>
        </w:rPr>
        <w:t> siguientes reglas: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I.-    Podrán postular candidatos comunes para la elección de Gobernador del Estado, diputados</w:t>
      </w:r>
      <w:r>
        <w:rPr>
          <w:rFonts w:ascii="Arial" w:cs="Arial" w:eastAsia="Arial" w:hAnsi="Arial"/>
          <w:sz w:val="22"/>
          <w:szCs w:val="22"/>
        </w:rPr>
        <w:t> por  el  principio  de  mayoría  relativa,  y  planillas  de  mayoría  relativa  para  la  renovación  de</w:t>
      </w:r>
      <w:r>
        <w:rPr>
          <w:rFonts w:ascii="Arial" w:cs="Arial" w:eastAsia="Arial" w:hAnsi="Arial"/>
          <w:sz w:val="22"/>
          <w:szCs w:val="22"/>
        </w:rPr>
        <w:t> ayuntamientos,  sea  en  elección  ordinaria  o  extraordinaria.  En  todo  caso  se  requiere  el</w:t>
      </w:r>
      <w:r>
        <w:rPr>
          <w:rFonts w:ascii="Arial" w:cs="Arial" w:eastAsia="Arial" w:hAnsi="Arial"/>
          <w:sz w:val="22"/>
          <w:szCs w:val="22"/>
        </w:rPr>
        <w:t> consentimiento escrito del candidato o candidatos comunes o partidos políticos;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 Antes de que concluya el plazo para el registro oficial de candidatos deberán presentar ante el</w:t>
      </w:r>
      <w:r>
        <w:rPr>
          <w:rFonts w:ascii="Arial" w:cs="Arial" w:eastAsia="Arial" w:hAnsi="Arial"/>
          <w:sz w:val="22"/>
          <w:szCs w:val="22"/>
        </w:rPr>
        <w:t> Consejo, las resoluciones de los órganos o instancias partidistas estatutariamente facultados</w:t>
      </w:r>
      <w:r>
        <w:rPr>
          <w:rFonts w:ascii="Arial" w:cs="Arial" w:eastAsia="Arial" w:hAnsi="Arial"/>
          <w:sz w:val="22"/>
          <w:szCs w:val="22"/>
        </w:rPr>
        <w:t> para autorizar la candidatura común;</w:t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825" w:right="151"/>
      </w:pPr>
      <w:r>
        <w:rPr>
          <w:rFonts w:ascii="Arial" w:cs="Arial" w:eastAsia="Arial" w:hAnsi="Arial"/>
          <w:sz w:val="22"/>
          <w:szCs w:val="22"/>
        </w:rPr>
        <w:t>III.-  Cuando se trate de candidatura común de diputado, los partidos postulantes, deberán señalar</w:t>
      </w:r>
      <w:r>
        <w:rPr>
          <w:rFonts w:ascii="Arial" w:cs="Arial" w:eastAsia="Arial" w:hAnsi="Arial"/>
          <w:sz w:val="22"/>
          <w:szCs w:val="22"/>
        </w:rPr>
        <w:t> por escrito a qué fracción parlamentaria se integrará en el Congreso del Estado, en caso de</w:t>
      </w:r>
      <w:r>
        <w:rPr>
          <w:rFonts w:ascii="Arial" w:cs="Arial" w:eastAsia="Arial" w:hAnsi="Arial"/>
          <w:sz w:val="22"/>
          <w:szCs w:val="22"/>
        </w:rPr>
        <w:t> resultar electo;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51"/>
      </w:pPr>
      <w:r>
        <w:rPr>
          <w:rFonts w:ascii="Arial" w:cs="Arial" w:eastAsia="Arial" w:hAnsi="Arial"/>
          <w:sz w:val="22"/>
          <w:szCs w:val="22"/>
        </w:rPr>
        <w:t>IV.- Presentar  convenio  de  registro  de  la  candidatura  común,  en  la  que  se  deberá  indicar  las</w:t>
      </w:r>
      <w:r>
        <w:rPr>
          <w:rFonts w:ascii="Arial" w:cs="Arial" w:eastAsia="Arial" w:hAnsi="Arial"/>
          <w:sz w:val="22"/>
          <w:szCs w:val="22"/>
        </w:rPr>
        <w:t> aportaciones  de  cada  uno  de  los  partidos  políticos  postulantes  del  candidato  común  para</w:t>
      </w:r>
      <w:r>
        <w:rPr>
          <w:rFonts w:ascii="Arial" w:cs="Arial" w:eastAsia="Arial" w:hAnsi="Arial"/>
          <w:sz w:val="22"/>
          <w:szCs w:val="22"/>
        </w:rPr>
        <w:t> gastos de la campaña, sujetándose a los topes de gastos de campaña que para ello determine</w:t>
      </w:r>
      <w:r>
        <w:rPr>
          <w:rFonts w:ascii="Arial" w:cs="Arial" w:eastAsia="Arial" w:hAnsi="Arial"/>
          <w:sz w:val="22"/>
          <w:szCs w:val="22"/>
        </w:rPr>
        <w:t> la autoridad electoral; y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56"/>
      </w:pPr>
      <w:r>
        <w:rPr>
          <w:rFonts w:ascii="Arial" w:cs="Arial" w:eastAsia="Arial" w:hAnsi="Arial"/>
          <w:sz w:val="22"/>
          <w:szCs w:val="22"/>
        </w:rPr>
        <w:t>V.-  Cada Partido será responsable de entregar su informe, en el que se señalen los gastos de</w:t>
      </w:r>
      <w:r>
        <w:rPr>
          <w:rFonts w:ascii="Arial" w:cs="Arial" w:eastAsia="Arial" w:hAnsi="Arial"/>
          <w:sz w:val="22"/>
          <w:szCs w:val="22"/>
        </w:rPr>
        <w:t> campaña realizados.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5" w:right="3963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27" w:right="2400"/>
      </w:pPr>
      <w:r>
        <w:rPr>
          <w:rFonts w:ascii="Arial" w:cs="Arial" w:eastAsia="Arial" w:hAnsi="Arial"/>
          <w:b/>
          <w:sz w:val="22"/>
          <w:szCs w:val="22"/>
        </w:rPr>
        <w:t>DE LA PÉRDIDA DEL REGISTRO Y ACREDITACIÓN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301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3"/>
      </w:pPr>
      <w:r>
        <w:rPr>
          <w:rFonts w:ascii="Arial" w:cs="Arial" w:eastAsia="Arial" w:hAnsi="Arial"/>
          <w:sz w:val="22"/>
          <w:szCs w:val="22"/>
        </w:rPr>
        <w:t>1.- La pérdida del registro del partido político local y su liquidación será conocida y resuelta por el</w:t>
      </w:r>
      <w:r>
        <w:rPr>
          <w:rFonts w:ascii="Arial" w:cs="Arial" w:eastAsia="Arial" w:hAnsi="Arial"/>
          <w:sz w:val="22"/>
          <w:szCs w:val="22"/>
        </w:rPr>
        <w:t> Consejo  General  del  Instituto  Estatal,  observando  el  procedimiento  establecido  en  el  artículo  116</w:t>
      </w:r>
      <w:r>
        <w:rPr>
          <w:rFonts w:ascii="Arial" w:cs="Arial" w:eastAsia="Arial" w:hAnsi="Arial"/>
          <w:sz w:val="22"/>
          <w:szCs w:val="22"/>
        </w:rPr>
        <w:t> fracción IV inciso f), párrafo segundo de la Constitución Federal y la Ley General de Partidos Políticos.</w:t>
      </w:r>
    </w:p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52"/>
      </w:pPr>
      <w:r>
        <w:rPr>
          <w:rFonts w:ascii="Arial" w:cs="Arial" w:eastAsia="Arial" w:hAnsi="Arial"/>
          <w:sz w:val="22"/>
          <w:szCs w:val="22"/>
        </w:rPr>
        <w:t>2.- El partido político nacional que no obtenga al menos el tres por ciento de la votación válida emitida</w:t>
      </w:r>
      <w:r>
        <w:rPr>
          <w:rFonts w:ascii="Arial" w:cs="Arial" w:eastAsia="Arial" w:hAnsi="Arial"/>
          <w:sz w:val="22"/>
          <w:szCs w:val="22"/>
        </w:rPr>
        <w:t> en el proceso electoral ordinario correspondiente,  perderá su acreditación ante el Instituto Estatal.</w:t>
      </w:r>
      <w:r>
        <w:rPr>
          <w:rFonts w:ascii="Arial" w:cs="Arial" w:eastAsia="Arial" w:hAnsi="Arial"/>
          <w:sz w:val="22"/>
          <w:szCs w:val="22"/>
        </w:rPr>
        <w:t> Para tal efecto, el Consejo General emitirá la declaratoria de cancelación de la acreditación del partido</w:t>
      </w:r>
      <w:r>
        <w:rPr>
          <w:rFonts w:ascii="Arial" w:cs="Arial" w:eastAsia="Arial" w:hAnsi="Arial"/>
          <w:sz w:val="22"/>
          <w:szCs w:val="22"/>
        </w:rPr>
        <w:t> que incurra en éste supuesto, en la segunda semana del mes de enero del año posterior al de las</w:t>
      </w:r>
      <w:r>
        <w:rPr>
          <w:rFonts w:ascii="Arial" w:cs="Arial" w:eastAsia="Arial" w:hAnsi="Arial"/>
          <w:sz w:val="22"/>
          <w:szCs w:val="22"/>
        </w:rPr>
        <w:t> elecciones.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8" w:right="4240"/>
      </w:pPr>
      <w:r>
        <w:rPr>
          <w:rFonts w:ascii="Arial" w:cs="Arial" w:eastAsia="Arial" w:hAnsi="Arial"/>
          <w:b/>
          <w:sz w:val="22"/>
          <w:szCs w:val="22"/>
        </w:rPr>
        <w:t>LIBRO NOVENO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2371" w:right="2444"/>
      </w:pPr>
      <w:r>
        <w:rPr>
          <w:rFonts w:ascii="Arial" w:cs="Arial" w:eastAsia="Arial" w:hAnsi="Arial"/>
          <w:b/>
          <w:sz w:val="22"/>
          <w:szCs w:val="22"/>
        </w:rPr>
        <w:t>DE LOS REGÍMENES SANCIONADOR ELECTORAL</w:t>
      </w:r>
      <w:r>
        <w:rPr>
          <w:rFonts w:ascii="Arial" w:cs="Arial" w:eastAsia="Arial" w:hAnsi="Arial"/>
          <w:b/>
          <w:sz w:val="22"/>
          <w:szCs w:val="22"/>
        </w:rPr>
        <w:t> Y DISCIPLINARIO INTERNO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7" w:right="4150"/>
      </w:pPr>
      <w:r>
        <w:rPr>
          <w:rFonts w:ascii="Arial" w:cs="Arial" w:eastAsia="Arial" w:hAnsi="Arial"/>
          <w:b/>
          <w:sz w:val="22"/>
          <w:szCs w:val="22"/>
        </w:rPr>
        <w:t>TÍTULO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106" w:right="2185"/>
      </w:pPr>
      <w:r>
        <w:rPr>
          <w:rFonts w:ascii="Arial" w:cs="Arial" w:eastAsia="Arial" w:hAnsi="Arial"/>
          <w:b/>
          <w:sz w:val="22"/>
          <w:szCs w:val="22"/>
        </w:rPr>
        <w:t>DE LAS INFRACCIONES ELECTORALES Y SANCIONES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81" w:right="3655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b/>
          <w:sz w:val="22"/>
          <w:szCs w:val="22"/>
        </w:rPr>
        <w:t> SUJETOS RESPONSABLES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302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0"/>
        <w:sectPr>
          <w:pgMar w:bottom="280" w:footer="862" w:header="737" w:left="1160" w:right="900" w:top="1980"/>
          <w:pgSz w:h="15860" w:w="12260"/>
        </w:sectPr>
      </w:pPr>
      <w:r>
        <w:pict>
          <v:group coordorigin="1359,14490" coordsize="9901,91" style="position:absolute;margin-left:67.954pt;margin-top:724.486pt;width:495.05pt;height:4.54pt;mso-position-horizontal-relative:page;mso-position-vertical-relative:page;z-index:-8103">
            <v:shape coordorigin="1390,14521" coordsize="9839,0" filled="f" path="m1390,14521l11229,14521e" strokecolor="#612322" stroked="t" strokeweight="3.1pt" style="position:absolute;left:1390;top:14521;width:9839;height:0">
              <v:path arrowok="t"/>
            </v:shape>
            <v:shape coordorigin="1390,14572" coordsize="9839,0" filled="f" path="m1390,14572l11229,14572e" strokecolor="#612322" stroked="t" strokeweight="0.82003pt" style="position:absolute;left:1390;top:14572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 la  sustanciación  de  los  procedimientos  sancionadores  se  aplicará  supletoriamente,  en  lo  no</w:t>
      </w:r>
      <w:r>
        <w:rPr>
          <w:rFonts w:ascii="Arial" w:cs="Arial" w:eastAsia="Arial" w:hAnsi="Arial"/>
          <w:sz w:val="22"/>
          <w:szCs w:val="22"/>
        </w:rPr>
        <w:t> previsto  en  esta  Ley,  la  Ley  del  Sistema  de  Medios  de  Impugnación  en  Materia  Electoral  y  de</w:t>
      </w:r>
      <w:r>
        <w:rPr>
          <w:rFonts w:ascii="Arial" w:cs="Arial" w:eastAsia="Arial" w:hAnsi="Arial"/>
          <w:sz w:val="22"/>
          <w:szCs w:val="22"/>
        </w:rPr>
        <w:t> Participación Ciudadana para el Estado de Oaxaca y la Ley General.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Artículo 303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Son sujetos de responsabilidad por infracciones cometidas a las disposiciones electorales contenidas</w:t>
      </w:r>
      <w:r>
        <w:rPr>
          <w:rFonts w:ascii="Arial" w:cs="Arial" w:eastAsia="Arial" w:hAnsi="Arial"/>
          <w:sz w:val="22"/>
          <w:szCs w:val="22"/>
        </w:rPr>
        <w:t> en esta Ley: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I.-    Los partidos políticos;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6"/>
      </w:pPr>
      <w:r>
        <w:rPr>
          <w:rFonts w:ascii="Arial" w:cs="Arial" w:eastAsia="Arial" w:hAnsi="Arial"/>
          <w:sz w:val="22"/>
          <w:szCs w:val="22"/>
        </w:rPr>
        <w:t>II.-   Los aspirantes, precandidatos, candidatos y candidatos independientes a cargos de elección</w:t>
      </w:r>
      <w:r>
        <w:rPr>
          <w:rFonts w:ascii="Arial" w:cs="Arial" w:eastAsia="Arial" w:hAnsi="Arial"/>
          <w:sz w:val="22"/>
          <w:szCs w:val="22"/>
        </w:rPr>
        <w:t> popular;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III.-  Los ciudadanos, o cualquier persona física o moral;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IV.- Los observadores electorales o las organizaciones de observadores electorales;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V.-  Las autoridades o los servidores públicos de la Federación o de otra entidad federativa, del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89" w:right="1904"/>
      </w:pPr>
      <w:r>
        <w:rPr>
          <w:rFonts w:ascii="Arial" w:cs="Arial" w:eastAsia="Arial" w:hAnsi="Arial"/>
          <w:sz w:val="22"/>
          <w:szCs w:val="22"/>
        </w:rPr>
        <w:t>Estado, de los municipios, órganos autónomos y cualquier otro ente público;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400" w:right="7209"/>
      </w:pPr>
      <w:r>
        <w:rPr>
          <w:rFonts w:ascii="Arial" w:cs="Arial" w:eastAsia="Arial" w:hAnsi="Arial"/>
          <w:sz w:val="22"/>
          <w:szCs w:val="22"/>
        </w:rPr>
        <w:t>VI.- Los notarios públicos;</w:t>
      </w:r>
      <w:r>
        <w:rPr>
          <w:rFonts w:ascii="Arial" w:cs="Arial" w:eastAsia="Arial" w:hAnsi="Arial"/>
          <w:sz w:val="22"/>
          <w:szCs w:val="22"/>
        </w:rPr>
        <w:t> VII.-Los extranjeros;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/>
        <w:ind w:left="400"/>
      </w:pPr>
      <w:r>
        <w:rPr>
          <w:rFonts w:ascii="Arial" w:cs="Arial" w:eastAsia="Arial" w:hAnsi="Arial"/>
          <w:sz w:val="22"/>
          <w:szCs w:val="22"/>
        </w:rPr>
        <w:t>VIII.-  Las organizaciones de ciudadanos que pretendan formar un partido político local;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IX.- Las  organizaciones  sindicales,  laborales  o  patronales,  o  de  cualquier  otra  agrupación  con</w:t>
      </w:r>
      <w:r>
        <w:rPr>
          <w:rFonts w:ascii="Arial" w:cs="Arial" w:eastAsia="Arial" w:hAnsi="Arial"/>
          <w:sz w:val="22"/>
          <w:szCs w:val="22"/>
        </w:rPr>
        <w:t> objeto social diferente a la creación de partidos políticos, así como sus integrantes o dirigentes,</w:t>
      </w:r>
      <w:r>
        <w:rPr>
          <w:rFonts w:ascii="Arial" w:cs="Arial" w:eastAsia="Arial" w:hAnsi="Arial"/>
          <w:sz w:val="22"/>
          <w:szCs w:val="22"/>
        </w:rPr>
        <w:t> en lo relativo a la creación y registro de partidos políticos locales;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X.-  Las y los ministros de culto, asociaciones, iglesias o agrupaciones de cualquier religión;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0"/>
      </w:pPr>
      <w:r>
        <w:rPr>
          <w:rFonts w:ascii="Arial" w:cs="Arial" w:eastAsia="Arial" w:hAnsi="Arial"/>
          <w:sz w:val="22"/>
          <w:szCs w:val="22"/>
        </w:rPr>
        <w:t>XI.- Las personas físicas o morales que lleven a cabo encuestas de opinión, encuestas de salida o</w:t>
      </w:r>
      <w:r>
        <w:rPr>
          <w:rFonts w:ascii="Arial" w:cs="Arial" w:eastAsia="Arial" w:hAnsi="Arial"/>
          <w:sz w:val="22"/>
          <w:szCs w:val="22"/>
        </w:rPr>
        <w:t> encuestas de conteo rápido, cuyos resultados sean publicados;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XII.-Los concesionarios de radio y televisión;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3" w:line="500" w:lineRule="exact"/>
        <w:ind w:firstLine="142" w:left="259" w:right="172"/>
      </w:pPr>
      <w:r>
        <w:rPr>
          <w:rFonts w:ascii="Arial" w:cs="Arial" w:eastAsia="Arial" w:hAnsi="Arial"/>
          <w:sz w:val="22"/>
          <w:szCs w:val="22"/>
        </w:rPr>
        <w:t>XIII.-  Los demás sujetos que resulten obligados en los términos de la Ley General y esta Ley.</w:t>
      </w:r>
      <w:r>
        <w:rPr>
          <w:rFonts w:ascii="Arial" w:cs="Arial" w:eastAsia="Arial" w:hAnsi="Arial"/>
          <w:sz w:val="22"/>
          <w:szCs w:val="22"/>
        </w:rPr>
        <w:t> Cuando  alguno  de  los  sujetos  señalados  en  este  artículo  sea  responsable  de  las  conductas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20" w:lineRule="exact"/>
        <w:ind w:left="259"/>
      </w:pPr>
      <w:r>
        <w:rPr>
          <w:rFonts w:ascii="Arial" w:cs="Arial" w:eastAsia="Arial" w:hAnsi="Arial"/>
          <w:sz w:val="22"/>
          <w:szCs w:val="22"/>
        </w:rPr>
        <w:t>relacionadas por violencia política contra las mujeres en razón de género, contenidas en esta Ley,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259"/>
      </w:pPr>
      <w:r>
        <w:rPr>
          <w:rFonts w:ascii="Arial" w:cs="Arial" w:eastAsia="Arial" w:hAnsi="Arial"/>
          <w:sz w:val="22"/>
          <w:szCs w:val="22"/>
        </w:rPr>
        <w:t>así  como  en  la  Ley General  de  Acceso de  las Mujeres  a una  Vida  libre  de  Violencia,  la  Ley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0" w:line="240" w:lineRule="exact"/>
        <w:ind w:left="259"/>
      </w:pPr>
      <w:r>
        <w:rPr>
          <w:rFonts w:ascii="Arial" w:cs="Arial" w:eastAsia="Arial" w:hAnsi="Arial"/>
          <w:position w:val="-1"/>
          <w:sz w:val="22"/>
          <w:szCs w:val="22"/>
        </w:rPr>
        <w:t>Responsabilidades de Servidores Públicos del Estado y Municipios de Oaxaca y esta Ley.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25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304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firstLine="120" w:right="3841"/>
        <w:sectPr>
          <w:type w:val="continuous"/>
          <w:pgSz w:h="15860" w:w="12260"/>
          <w:pgMar w:bottom="280" w:left="1160" w:right="880" w:top="1980"/>
          <w:cols w:equalWidth="off" w:num="2">
            <w:col w:space="2489" w:w="1294"/>
            <w:col w:w="6437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b/>
          <w:sz w:val="22"/>
          <w:szCs w:val="22"/>
        </w:rPr>
        <w:t> DE LAS INFRACCIONES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Constituyen infracciones de los partidos políticos a la presente Ley: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I.-    El incumplimiento de las obligaciones señaladas en la Ley General de Partidos Políticos, Ley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25"/>
      </w:pPr>
      <w:r>
        <w:rPr>
          <w:rFonts w:ascii="Arial" w:cs="Arial" w:eastAsia="Arial" w:hAnsi="Arial"/>
          <w:sz w:val="22"/>
          <w:szCs w:val="22"/>
        </w:rPr>
        <w:t>General y demás disposiciones aplicables de esta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II.-   El incumplimiento de las resoluciones o acuerdos del Instituto Estatal;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0"/>
      </w:pPr>
      <w:r>
        <w:rPr>
          <w:rFonts w:ascii="Arial" w:cs="Arial" w:eastAsia="Arial" w:hAnsi="Arial"/>
          <w:sz w:val="22"/>
          <w:szCs w:val="22"/>
        </w:rPr>
        <w:t>III.-  El incumplimiento de las obligaciones o incurrir en las conductas prohibidas o exceder los topes</w:t>
      </w:r>
      <w:r>
        <w:rPr>
          <w:rFonts w:ascii="Arial" w:cs="Arial" w:eastAsia="Arial" w:hAnsi="Arial"/>
          <w:sz w:val="22"/>
          <w:szCs w:val="22"/>
        </w:rPr>
        <w:t> que en materia de financiamiento y fiscalización les impone la presente Ley;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0"/>
      </w:pPr>
      <w:r>
        <w:rPr>
          <w:rFonts w:ascii="Arial" w:cs="Arial" w:eastAsia="Arial" w:hAnsi="Arial"/>
          <w:sz w:val="22"/>
          <w:szCs w:val="22"/>
        </w:rPr>
        <w:t>IV.- No presentar los informes trimestrales, anuales, de precampaña o de campaña, o no atender</w:t>
      </w:r>
      <w:r>
        <w:rPr>
          <w:rFonts w:ascii="Arial" w:cs="Arial" w:eastAsia="Arial" w:hAnsi="Arial"/>
          <w:sz w:val="22"/>
          <w:szCs w:val="22"/>
        </w:rPr>
        <w:t> los requerimientos de información de la Unidad, en los términos y plazos previstos en esta Ley</w:t>
      </w:r>
      <w:r>
        <w:rPr>
          <w:rFonts w:ascii="Arial" w:cs="Arial" w:eastAsia="Arial" w:hAnsi="Arial"/>
          <w:sz w:val="22"/>
          <w:szCs w:val="22"/>
        </w:rPr>
        <w:t> y sus reglamentos;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400" w:right="176"/>
      </w:pPr>
      <w:r>
        <w:rPr>
          <w:rFonts w:ascii="Arial" w:cs="Arial" w:eastAsia="Arial" w:hAnsi="Arial"/>
          <w:sz w:val="22"/>
          <w:szCs w:val="22"/>
        </w:rPr>
        <w:t>V.-  La realización anticipada de actos de precampaña o campaña atribuible a los propios partidos;</w:t>
      </w:r>
      <w:r>
        <w:rPr>
          <w:rFonts w:ascii="Arial" w:cs="Arial" w:eastAsia="Arial" w:hAnsi="Arial"/>
          <w:sz w:val="22"/>
          <w:szCs w:val="22"/>
        </w:rPr>
        <w:t> VI.- Exceder los topes de gastos de campaña;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/>
        <w:ind w:hanging="425" w:left="825" w:right="178"/>
      </w:pPr>
      <w:r>
        <w:rPr>
          <w:rFonts w:ascii="Arial" w:cs="Arial" w:eastAsia="Arial" w:hAnsi="Arial"/>
          <w:sz w:val="22"/>
          <w:szCs w:val="22"/>
        </w:rPr>
        <w:t>VII.-El  incumplimiento  de  las  demás  disposiciones  previstas  en  la  presente  Ley  en  materia  de</w:t>
      </w:r>
      <w:r>
        <w:rPr>
          <w:rFonts w:ascii="Arial" w:cs="Arial" w:eastAsia="Arial" w:hAnsi="Arial"/>
          <w:sz w:val="22"/>
          <w:szCs w:val="22"/>
        </w:rPr>
        <w:t> precampañas y campañas electorales;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6"/>
      </w:pPr>
      <w:r>
        <w:rPr>
          <w:rFonts w:ascii="Arial" w:cs="Arial" w:eastAsia="Arial" w:hAnsi="Arial"/>
          <w:sz w:val="22"/>
          <w:szCs w:val="22"/>
        </w:rPr>
        <w:t>VIII.-  La contratación, en forma directa o por terceras personas, de tiempo en cualquier modalidad</w:t>
      </w:r>
      <w:r>
        <w:rPr>
          <w:rFonts w:ascii="Arial" w:cs="Arial" w:eastAsia="Arial" w:hAnsi="Arial"/>
          <w:sz w:val="22"/>
          <w:szCs w:val="22"/>
        </w:rPr>
        <w:t> en radio o televisión;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7"/>
      </w:pPr>
      <w:r>
        <w:rPr>
          <w:rFonts w:ascii="Arial" w:cs="Arial" w:eastAsia="Arial" w:hAnsi="Arial"/>
          <w:sz w:val="22"/>
          <w:szCs w:val="22"/>
        </w:rPr>
        <w:t>IX.- La difusión de propaganda política o electoral que contenga expresiones que calumnien a las</w:t>
      </w:r>
      <w:r>
        <w:rPr>
          <w:rFonts w:ascii="Arial" w:cs="Arial" w:eastAsia="Arial" w:hAnsi="Arial"/>
          <w:sz w:val="22"/>
          <w:szCs w:val="22"/>
        </w:rPr>
        <w:t> personas, y/o que realicen actos de violencia política contra las mujeres en género;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8"/>
      </w:pPr>
      <w:r>
        <w:rPr>
          <w:rFonts w:ascii="Arial" w:cs="Arial" w:eastAsia="Arial" w:hAnsi="Arial"/>
          <w:sz w:val="22"/>
          <w:szCs w:val="22"/>
        </w:rPr>
        <w:t>X.-  El  incumplimiento  de  las  obligaciones  establecidas  por  la  presente  Ley,  en  materia  de</w:t>
      </w:r>
      <w:r>
        <w:rPr>
          <w:rFonts w:ascii="Arial" w:cs="Arial" w:eastAsia="Arial" w:hAnsi="Arial"/>
          <w:sz w:val="22"/>
          <w:szCs w:val="22"/>
        </w:rPr>
        <w:t> transparencia y acceso a la información;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66" w:left="967" w:right="173"/>
      </w:pPr>
      <w:r>
        <w:rPr>
          <w:rFonts w:ascii="Arial" w:cs="Arial" w:eastAsia="Arial" w:hAnsi="Arial"/>
          <w:sz w:val="22"/>
          <w:szCs w:val="22"/>
        </w:rPr>
        <w:t>XI.-    El incumplimiento de las reglas establecidas para el manejo y comprobación de sus recursos</w:t>
      </w:r>
      <w:r>
        <w:rPr>
          <w:rFonts w:ascii="Arial" w:cs="Arial" w:eastAsia="Arial" w:hAnsi="Arial"/>
          <w:sz w:val="22"/>
          <w:szCs w:val="22"/>
        </w:rPr>
        <w:t> o para la entrega de la información sobre el origen, monto y destino de los mismos;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566" w:left="967" w:right="178"/>
      </w:pPr>
      <w:r>
        <w:rPr>
          <w:rFonts w:ascii="Arial" w:cs="Arial" w:eastAsia="Arial" w:hAnsi="Arial"/>
          <w:sz w:val="22"/>
          <w:szCs w:val="22"/>
        </w:rPr>
        <w:t>XII.-   La  omisión  o  el  incumplimiento  de  la  obligación  de  proporcionar  en  tiempo  y  forma,  la</w:t>
      </w:r>
      <w:r>
        <w:rPr>
          <w:rFonts w:ascii="Arial" w:cs="Arial" w:eastAsia="Arial" w:hAnsi="Arial"/>
          <w:sz w:val="22"/>
          <w:szCs w:val="22"/>
        </w:rPr>
        <w:t> información que les sea solicitada por los órganos del Instituto Estatal;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566" w:left="967" w:right="175"/>
      </w:pPr>
      <w:r>
        <w:rPr>
          <w:rFonts w:ascii="Arial" w:cs="Arial" w:eastAsia="Arial" w:hAnsi="Arial"/>
          <w:sz w:val="22"/>
          <w:szCs w:val="22"/>
        </w:rPr>
        <w:t>XIII.-  El incumplimiento de sus obligaciones en materia de retiro y borrado de propaganda electoral</w:t>
      </w:r>
      <w:r>
        <w:rPr>
          <w:rFonts w:ascii="Arial" w:cs="Arial" w:eastAsia="Arial" w:hAnsi="Arial"/>
          <w:sz w:val="22"/>
          <w:szCs w:val="22"/>
        </w:rPr>
        <w:t> o de precampaña de sus candidatos o precandidatos;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66" w:left="967" w:right="177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XIV.- Realizar  propuestas  de  precampaña  o  campaña  electoral  que  atenten  contra  el  régimen</w:t>
      </w:r>
      <w:r>
        <w:rPr>
          <w:rFonts w:ascii="Arial" w:cs="Arial" w:eastAsia="Arial" w:hAnsi="Arial"/>
          <w:sz w:val="22"/>
          <w:szCs w:val="22"/>
        </w:rPr>
        <w:t> democrático;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566" w:left="967" w:right="174"/>
      </w:pPr>
      <w:r>
        <w:rPr>
          <w:rFonts w:ascii="Arial" w:cs="Arial" w:eastAsia="Arial" w:hAnsi="Arial"/>
          <w:sz w:val="22"/>
          <w:szCs w:val="22"/>
        </w:rPr>
        <w:t>XV.-  No presentar los informes trimestrales, anuales, de precampaña o de campaña, o no atender</w:t>
      </w:r>
      <w:r>
        <w:rPr>
          <w:rFonts w:ascii="Arial" w:cs="Arial" w:eastAsia="Arial" w:hAnsi="Arial"/>
          <w:sz w:val="22"/>
          <w:szCs w:val="22"/>
        </w:rPr>
        <w:t> los requerimientos de información del Órgano Técnico de Fiscalización, en los términos y</w:t>
      </w:r>
      <w:r>
        <w:rPr>
          <w:rFonts w:ascii="Arial" w:cs="Arial" w:eastAsia="Arial" w:hAnsi="Arial"/>
          <w:sz w:val="22"/>
          <w:szCs w:val="22"/>
        </w:rPr>
        <w:t> plazos previstos en esta Ley y sus reglamentos;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566" w:left="967" w:right="176"/>
      </w:pPr>
      <w:r>
        <w:rPr>
          <w:rFonts w:ascii="Arial" w:cs="Arial" w:eastAsia="Arial" w:hAnsi="Arial"/>
          <w:sz w:val="22"/>
          <w:szCs w:val="22"/>
        </w:rPr>
        <w:t>XVI.- El incumplimiento de las obligaciones para prevenir, atender y erradicar la violencia política</w:t>
      </w:r>
      <w:r>
        <w:rPr>
          <w:rFonts w:ascii="Arial" w:cs="Arial" w:eastAsia="Arial" w:hAnsi="Arial"/>
          <w:sz w:val="22"/>
          <w:szCs w:val="22"/>
        </w:rPr>
        <w:t> hacia las mujeres en razón de género;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XVII.-   La realización de actos que simulen el cumplimiento del principio de paridad de género; y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00"/>
      </w:pPr>
      <w:r>
        <w:rPr>
          <w:rFonts w:ascii="Arial" w:cs="Arial" w:eastAsia="Arial" w:hAnsi="Arial"/>
          <w:position w:val="-1"/>
          <w:sz w:val="22"/>
          <w:szCs w:val="22"/>
        </w:rPr>
        <w:t>XVIII.-  La comisión de cualquier otra falta de las previstas en esta Ley.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400" w:right="186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305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1.- Esta Ley, sin perjuicio de lo que al efecto establezcan las disposiciones penales, sancionará todo</w:t>
      </w:r>
      <w:r>
        <w:rPr>
          <w:rFonts w:ascii="Arial" w:cs="Arial" w:eastAsia="Arial" w:hAnsi="Arial"/>
          <w:sz w:val="22"/>
          <w:szCs w:val="22"/>
        </w:rPr>
        <w:t> acto  que  directa  o  indirectamente  genere  presión  o  coacción  en  los  electores  en  la  intención  o</w:t>
      </w:r>
      <w:r>
        <w:rPr>
          <w:rFonts w:ascii="Arial" w:cs="Arial" w:eastAsia="Arial" w:hAnsi="Arial"/>
          <w:sz w:val="22"/>
          <w:szCs w:val="22"/>
        </w:rPr>
        <w:t> preferencia de su voto.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 Queda  prohibido  a  los  partidos  políticos,  coaliciones,  alianzas  partidarias,  precandidatos  y</w:t>
      </w:r>
      <w:r>
        <w:rPr>
          <w:rFonts w:ascii="Arial" w:cs="Arial" w:eastAsia="Arial" w:hAnsi="Arial"/>
          <w:sz w:val="22"/>
          <w:szCs w:val="22"/>
        </w:rPr>
        <w:t> candidatos,  entregar  a  los  electores,  dinero,  despensas,  enseres  domésticos,  materiales  para</w:t>
      </w:r>
      <w:r>
        <w:rPr>
          <w:rFonts w:ascii="Arial" w:cs="Arial" w:eastAsia="Arial" w:hAnsi="Arial"/>
          <w:sz w:val="22"/>
          <w:szCs w:val="22"/>
        </w:rPr>
        <w:t> construcción y, en general, cualquier otro bien, en todo tiempo y bajo cualquier título o denominación,</w:t>
      </w:r>
      <w:r>
        <w:rPr>
          <w:rFonts w:ascii="Arial" w:cs="Arial" w:eastAsia="Arial" w:hAnsi="Arial"/>
          <w:sz w:val="22"/>
          <w:szCs w:val="22"/>
        </w:rPr>
        <w:t> a cambio de votos.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3.-  Se  exceptúan  de  la  prohibición  establecida  en  el  párrafo  anterior  a  los  bienes  utilitarios  con</w:t>
      </w:r>
      <w:r>
        <w:rPr>
          <w:rFonts w:ascii="Arial" w:cs="Arial" w:eastAsia="Arial" w:hAnsi="Arial"/>
          <w:sz w:val="22"/>
          <w:szCs w:val="22"/>
        </w:rPr>
        <w:t> propaganda impresa.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306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0"/>
      </w:pPr>
      <w:r>
        <w:rPr>
          <w:rFonts w:ascii="Arial" w:cs="Arial" w:eastAsia="Arial" w:hAnsi="Arial"/>
          <w:sz w:val="22"/>
          <w:szCs w:val="22"/>
        </w:rPr>
        <w:t>Constituyen  infracciones  de  las  y  los  aspirantes,  precandidatas,  precandidatos  y  candidatas  y</w:t>
      </w:r>
      <w:r>
        <w:rPr>
          <w:rFonts w:ascii="Arial" w:cs="Arial" w:eastAsia="Arial" w:hAnsi="Arial"/>
          <w:sz w:val="22"/>
          <w:szCs w:val="22"/>
        </w:rPr>
        <w:t> candidatos de partidos políticos a cargos de elección popular a la presente Ley: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I.-    La realización de actos anticipados de precampaña o campaña;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825" w:right="172"/>
      </w:pPr>
      <w:r>
        <w:rPr>
          <w:rFonts w:ascii="Arial" w:cs="Arial" w:eastAsia="Arial" w:hAnsi="Arial"/>
          <w:sz w:val="22"/>
          <w:szCs w:val="22"/>
        </w:rPr>
        <w:t>II.-   En el caso de los aspirantes o precandidatos, solicitar o recibir recursos, en dinero o en especie,</w:t>
      </w:r>
      <w:r>
        <w:rPr>
          <w:rFonts w:ascii="Arial" w:cs="Arial" w:eastAsia="Arial" w:hAnsi="Arial"/>
          <w:sz w:val="22"/>
          <w:szCs w:val="22"/>
        </w:rPr>
        <w:t> de personas no autorizadas por esta Ley;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825" w:right="176"/>
      </w:pPr>
      <w:r>
        <w:rPr>
          <w:rFonts w:ascii="Arial" w:cs="Arial" w:eastAsia="Arial" w:hAnsi="Arial"/>
          <w:sz w:val="22"/>
          <w:szCs w:val="22"/>
        </w:rPr>
        <w:t>III.-  Omitir  información  de  los  recursos  recibidos,  en  dinero  o  en  especie,  destinados  a  su</w:t>
      </w:r>
      <w:r>
        <w:rPr>
          <w:rFonts w:ascii="Arial" w:cs="Arial" w:eastAsia="Arial" w:hAnsi="Arial"/>
          <w:sz w:val="22"/>
          <w:szCs w:val="22"/>
        </w:rPr>
        <w:t> precampaña o campaña;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IV.- No presentar el informe de gastos de precampaña o campaña a que obliga esta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400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V.-  Exceder el tope de gastos de precampaña o campaña que haya acordado el Consejo General;</w:t>
      </w:r>
      <w:r>
        <w:rPr>
          <w:rFonts w:ascii="Arial" w:cs="Arial" w:eastAsia="Arial" w:hAnsi="Arial"/>
          <w:sz w:val="22"/>
          <w:szCs w:val="22"/>
        </w:rPr>
        <w:t> VI.- El incumplimiento de las obligaciones, en materia de retiro y borrado de propaganda electoral;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425" w:left="825" w:right="174"/>
      </w:pPr>
      <w:r>
        <w:rPr>
          <w:rFonts w:ascii="Arial" w:cs="Arial" w:eastAsia="Arial" w:hAnsi="Arial"/>
          <w:sz w:val="22"/>
          <w:szCs w:val="22"/>
        </w:rPr>
        <w:t>VII.-Realizar  propuestas  de  precampaña  o  campaña  electoral  que  atenten  contra  el  régimen</w:t>
      </w:r>
      <w:r>
        <w:rPr>
          <w:rFonts w:ascii="Arial" w:cs="Arial" w:eastAsia="Arial" w:hAnsi="Arial"/>
          <w:sz w:val="22"/>
          <w:szCs w:val="22"/>
        </w:rPr>
        <w:t> democrático;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566" w:left="967" w:right="176"/>
      </w:pPr>
      <w:r>
        <w:rPr>
          <w:rFonts w:ascii="Arial" w:cs="Arial" w:eastAsia="Arial" w:hAnsi="Arial"/>
          <w:sz w:val="22"/>
          <w:szCs w:val="22"/>
        </w:rPr>
        <w:t>VIII.-  Incurrir en actos u omisiones constitutivos de violencia política contra las mujeres en razón</w:t>
      </w:r>
      <w:r>
        <w:rPr>
          <w:rFonts w:ascii="Arial" w:cs="Arial" w:eastAsia="Arial" w:hAnsi="Arial"/>
          <w:sz w:val="22"/>
          <w:szCs w:val="22"/>
        </w:rPr>
        <w:t> de género;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00"/>
      </w:pPr>
      <w:r>
        <w:rPr>
          <w:rFonts w:ascii="Arial" w:cs="Arial" w:eastAsia="Arial" w:hAnsi="Arial"/>
          <w:position w:val="-1"/>
          <w:sz w:val="22"/>
          <w:szCs w:val="22"/>
        </w:rPr>
        <w:t>IX.- El incumplimiento de cualquiera de las disposiciones contenidas en esta Ley.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8" w:lineRule="auto"/>
        <w:ind w:left="400" w:right="177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orm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307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6"/>
      </w:pPr>
      <w:r>
        <w:rPr>
          <w:rFonts w:ascii="Arial" w:cs="Arial" w:eastAsia="Arial" w:hAnsi="Arial"/>
          <w:sz w:val="22"/>
          <w:szCs w:val="22"/>
        </w:rPr>
        <w:t>Constituyen infracciones de los aspirantes y candidatos independientes a cargos de elección popular</w:t>
      </w:r>
      <w:r>
        <w:rPr>
          <w:rFonts w:ascii="Arial" w:cs="Arial" w:eastAsia="Arial" w:hAnsi="Arial"/>
          <w:sz w:val="22"/>
          <w:szCs w:val="22"/>
        </w:rPr>
        <w:t> a la presente Ley: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400" w:right="716"/>
      </w:pPr>
      <w:r>
        <w:rPr>
          <w:rFonts w:ascii="Arial" w:cs="Arial" w:eastAsia="Arial" w:hAnsi="Arial"/>
          <w:sz w:val="22"/>
          <w:szCs w:val="22"/>
        </w:rPr>
        <w:t>I.-    El incumplimiento de las obligaciones establecidas en las leyes generales y en esta Ley;</w:t>
      </w:r>
      <w:r>
        <w:rPr>
          <w:rFonts w:ascii="Arial" w:cs="Arial" w:eastAsia="Arial" w:hAnsi="Arial"/>
          <w:sz w:val="22"/>
          <w:szCs w:val="22"/>
        </w:rPr>
        <w:t> II.-   La realización de actos anticipados de campaña;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/>
        <w:ind w:left="400"/>
      </w:pPr>
      <w:r>
        <w:rPr>
          <w:rFonts w:ascii="Arial" w:cs="Arial" w:eastAsia="Arial" w:hAnsi="Arial"/>
          <w:sz w:val="22"/>
          <w:szCs w:val="22"/>
        </w:rPr>
        <w:t>III.-  La realización de actos anticipados para obtener el apoyo ciudadano;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7" w:lineRule="auto"/>
        <w:ind w:left="400" w:right="201"/>
      </w:pPr>
      <w:r>
        <w:rPr>
          <w:rFonts w:ascii="Arial" w:cs="Arial" w:eastAsia="Arial" w:hAnsi="Arial"/>
          <w:sz w:val="22"/>
          <w:szCs w:val="22"/>
        </w:rPr>
        <w:t>IV.- Solicitar o recibir recursos en efectivo o en especie, de personas no autorizadas por esta Ley;</w:t>
      </w:r>
      <w:r>
        <w:rPr>
          <w:rFonts w:ascii="Arial" w:cs="Arial" w:eastAsia="Arial" w:hAnsi="Arial"/>
          <w:sz w:val="22"/>
          <w:szCs w:val="22"/>
        </w:rPr>
        <w:t> V.-  Realizar actos de presión o coacción para obtener el respaldo ciudadano;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/>
        <w:ind w:hanging="425" w:left="825" w:right="172"/>
      </w:pPr>
      <w:r>
        <w:rPr>
          <w:rFonts w:ascii="Arial" w:cs="Arial" w:eastAsia="Arial" w:hAnsi="Arial"/>
          <w:sz w:val="22"/>
          <w:szCs w:val="22"/>
        </w:rPr>
        <w:t>VI.- Liquidar o pagar, así como aceptar la liquidación o el pago de actos u operaciones mediante el</w:t>
      </w:r>
      <w:r>
        <w:rPr>
          <w:rFonts w:ascii="Arial" w:cs="Arial" w:eastAsia="Arial" w:hAnsi="Arial"/>
          <w:sz w:val="22"/>
          <w:szCs w:val="22"/>
        </w:rPr>
        <w:t> uso de efectivo o metales y piedras preciosas;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8" w:line="480" w:lineRule="exact"/>
        <w:ind w:left="400" w:right="174"/>
      </w:pPr>
      <w:r>
        <w:rPr>
          <w:rFonts w:ascii="Arial" w:cs="Arial" w:eastAsia="Arial" w:hAnsi="Arial"/>
          <w:sz w:val="22"/>
          <w:szCs w:val="22"/>
        </w:rPr>
        <w:t>VII.-Utilizar recursos de procedencia ilícita para el financiamiento de cualquiera de sus actividades;</w:t>
      </w:r>
      <w:r>
        <w:rPr>
          <w:rFonts w:ascii="Arial" w:cs="Arial" w:eastAsia="Arial" w:hAnsi="Arial"/>
          <w:sz w:val="22"/>
          <w:szCs w:val="22"/>
        </w:rPr>
        <w:t> VIII.-  Recibir aportaciones y donaciones en efectivo, así como metales y/o piedras preciosas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825"/>
      </w:pPr>
      <w:r>
        <w:rPr>
          <w:rFonts w:ascii="Arial" w:cs="Arial" w:eastAsia="Arial" w:hAnsi="Arial"/>
          <w:position w:val="1"/>
          <w:sz w:val="22"/>
          <w:szCs w:val="22"/>
        </w:rPr>
        <w:t>cualquier persona física o moral;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825" w:right="171"/>
      </w:pPr>
      <w:r>
        <w:rPr>
          <w:rFonts w:ascii="Arial" w:cs="Arial" w:eastAsia="Arial" w:hAnsi="Arial"/>
          <w:sz w:val="22"/>
          <w:szCs w:val="22"/>
        </w:rPr>
        <w:t>IX.- No presentar los informes que correspondan para obtener el apoyo ciudadano y de campaña</w:t>
      </w:r>
      <w:r>
        <w:rPr>
          <w:rFonts w:ascii="Arial" w:cs="Arial" w:eastAsia="Arial" w:hAnsi="Arial"/>
          <w:sz w:val="22"/>
          <w:szCs w:val="22"/>
        </w:rPr>
        <w:t> establecidos en esta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X.-  Exceder el tope de gastos para obtener el apoyo ciudadano y de campaña establecido por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825"/>
      </w:pPr>
      <w:r>
        <w:rPr>
          <w:rFonts w:ascii="Arial" w:cs="Arial" w:eastAsia="Arial" w:hAnsi="Arial"/>
          <w:sz w:val="22"/>
          <w:szCs w:val="22"/>
        </w:rPr>
        <w:t>Consejo General;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825" w:right="170"/>
      </w:pPr>
      <w:r>
        <w:rPr>
          <w:rFonts w:ascii="Arial" w:cs="Arial" w:eastAsia="Arial" w:hAnsi="Arial"/>
          <w:sz w:val="22"/>
          <w:szCs w:val="22"/>
        </w:rPr>
        <w:t>XI.- No reembolsar los recursos provenientes del financiamiento público no ejercidos durante las</w:t>
      </w:r>
      <w:r>
        <w:rPr>
          <w:rFonts w:ascii="Arial" w:cs="Arial" w:eastAsia="Arial" w:hAnsi="Arial"/>
          <w:sz w:val="22"/>
          <w:szCs w:val="22"/>
        </w:rPr>
        <w:t> actividades de campaña;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XII.-El incumplimiento de las resoluciones y acuerdos del Instituto Estatal;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825" w:right="1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XIII.-  La contratación, en forma directa o por terceras personas, de tiempo en cualquier modalidad</w:t>
      </w:r>
      <w:r>
        <w:rPr>
          <w:rFonts w:ascii="Arial" w:cs="Arial" w:eastAsia="Arial" w:hAnsi="Arial"/>
          <w:sz w:val="22"/>
          <w:szCs w:val="22"/>
        </w:rPr>
        <w:t> en radio o televisión;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566" w:left="825" w:right="175"/>
      </w:pPr>
      <w:r>
        <w:rPr>
          <w:rFonts w:ascii="Arial" w:cs="Arial" w:eastAsia="Arial" w:hAnsi="Arial"/>
          <w:sz w:val="22"/>
          <w:szCs w:val="22"/>
        </w:rPr>
        <w:t>XIV.- La  obtención  de  bienes  inmuebles  con  recursos  provenientes  del  financiamiento  público  o</w:t>
      </w:r>
      <w:r>
        <w:rPr>
          <w:rFonts w:ascii="Arial" w:cs="Arial" w:eastAsia="Arial" w:hAnsi="Arial"/>
          <w:sz w:val="22"/>
          <w:szCs w:val="22"/>
        </w:rPr>
        <w:t> privado;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566" w:left="825" w:right="177"/>
      </w:pPr>
      <w:r>
        <w:rPr>
          <w:rFonts w:ascii="Arial" w:cs="Arial" w:eastAsia="Arial" w:hAnsi="Arial"/>
          <w:sz w:val="22"/>
          <w:szCs w:val="22"/>
        </w:rPr>
        <w:t>XV.-  La difusión de propaganda política o electoral que contenga expresiones que calumnien a las</w:t>
      </w:r>
      <w:r>
        <w:rPr>
          <w:rFonts w:ascii="Arial" w:cs="Arial" w:eastAsia="Arial" w:hAnsi="Arial"/>
          <w:sz w:val="22"/>
          <w:szCs w:val="22"/>
        </w:rPr>
        <w:t> personas;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66" w:left="825" w:right="172"/>
      </w:pPr>
      <w:r>
        <w:rPr>
          <w:rFonts w:ascii="Arial" w:cs="Arial" w:eastAsia="Arial" w:hAnsi="Arial"/>
          <w:sz w:val="22"/>
          <w:szCs w:val="22"/>
        </w:rPr>
        <w:t>XVI.- La  omisión  o  el  incumplimiento  de  la  obligación  de  proporcionar  en  tiempo  y  forma,  la</w:t>
      </w:r>
      <w:r>
        <w:rPr>
          <w:rFonts w:ascii="Arial" w:cs="Arial" w:eastAsia="Arial" w:hAnsi="Arial"/>
          <w:sz w:val="22"/>
          <w:szCs w:val="22"/>
        </w:rPr>
        <w:t> información que les sea solicitada por los órganos del Instituto Estatal;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66" w:left="825" w:right="177"/>
      </w:pPr>
      <w:r>
        <w:rPr>
          <w:rFonts w:ascii="Arial" w:cs="Arial" w:eastAsia="Arial" w:hAnsi="Arial"/>
          <w:sz w:val="22"/>
          <w:szCs w:val="22"/>
        </w:rPr>
        <w:t>XVII.-Incurrir en actos u omisiones constitutivos de violencia política contra las mujeres en razón de</w:t>
      </w:r>
      <w:r>
        <w:rPr>
          <w:rFonts w:ascii="Arial" w:cs="Arial" w:eastAsia="Arial" w:hAnsi="Arial"/>
          <w:sz w:val="22"/>
          <w:szCs w:val="22"/>
        </w:rPr>
        <w:t> género;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66" w:left="825" w:right="170"/>
      </w:pPr>
      <w:r>
        <w:rPr>
          <w:rFonts w:ascii="Arial" w:cs="Arial" w:eastAsia="Arial" w:hAnsi="Arial"/>
          <w:sz w:val="22"/>
          <w:szCs w:val="22"/>
        </w:rPr>
        <w:t>XVIII.-  El  incumplimiento  de  cualquiera  de  las  disposiciones  contenidas  en  esta  Ley  y  demás</w:t>
      </w:r>
      <w:r>
        <w:rPr>
          <w:rFonts w:ascii="Arial" w:cs="Arial" w:eastAsia="Arial" w:hAnsi="Arial"/>
          <w:sz w:val="22"/>
          <w:szCs w:val="22"/>
        </w:rPr>
        <w:t> disposiciones aplicables.</w:t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3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308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Constituyen infracciones de los ciudadanos, de los dirigentes y afiliados a partidos políticos, así como</w:t>
      </w:r>
      <w:r>
        <w:rPr>
          <w:rFonts w:ascii="Arial" w:cs="Arial" w:eastAsia="Arial" w:hAnsi="Arial"/>
          <w:sz w:val="22"/>
          <w:szCs w:val="22"/>
        </w:rPr>
        <w:t> de las personas físicas o morales, a la presente Ley: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67"/>
      </w:pPr>
      <w:r>
        <w:rPr>
          <w:rFonts w:ascii="Arial" w:cs="Arial" w:eastAsia="Arial" w:hAnsi="Arial"/>
          <w:sz w:val="22"/>
          <w:szCs w:val="22"/>
        </w:rPr>
        <w:t>I.-    La negativa a entregar la información requerida por el Instituto Estatal, entregarla en forma</w:t>
      </w:r>
      <w:r>
        <w:rPr>
          <w:rFonts w:ascii="Arial" w:cs="Arial" w:eastAsia="Arial" w:hAnsi="Arial"/>
          <w:sz w:val="22"/>
          <w:szCs w:val="22"/>
        </w:rPr>
        <w:t> incompleta o con datos falsos, o fuera de los plazos que señale el requerimiento, respecto de</w:t>
      </w:r>
      <w:r>
        <w:rPr>
          <w:rFonts w:ascii="Arial" w:cs="Arial" w:eastAsia="Arial" w:hAnsi="Arial"/>
          <w:sz w:val="22"/>
          <w:szCs w:val="22"/>
        </w:rPr>
        <w:t> las  operaciones  mercantiles,  los  contratos  que  celebren,  los  donativos  o  aportaciones  que</w:t>
      </w:r>
      <w:r>
        <w:rPr>
          <w:rFonts w:ascii="Arial" w:cs="Arial" w:eastAsia="Arial" w:hAnsi="Arial"/>
          <w:sz w:val="22"/>
          <w:szCs w:val="22"/>
        </w:rPr>
        <w:t> realicen,  o  cualquiera  otro  acto  que  los  vincule  con  los  partidos  políticos,  los  aspirantes,</w:t>
      </w:r>
      <w:r>
        <w:rPr>
          <w:rFonts w:ascii="Arial" w:cs="Arial" w:eastAsia="Arial" w:hAnsi="Arial"/>
          <w:sz w:val="22"/>
          <w:szCs w:val="22"/>
        </w:rPr>
        <w:t> precandidatos o candidatos a cargos de elección popular;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2"/>
      </w:pPr>
      <w:r>
        <w:rPr>
          <w:rFonts w:ascii="Arial" w:cs="Arial" w:eastAsia="Arial" w:hAnsi="Arial"/>
          <w:sz w:val="22"/>
          <w:szCs w:val="22"/>
        </w:rPr>
        <w:t>II.-   Contratar propaganda en radio y televisión, dirigida a la promoción personal con fines políticos</w:t>
      </w:r>
      <w:r>
        <w:rPr>
          <w:rFonts w:ascii="Arial" w:cs="Arial" w:eastAsia="Arial" w:hAnsi="Arial"/>
          <w:sz w:val="22"/>
          <w:szCs w:val="22"/>
        </w:rPr>
        <w:t> o electorales, a influir en las preferencias electorales de los ciudadanos, o a favor o en contra</w:t>
      </w:r>
      <w:r>
        <w:rPr>
          <w:rFonts w:ascii="Arial" w:cs="Arial" w:eastAsia="Arial" w:hAnsi="Arial"/>
          <w:sz w:val="22"/>
          <w:szCs w:val="22"/>
        </w:rPr>
        <w:t> de partidos políticos o de candidatos a cargos de elección popular;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69"/>
      </w:pPr>
      <w:r>
        <w:rPr>
          <w:rFonts w:ascii="Arial" w:cs="Arial" w:eastAsia="Arial" w:hAnsi="Arial"/>
          <w:sz w:val="22"/>
          <w:szCs w:val="22"/>
        </w:rPr>
        <w:t>III.-  La promoción de denuncias frívolas. Para tales efectos, se entenderá como denuncia frívola</w:t>
      </w:r>
      <w:r>
        <w:rPr>
          <w:rFonts w:ascii="Arial" w:cs="Arial" w:eastAsia="Arial" w:hAnsi="Arial"/>
          <w:sz w:val="22"/>
          <w:szCs w:val="22"/>
        </w:rPr>
        <w:t> aquélla que se promueva respecto a hechos que no se encuentren soportados en ningún medio</w:t>
      </w:r>
      <w:r>
        <w:rPr>
          <w:rFonts w:ascii="Arial" w:cs="Arial" w:eastAsia="Arial" w:hAnsi="Arial"/>
          <w:sz w:val="22"/>
          <w:szCs w:val="22"/>
        </w:rPr>
        <w:t> de prueba o que no puedan actualizar el supuesto jurídico específico en que se sustente la</w:t>
      </w:r>
      <w:r>
        <w:rPr>
          <w:rFonts w:ascii="Arial" w:cs="Arial" w:eastAsia="Arial" w:hAnsi="Arial"/>
          <w:sz w:val="22"/>
          <w:szCs w:val="22"/>
        </w:rPr>
        <w:t> queja o denuncia; y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2" w:right="1820"/>
      </w:pPr>
      <w:r>
        <w:rPr>
          <w:rFonts w:ascii="Arial" w:cs="Arial" w:eastAsia="Arial" w:hAnsi="Arial"/>
          <w:sz w:val="22"/>
          <w:szCs w:val="22"/>
        </w:rPr>
        <w:t>IV.- El incumplimiento de cualquiera de las disposiciones contenidas en esta Ley.</w:t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309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Constituyen infracciones de las organizaciones de observadores electorales y de los observadores</w:t>
      </w:r>
      <w:r>
        <w:rPr>
          <w:rFonts w:ascii="Arial" w:cs="Arial" w:eastAsia="Arial" w:hAnsi="Arial"/>
          <w:sz w:val="22"/>
          <w:szCs w:val="22"/>
        </w:rPr>
        <w:t> electorales, el incumplimiento de cualquiera de las disposiciones contenidas en las leyes generales y</w:t>
      </w:r>
      <w:r>
        <w:rPr>
          <w:rFonts w:ascii="Arial" w:cs="Arial" w:eastAsia="Arial" w:hAnsi="Arial"/>
          <w:sz w:val="22"/>
          <w:szCs w:val="22"/>
        </w:rPr>
        <w:t> en esta Ley.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310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Constituyen infracciones a la Ley, por parte de autoridades o servidores públicos de cualquiera de los</w:t>
      </w:r>
      <w:r>
        <w:rPr>
          <w:rFonts w:ascii="Arial" w:cs="Arial" w:eastAsia="Arial" w:hAnsi="Arial"/>
          <w:sz w:val="22"/>
          <w:szCs w:val="22"/>
        </w:rPr>
        <w:t> Poderes de la Unión; de los poderes locales; órganos de gobierno municipales, órganos autónomos,</w:t>
      </w:r>
      <w:r>
        <w:rPr>
          <w:rFonts w:ascii="Arial" w:cs="Arial" w:eastAsia="Arial" w:hAnsi="Arial"/>
          <w:sz w:val="22"/>
          <w:szCs w:val="22"/>
        </w:rPr>
        <w:t> y cualquier otro ente público: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8"/>
      </w:pPr>
      <w:r>
        <w:rPr>
          <w:rFonts w:ascii="Arial" w:cs="Arial" w:eastAsia="Arial" w:hAnsi="Arial"/>
          <w:sz w:val="22"/>
          <w:szCs w:val="22"/>
        </w:rPr>
        <w:t>I.-    La  omisión  o  el  incumplimiento  de  la  obligación  de  prestar  colaboración  y  auxilio  o  de</w:t>
      </w:r>
      <w:r>
        <w:rPr>
          <w:rFonts w:ascii="Arial" w:cs="Arial" w:eastAsia="Arial" w:hAnsi="Arial"/>
          <w:sz w:val="22"/>
          <w:szCs w:val="22"/>
        </w:rPr>
        <w:t> proporcionar,  en  tiempo  y forma,  la  información  que  les  sea  solicitada  por  los  órganos  del</w:t>
      </w:r>
      <w:r>
        <w:rPr>
          <w:rFonts w:ascii="Arial" w:cs="Arial" w:eastAsia="Arial" w:hAnsi="Arial"/>
          <w:sz w:val="22"/>
          <w:szCs w:val="22"/>
        </w:rPr>
        <w:t> Instituto Estatal;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II.-   La  difusión,  por  cualquier  medio,  de  propaganda  gubernamental  dentro  del  periodo  que</w:t>
      </w:r>
      <w:r>
        <w:rPr>
          <w:rFonts w:ascii="Arial" w:cs="Arial" w:eastAsia="Arial" w:hAnsi="Arial"/>
          <w:sz w:val="22"/>
          <w:szCs w:val="22"/>
        </w:rPr>
        <w:t> comprende desde el inicio de las campañas electorales hasta el día de la jornada electoral</w:t>
      </w:r>
      <w:r>
        <w:rPr>
          <w:rFonts w:ascii="Arial" w:cs="Arial" w:eastAsia="Arial" w:hAnsi="Arial"/>
          <w:sz w:val="22"/>
          <w:szCs w:val="22"/>
        </w:rPr>
        <w:t> inclusive,  con  excepción  de  la  información  relativa  a  servicios  educativos,  de  salud,  o  la</w:t>
      </w:r>
      <w:r>
        <w:rPr>
          <w:rFonts w:ascii="Arial" w:cs="Arial" w:eastAsia="Arial" w:hAnsi="Arial"/>
          <w:sz w:val="22"/>
          <w:szCs w:val="22"/>
        </w:rPr>
        <w:t> necesaria para la protección civil en casos de emergencia;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2"/>
      </w:pPr>
      <w:r>
        <w:rPr>
          <w:rFonts w:ascii="Arial" w:cs="Arial" w:eastAsia="Arial" w:hAnsi="Arial"/>
          <w:sz w:val="22"/>
          <w:szCs w:val="22"/>
        </w:rPr>
        <w:t>III.-  El incumplimiento del principio de imparcialidad establecido por el artículo 137 párrafos décimo</w:t>
      </w:r>
      <w:r>
        <w:rPr>
          <w:rFonts w:ascii="Arial" w:cs="Arial" w:eastAsia="Arial" w:hAnsi="Arial"/>
          <w:sz w:val="22"/>
          <w:szCs w:val="22"/>
        </w:rPr>
        <w:t> segundo y décimo tercero de la Constitución Estatal, cuando tal conducta afecte la equidad de</w:t>
      </w:r>
      <w:r>
        <w:rPr>
          <w:rFonts w:ascii="Arial" w:cs="Arial" w:eastAsia="Arial" w:hAnsi="Arial"/>
          <w:sz w:val="22"/>
          <w:szCs w:val="22"/>
        </w:rPr>
        <w:t> la  competencia  entre  los  partidos  políticos,  entre  las  personas  aspirantes,  precandidatas  o</w:t>
      </w:r>
      <w:r>
        <w:rPr>
          <w:rFonts w:ascii="Arial" w:cs="Arial" w:eastAsia="Arial" w:hAnsi="Arial"/>
          <w:sz w:val="22"/>
          <w:szCs w:val="22"/>
        </w:rPr>
        <w:t> candidatas durante los procesos electorales;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IV.- Durante   los   procesos   electorales,   la   difusión   de   propaganda,   en   cualquier   medio   de</w:t>
      </w:r>
      <w:r>
        <w:rPr>
          <w:rFonts w:ascii="Arial" w:cs="Arial" w:eastAsia="Arial" w:hAnsi="Arial"/>
          <w:sz w:val="22"/>
          <w:szCs w:val="22"/>
        </w:rPr>
        <w:t> comunicación social, que contravenga lo dispuesto por el párrafo octavo del artículo 134 de la</w:t>
      </w:r>
      <w:r>
        <w:rPr>
          <w:rFonts w:ascii="Arial" w:cs="Arial" w:eastAsia="Arial" w:hAnsi="Arial"/>
          <w:sz w:val="22"/>
          <w:szCs w:val="22"/>
        </w:rPr>
        <w:t> Constitución Federal;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1"/>
      </w:pPr>
      <w:r>
        <w:rPr>
          <w:rFonts w:ascii="Arial" w:cs="Arial" w:eastAsia="Arial" w:hAnsi="Arial"/>
          <w:sz w:val="22"/>
          <w:szCs w:val="22"/>
        </w:rPr>
        <w:t>V.-  La utilización de programas sociales y de sus recursos, del ámbito federal, estatal, municipal o</w:t>
      </w:r>
      <w:r>
        <w:rPr>
          <w:rFonts w:ascii="Arial" w:cs="Arial" w:eastAsia="Arial" w:hAnsi="Arial"/>
          <w:sz w:val="22"/>
          <w:szCs w:val="22"/>
        </w:rPr>
        <w:t> de  las  entidades  federativas,  con  la  finalidad  de  inducir  o  coaccionar  a  las  ciudadanas  y</w:t>
      </w:r>
      <w:r>
        <w:rPr>
          <w:rFonts w:ascii="Arial" w:cs="Arial" w:eastAsia="Arial" w:hAnsi="Arial"/>
          <w:sz w:val="22"/>
          <w:szCs w:val="22"/>
        </w:rPr>
        <w:t> ciudadanos para votar a favor o en contra de cualquier partido político o persona candidata;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VI.- Menoscabar, limitar o impedir el ejercicio de derechos políticos electorales de las mujeres o</w:t>
      </w:r>
      <w:r>
        <w:rPr>
          <w:rFonts w:ascii="Arial" w:cs="Arial" w:eastAsia="Arial" w:hAnsi="Arial"/>
          <w:sz w:val="22"/>
          <w:szCs w:val="22"/>
        </w:rPr>
        <w:t> incurrir en actos u omisiones constitutivos de violencia política contra las mujeres en razón de</w:t>
      </w:r>
      <w:r>
        <w:rPr>
          <w:rFonts w:ascii="Arial" w:cs="Arial" w:eastAsia="Arial" w:hAnsi="Arial"/>
          <w:sz w:val="22"/>
          <w:szCs w:val="22"/>
        </w:rPr>
        <w:t> género, en los términos de la Ley General de Acceso, la Ley Estatal de Acceso de las Mujeres</w:t>
      </w:r>
      <w:r>
        <w:rPr>
          <w:rFonts w:ascii="Arial" w:cs="Arial" w:eastAsia="Arial" w:hAnsi="Arial"/>
          <w:sz w:val="22"/>
          <w:szCs w:val="22"/>
        </w:rPr>
        <w:t> a una Vida Libre de Violencia y esta Ley; y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4"/>
      </w:pPr>
      <w:r>
        <w:rPr>
          <w:rFonts w:ascii="Arial" w:cs="Arial" w:eastAsia="Arial" w:hAnsi="Arial"/>
          <w:sz w:val="22"/>
          <w:szCs w:val="22"/>
        </w:rPr>
        <w:t>VII.-El incumplimiento de cualquiera de las disposiciones contenidas en esta Ley y disposiciones</w:t>
      </w:r>
      <w:r>
        <w:rPr>
          <w:rFonts w:ascii="Arial" w:cs="Arial" w:eastAsia="Arial" w:hAnsi="Arial"/>
          <w:sz w:val="22"/>
          <w:szCs w:val="22"/>
        </w:rPr>
        <w:t> aplicables.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311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Constituyen  infracciones  de  los  notarios  públicos  a  la  presente  Ley,  el  incumplimiento  de  las</w:t>
      </w:r>
      <w:r>
        <w:rPr>
          <w:rFonts w:ascii="Arial" w:cs="Arial" w:eastAsia="Arial" w:hAnsi="Arial"/>
          <w:sz w:val="22"/>
          <w:szCs w:val="22"/>
        </w:rPr>
        <w:t> obligaciones de mantener abiertas sus oficinas el día de la elección y de atender las solicitudes que</w:t>
      </w:r>
      <w:r>
        <w:rPr>
          <w:rFonts w:ascii="Arial" w:cs="Arial" w:eastAsia="Arial" w:hAnsi="Arial"/>
          <w:sz w:val="22"/>
          <w:szCs w:val="22"/>
        </w:rPr>
        <w:t> les hagan los funcionarios de casilla, los ciudadanos y los representantes de partidos políticos, para</w:t>
      </w:r>
      <w:r>
        <w:rPr>
          <w:rFonts w:ascii="Arial" w:cs="Arial" w:eastAsia="Arial" w:hAnsi="Arial"/>
          <w:sz w:val="22"/>
          <w:szCs w:val="22"/>
        </w:rPr>
        <w:t> dar fe de hechos o certificar documentos concernientes a la elección.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312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Constituyen infracciones de los extranjeros a la presente Ley, las conductas que violen lo dispuesto</w:t>
      </w:r>
      <w:r>
        <w:rPr>
          <w:rFonts w:ascii="Arial" w:cs="Arial" w:eastAsia="Arial" w:hAnsi="Arial"/>
          <w:sz w:val="22"/>
          <w:szCs w:val="22"/>
        </w:rPr>
        <w:t> por el artículo 33, párrafo segundo, de la Constitución Política de los Estados Unidos Mexicanos.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313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Constituyen  infracciones  de  las  organizaciones  de  ciudadanos  que  pretendan  constituir  partidos</w:t>
      </w:r>
      <w:r>
        <w:rPr>
          <w:rFonts w:ascii="Arial" w:cs="Arial" w:eastAsia="Arial" w:hAnsi="Arial"/>
          <w:sz w:val="22"/>
          <w:szCs w:val="22"/>
        </w:rPr>
        <w:t> políticos locales: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8"/>
      </w:pPr>
      <w:r>
        <w:rPr>
          <w:rFonts w:ascii="Arial" w:cs="Arial" w:eastAsia="Arial" w:hAnsi="Arial"/>
          <w:sz w:val="22"/>
          <w:szCs w:val="22"/>
        </w:rPr>
        <w:t>I.-    No  informar  mensualmente  al  Instituto  Estatal,  del  origen  y  destino  de  los  recursos  que</w:t>
      </w:r>
      <w:r>
        <w:rPr>
          <w:rFonts w:ascii="Arial" w:cs="Arial" w:eastAsia="Arial" w:hAnsi="Arial"/>
          <w:sz w:val="22"/>
          <w:szCs w:val="22"/>
        </w:rPr>
        <w:t> obtengan para el desarrollo de las actividades tendientes a la obtención del registro;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4"/>
      </w:pPr>
      <w:r>
        <w:rPr>
          <w:rFonts w:ascii="Arial" w:cs="Arial" w:eastAsia="Arial" w:hAnsi="Arial"/>
          <w:sz w:val="22"/>
          <w:szCs w:val="22"/>
        </w:rPr>
        <w:t>II.-   Permitir que en la creación del partido político local, intervengan organizaciones gremiales u</w:t>
      </w:r>
      <w:r>
        <w:rPr>
          <w:rFonts w:ascii="Arial" w:cs="Arial" w:eastAsia="Arial" w:hAnsi="Arial"/>
          <w:sz w:val="22"/>
          <w:szCs w:val="22"/>
        </w:rPr>
        <w:t> otras con objeto social diferente a dicho propósito;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III.-  Realizar o promover la afiliación colectiva de ciudadanos, a la organización o al partido para el</w:t>
      </w:r>
      <w:r>
        <w:rPr>
          <w:rFonts w:ascii="Arial" w:cs="Arial" w:eastAsia="Arial" w:hAnsi="Arial"/>
          <w:sz w:val="22"/>
          <w:szCs w:val="22"/>
        </w:rPr>
        <w:t> que se pretenda el registro.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314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Constituyen infracciones de las organizaciones sindicales, laborales o patronales, o de cualquier otra</w:t>
      </w:r>
      <w:r>
        <w:rPr>
          <w:rFonts w:ascii="Arial" w:cs="Arial" w:eastAsia="Arial" w:hAnsi="Arial"/>
          <w:sz w:val="22"/>
          <w:szCs w:val="22"/>
        </w:rPr>
        <w:t> agrupación con objeto social diferente a la creación de partidos políticos, así como de sus integrantes</w:t>
      </w:r>
      <w:r>
        <w:rPr>
          <w:rFonts w:ascii="Arial" w:cs="Arial" w:eastAsia="Arial" w:hAnsi="Arial"/>
          <w:sz w:val="22"/>
          <w:szCs w:val="22"/>
        </w:rPr>
        <w:t> o  dirigentes,  actuar  u  ostentarse  con  el  carácter  de  organización  o  de  partido  político,  o  cuando</w:t>
      </w:r>
      <w:r>
        <w:rPr>
          <w:rFonts w:ascii="Arial" w:cs="Arial" w:eastAsia="Arial" w:hAnsi="Arial"/>
          <w:sz w:val="22"/>
          <w:szCs w:val="22"/>
        </w:rPr>
        <w:t> dispongan de los recursos patrimoniales de su organización para dichos fines: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5"/>
      </w:pPr>
      <w:r>
        <w:rPr>
          <w:rFonts w:ascii="Arial" w:cs="Arial" w:eastAsia="Arial" w:hAnsi="Arial"/>
          <w:sz w:val="22"/>
          <w:szCs w:val="22"/>
        </w:rPr>
        <w:t>I.-    Intervenir en la creación y registro de un partido político local, o en actos de afiliación colectiva</w:t>
      </w:r>
      <w:r>
        <w:rPr>
          <w:rFonts w:ascii="Arial" w:cs="Arial" w:eastAsia="Arial" w:hAnsi="Arial"/>
          <w:sz w:val="22"/>
          <w:szCs w:val="22"/>
        </w:rPr>
        <w:t> a los mismos;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firstLine="283" w:left="117" w:right="1758"/>
      </w:pPr>
      <w:r>
        <w:rPr>
          <w:rFonts w:ascii="Arial" w:cs="Arial" w:eastAsia="Arial" w:hAnsi="Arial"/>
          <w:sz w:val="22"/>
          <w:szCs w:val="22"/>
        </w:rPr>
        <w:t>II.-   El incumplimiento, de cualquiera de las disposiciones contenidas en esta Ley.</w:t>
      </w:r>
      <w:r>
        <w:rPr>
          <w:rFonts w:ascii="Arial" w:cs="Arial" w:eastAsia="Arial" w:hAnsi="Arial"/>
          <w:sz w:val="22"/>
          <w:szCs w:val="22"/>
        </w:rPr>
        <w:t> Artículo 315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180"/>
      </w:pPr>
      <w:r>
        <w:rPr>
          <w:rFonts w:ascii="Arial" w:cs="Arial" w:eastAsia="Arial" w:hAnsi="Arial"/>
          <w:sz w:val="22"/>
          <w:szCs w:val="22"/>
        </w:rPr>
        <w:t>Constituyen infracciones de los ministros de culto, asociaciones, iglesias o agrupaciones de cualquier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9283"/>
      </w:pPr>
      <w:r>
        <w:rPr>
          <w:rFonts w:ascii="Arial" w:cs="Arial" w:eastAsia="Arial" w:hAnsi="Arial"/>
          <w:sz w:val="22"/>
          <w:szCs w:val="22"/>
        </w:rPr>
        <w:t>religión: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4"/>
      </w:pPr>
      <w:r>
        <w:rPr>
          <w:rFonts w:ascii="Arial" w:cs="Arial" w:eastAsia="Arial" w:hAnsi="Arial"/>
          <w:sz w:val="22"/>
          <w:szCs w:val="22"/>
        </w:rPr>
        <w:t>I.-    La inducción a la abstención, a votar por un candidato o partido político, o a no hacerlo por</w:t>
      </w:r>
      <w:r>
        <w:rPr>
          <w:rFonts w:ascii="Arial" w:cs="Arial" w:eastAsia="Arial" w:hAnsi="Arial"/>
          <w:sz w:val="22"/>
          <w:szCs w:val="22"/>
        </w:rPr>
        <w:t> cualquiera de ellos, en los lugares destinados al culto, en locales de uso público o en los medios</w:t>
      </w:r>
      <w:r>
        <w:rPr>
          <w:rFonts w:ascii="Arial" w:cs="Arial" w:eastAsia="Arial" w:hAnsi="Arial"/>
          <w:sz w:val="22"/>
          <w:szCs w:val="22"/>
        </w:rPr>
        <w:t> de comunicación;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8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 Realizar   o   promover   aportaciones   económicas   a   un   partido   político   local,   aspirante,</w:t>
      </w:r>
      <w:r>
        <w:rPr>
          <w:rFonts w:ascii="Arial" w:cs="Arial" w:eastAsia="Arial" w:hAnsi="Arial"/>
          <w:sz w:val="22"/>
          <w:szCs w:val="22"/>
        </w:rPr>
        <w:t> precandidato o candidato a cargo de elección popular; 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471" w:lineRule="auto"/>
        <w:ind w:firstLine="283" w:left="117" w:right="2958"/>
      </w:pPr>
      <w:r>
        <w:rPr>
          <w:rFonts w:ascii="Arial" w:cs="Arial" w:eastAsia="Arial" w:hAnsi="Arial"/>
          <w:sz w:val="22"/>
          <w:szCs w:val="22"/>
        </w:rPr>
        <w:t>III.-  Incurrir en cualquier conducta que les sea prohibida por esta Ley.</w:t>
      </w:r>
      <w:r>
        <w:rPr>
          <w:rFonts w:ascii="Arial" w:cs="Arial" w:eastAsia="Arial" w:hAnsi="Arial"/>
          <w:sz w:val="22"/>
          <w:szCs w:val="22"/>
        </w:rPr>
        <w:t> Artículo 316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117"/>
      </w:pPr>
      <w:r>
        <w:rPr>
          <w:rFonts w:ascii="Arial" w:cs="Arial" w:eastAsia="Arial" w:hAnsi="Arial"/>
          <w:sz w:val="22"/>
          <w:szCs w:val="22"/>
        </w:rPr>
        <w:t>Constituyen infracciones a la presente Ley, por parte de las personas físicas o morales que lleven 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17" w:right="175"/>
      </w:pPr>
      <w:r>
        <w:rPr>
          <w:rFonts w:ascii="Arial" w:cs="Arial" w:eastAsia="Arial" w:hAnsi="Arial"/>
          <w:sz w:val="22"/>
          <w:szCs w:val="22"/>
        </w:rPr>
        <w:t>cabo encuestas electorales, la inobservancia a las obligaciones que les imponen las disposiciones</w:t>
      </w:r>
      <w:r>
        <w:rPr>
          <w:rFonts w:ascii="Arial" w:cs="Arial" w:eastAsia="Arial" w:hAnsi="Arial"/>
          <w:sz w:val="22"/>
          <w:szCs w:val="22"/>
        </w:rPr>
        <w:t> aplicables.</w:t>
      </w:r>
    </w:p>
    <w:p>
      <w:pPr>
        <w:rPr>
          <w:sz w:val="20"/>
          <w:szCs w:val="20"/>
        </w:rPr>
        <w:jc w:val="left"/>
        <w:spacing w:before="5" w:line="20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317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43" w:left="43" w:right="3981"/>
        <w:sectPr>
          <w:type w:val="continuous"/>
          <w:pgSz w:h="15860" w:w="12260"/>
          <w:pgMar w:bottom="280" w:left="1160" w:right="880" w:top="1980"/>
          <w:cols w:equalWidth="off" w:num="2">
            <w:col w:space="2628" w:w="1294"/>
            <w:col w:w="6298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b/>
          <w:sz w:val="22"/>
          <w:szCs w:val="22"/>
        </w:rPr>
        <w:t> DE LAS SANCIONES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/>
      </w:pPr>
      <w:r>
        <w:rPr>
          <w:rFonts w:ascii="Arial" w:cs="Arial" w:eastAsia="Arial" w:hAnsi="Arial"/>
          <w:sz w:val="22"/>
          <w:szCs w:val="22"/>
        </w:rPr>
        <w:t>Las infracciones señaladas en el capítulo anterior, serán sancionadas conforme a lo siguiente: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5"/>
      </w:pPr>
      <w:r>
        <w:rPr>
          <w:rFonts w:ascii="Arial" w:cs="Arial" w:eastAsia="Arial" w:hAnsi="Arial"/>
          <w:sz w:val="22"/>
          <w:szCs w:val="22"/>
        </w:rPr>
        <w:t>I.-    Los  partidos  políticos,  independientemente  de  las  responsabilidades  en  que  incurran  sus</w:t>
      </w:r>
      <w:r>
        <w:rPr>
          <w:rFonts w:ascii="Arial" w:cs="Arial" w:eastAsia="Arial" w:hAnsi="Arial"/>
          <w:sz w:val="22"/>
          <w:szCs w:val="22"/>
        </w:rPr>
        <w:t> dirigentes, candidatos, precandidatos, miembros o entes, podrán ser sancionados: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6"/>
      </w:pPr>
      <w:r>
        <w:rPr>
          <w:rFonts w:ascii="Arial" w:cs="Arial" w:eastAsia="Arial" w:hAnsi="Arial"/>
          <w:sz w:val="22"/>
          <w:szCs w:val="22"/>
        </w:rPr>
        <w:t>a) Con amonestación pública;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1" w:left="967" w:right="169"/>
      </w:pPr>
      <w:r>
        <w:rPr>
          <w:rFonts w:ascii="Arial" w:cs="Arial" w:eastAsia="Arial" w:hAnsi="Arial"/>
          <w:sz w:val="22"/>
          <w:szCs w:val="22"/>
        </w:rPr>
        <w:t>b) Con multas de cincuenta a diez mil unidades de medida y actualización. En los casos de</w:t>
      </w:r>
      <w:r>
        <w:rPr>
          <w:rFonts w:ascii="Arial" w:cs="Arial" w:eastAsia="Arial" w:hAnsi="Arial"/>
          <w:sz w:val="22"/>
          <w:szCs w:val="22"/>
        </w:rPr>
        <w:t> infracción  a  lo  dispuesto  en  materia  de  topes  a  los  gastos  de  campaña,  o  a  los  límites</w:t>
      </w:r>
      <w:r>
        <w:rPr>
          <w:rFonts w:ascii="Arial" w:cs="Arial" w:eastAsia="Arial" w:hAnsi="Arial"/>
          <w:sz w:val="22"/>
          <w:szCs w:val="22"/>
        </w:rPr>
        <w:t> aplicables en materia de donativos o aportaciones de simpatizantes, o de los candidatos para</w:t>
      </w:r>
      <w:r>
        <w:rPr>
          <w:rFonts w:ascii="Arial" w:cs="Arial" w:eastAsia="Arial" w:hAnsi="Arial"/>
          <w:sz w:val="22"/>
          <w:szCs w:val="22"/>
        </w:rPr>
        <w:t> sus  propias  campañas,  con  un  tanto  igual  al  del  monto  ejercido  en  exceso.  En  caso  de</w:t>
      </w:r>
      <w:r>
        <w:rPr>
          <w:rFonts w:ascii="Arial" w:cs="Arial" w:eastAsia="Arial" w:hAnsi="Arial"/>
          <w:sz w:val="22"/>
          <w:szCs w:val="22"/>
        </w:rPr>
        <w:t> reincidencia, la sanción será de hasta el doble de lo anterior;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1" w:left="967" w:right="177"/>
      </w:pPr>
      <w:r>
        <w:rPr>
          <w:rFonts w:ascii="Arial" w:cs="Arial" w:eastAsia="Arial" w:hAnsi="Arial"/>
          <w:sz w:val="22"/>
          <w:szCs w:val="22"/>
        </w:rPr>
        <w:t>c)  Con la reducción de hasta el cincuenta por ciento de las ministraciones del financiamiento</w:t>
      </w:r>
      <w:r>
        <w:rPr>
          <w:rFonts w:ascii="Arial" w:cs="Arial" w:eastAsia="Arial" w:hAnsi="Arial"/>
          <w:sz w:val="22"/>
          <w:szCs w:val="22"/>
        </w:rPr>
        <w:t> público que le corresponda, por el periodo que señale la resolución;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1" w:left="967" w:right="173"/>
      </w:pPr>
      <w:r>
        <w:rPr>
          <w:rFonts w:ascii="Arial" w:cs="Arial" w:eastAsia="Arial" w:hAnsi="Arial"/>
          <w:sz w:val="22"/>
          <w:szCs w:val="22"/>
        </w:rPr>
        <w:t>d) Con la reducción de hasta el cincuenta por ciento de las ministraciones del financiamiento</w:t>
      </w:r>
      <w:r>
        <w:rPr>
          <w:rFonts w:ascii="Arial" w:cs="Arial" w:eastAsia="Arial" w:hAnsi="Arial"/>
          <w:sz w:val="22"/>
          <w:szCs w:val="22"/>
        </w:rPr>
        <w:t> público  que  les  corresponda,  por  el  período  que  señale  la  resolución,  tratándose  de</w:t>
      </w:r>
      <w:r>
        <w:rPr>
          <w:rFonts w:ascii="Arial" w:cs="Arial" w:eastAsia="Arial" w:hAnsi="Arial"/>
          <w:sz w:val="22"/>
          <w:szCs w:val="22"/>
        </w:rPr>
        <w:t> infracciones relacionadas con el incumplimiento de las obligaciones para prevenir, atender y</w:t>
      </w:r>
      <w:r>
        <w:rPr>
          <w:rFonts w:ascii="Arial" w:cs="Arial" w:eastAsia="Arial" w:hAnsi="Arial"/>
          <w:sz w:val="22"/>
          <w:szCs w:val="22"/>
        </w:rPr>
        <w:t> erradicar la violencia política contra las mujeres en razón de género, según la gravedad de la</w:t>
      </w:r>
      <w:r>
        <w:rPr>
          <w:rFonts w:ascii="Arial" w:cs="Arial" w:eastAsia="Arial" w:hAnsi="Arial"/>
          <w:sz w:val="22"/>
          <w:szCs w:val="22"/>
        </w:rPr>
        <w:t> falta;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1" w:left="967" w:right="181"/>
      </w:pPr>
      <w:r>
        <w:rPr>
          <w:rFonts w:ascii="Arial" w:cs="Arial" w:eastAsia="Arial" w:hAnsi="Arial"/>
          <w:sz w:val="22"/>
          <w:szCs w:val="22"/>
        </w:rPr>
        <w:t>e) Con  la  supresión  total  de  la  entrega  de  las  ministraciones  del  financiamiento  que  les</w:t>
      </w:r>
      <w:r>
        <w:rPr>
          <w:rFonts w:ascii="Arial" w:cs="Arial" w:eastAsia="Arial" w:hAnsi="Arial"/>
          <w:sz w:val="22"/>
          <w:szCs w:val="22"/>
        </w:rPr>
        <w:t> corresponda por el período que señale la resolución;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1" w:left="967" w:right="173"/>
      </w:pPr>
      <w:r>
        <w:rPr>
          <w:rFonts w:ascii="Arial" w:cs="Arial" w:eastAsia="Arial" w:hAnsi="Arial"/>
          <w:sz w:val="22"/>
          <w:szCs w:val="22"/>
        </w:rPr>
        <w:t>f)  Con la suspensión de su registro como partido político local o del financiamiento público para</w:t>
      </w:r>
      <w:r>
        <w:rPr>
          <w:rFonts w:ascii="Arial" w:cs="Arial" w:eastAsia="Arial" w:hAnsi="Arial"/>
          <w:sz w:val="22"/>
          <w:szCs w:val="22"/>
        </w:rPr>
        <w:t> actividades ordinarias, si se trata de partidos políticos nacionales acreditados;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86"/>
      </w:pPr>
      <w:r>
        <w:rPr>
          <w:rFonts w:ascii="Arial" w:cs="Arial" w:eastAsia="Arial" w:hAnsi="Arial"/>
          <w:sz w:val="22"/>
          <w:szCs w:val="22"/>
        </w:rPr>
        <w:t>g) Con la cancelación de su registro como partido político local.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II.-   Las sanciones previstas en los incisos d) al g) sólo procederán cuando el incumplimiento o</w:t>
      </w:r>
      <w:r>
        <w:rPr>
          <w:rFonts w:ascii="Arial" w:cs="Arial" w:eastAsia="Arial" w:hAnsi="Arial"/>
          <w:sz w:val="22"/>
          <w:szCs w:val="22"/>
        </w:rPr>
        <w:t> infracción sea particularmente grave o sistemática, especialmente en cuanto a sus obligaciones</w:t>
      </w:r>
      <w:r>
        <w:rPr>
          <w:rFonts w:ascii="Arial" w:cs="Arial" w:eastAsia="Arial" w:hAnsi="Arial"/>
          <w:sz w:val="22"/>
          <w:szCs w:val="22"/>
        </w:rPr>
        <w:t> en  materia  de  origen  y  destino  de  sus  recursos,  o  incumplimiento  de  sus  obligaciones  en</w:t>
      </w:r>
      <w:r>
        <w:rPr>
          <w:rFonts w:ascii="Arial" w:cs="Arial" w:eastAsia="Arial" w:hAnsi="Arial"/>
          <w:sz w:val="22"/>
          <w:szCs w:val="22"/>
        </w:rPr>
        <w:t> materia de prevención y atención de violencia política en razón de género en términos de esta</w:t>
      </w:r>
      <w:r>
        <w:rPr>
          <w:rFonts w:ascii="Arial" w:cs="Arial" w:eastAsia="Arial" w:hAnsi="Arial"/>
          <w:sz w:val="22"/>
          <w:szCs w:val="22"/>
        </w:rPr>
        <w:t> Ley.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745" w:right="170"/>
      </w:pPr>
      <w:r>
        <w:rPr>
          <w:rFonts w:ascii="Arial" w:cs="Arial" w:eastAsia="Arial" w:hAnsi="Arial"/>
          <w:sz w:val="22"/>
          <w:szCs w:val="22"/>
        </w:rPr>
        <w:t>III.-  Respecto  de  las  personas  aspirantes,  precandidatas  o  candidatas  a  cargos  de  elección</w:t>
      </w:r>
      <w:r>
        <w:rPr>
          <w:rFonts w:ascii="Arial" w:cs="Arial" w:eastAsia="Arial" w:hAnsi="Arial"/>
          <w:sz w:val="22"/>
          <w:szCs w:val="22"/>
        </w:rPr>
        <w:t> popular: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a) Con amonestación pública;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b) Con multa de cincuenta a cinco mil unidades de medida y actualización;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1" w:left="887" w:right="170"/>
      </w:pPr>
      <w:r>
        <w:rPr>
          <w:rFonts w:ascii="Arial" w:cs="Arial" w:eastAsia="Arial" w:hAnsi="Arial"/>
          <w:sz w:val="22"/>
          <w:szCs w:val="22"/>
        </w:rPr>
        <w:t>c)  Con la pérdida del derecho del precandidato infractor a ser registrado como candidato, o con</w:t>
      </w:r>
      <w:r>
        <w:rPr>
          <w:rFonts w:ascii="Arial" w:cs="Arial" w:eastAsia="Arial" w:hAnsi="Arial"/>
          <w:sz w:val="22"/>
          <w:szCs w:val="22"/>
        </w:rPr>
        <w:t> la cancelación si ya estuviere registrado. Cuando las infracciones cometidas por aspirantes o</w:t>
      </w:r>
      <w:r>
        <w:rPr>
          <w:rFonts w:ascii="Arial" w:cs="Arial" w:eastAsia="Arial" w:hAnsi="Arial"/>
          <w:sz w:val="22"/>
          <w:szCs w:val="22"/>
        </w:rPr>
        <w:t> precandidatos a cargos de elección popular sean imputables exclusivamente a aquéllos, no</w:t>
      </w:r>
      <w:r>
        <w:rPr>
          <w:rFonts w:ascii="Arial" w:cs="Arial" w:eastAsia="Arial" w:hAnsi="Arial"/>
          <w:sz w:val="22"/>
          <w:szCs w:val="22"/>
        </w:rPr>
        <w:t> procederá  sanción  alguna  en  contra  del  partido  político  de  que  se  trate.  Cuando  el</w:t>
      </w:r>
      <w:r>
        <w:rPr>
          <w:rFonts w:ascii="Arial" w:cs="Arial" w:eastAsia="Arial" w:hAnsi="Arial"/>
          <w:sz w:val="22"/>
          <w:szCs w:val="22"/>
        </w:rPr>
        <w:t> precandidato resulte electo en el proceso interno, el partido político no podrá registrarlo como</w:t>
      </w:r>
      <w:r>
        <w:rPr>
          <w:rFonts w:ascii="Arial" w:cs="Arial" w:eastAsia="Arial" w:hAnsi="Arial"/>
          <w:sz w:val="22"/>
          <w:szCs w:val="22"/>
        </w:rPr>
        <w:t> candidato.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20"/>
      </w:pPr>
      <w:r>
        <w:rPr>
          <w:rFonts w:ascii="Arial" w:cs="Arial" w:eastAsia="Arial" w:hAnsi="Arial"/>
          <w:sz w:val="22"/>
          <w:szCs w:val="22"/>
        </w:rPr>
        <w:t>IV.- Respecto de las Candidatas y los Candidatos Independientes: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a) Con amonestación pública;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b) Con multa de hasta cinco mil unidades de medida y actualización;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c)  Con  la  pérdida  del  derecho  del  aspirante  infractor  a  ser  registrado  como  Candidato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50" w:right="503"/>
      </w:pPr>
      <w:r>
        <w:rPr>
          <w:rFonts w:ascii="Arial" w:cs="Arial" w:eastAsia="Arial" w:hAnsi="Arial"/>
          <w:sz w:val="22"/>
          <w:szCs w:val="22"/>
        </w:rPr>
        <w:t>Independiente o, en su caso, si ya hubiera sido registrado, con la cancelación del mismo;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1" w:left="887" w:right="176"/>
      </w:pPr>
      <w:r>
        <w:rPr>
          <w:rFonts w:ascii="Arial" w:cs="Arial" w:eastAsia="Arial" w:hAnsi="Arial"/>
          <w:sz w:val="22"/>
          <w:szCs w:val="22"/>
        </w:rPr>
        <w:t>d) En  caso  de  que  el  aspirante  omita  informar  y  comprobar  a  la  unidad  de  fiscalización  del</w:t>
      </w:r>
      <w:r>
        <w:rPr>
          <w:rFonts w:ascii="Arial" w:cs="Arial" w:eastAsia="Arial" w:hAnsi="Arial"/>
          <w:sz w:val="22"/>
          <w:szCs w:val="22"/>
        </w:rPr>
        <w:t> Instituto Estatal los gastos tendentes a recabar el apoyo ciudadano, no podrá ser registrado</w:t>
      </w:r>
      <w:r>
        <w:rPr>
          <w:rFonts w:ascii="Arial" w:cs="Arial" w:eastAsia="Arial" w:hAnsi="Arial"/>
          <w:sz w:val="22"/>
          <w:szCs w:val="22"/>
        </w:rPr>
        <w:t> en las dos elecciones subsecuentes, independientemente de las responsabilidades que, en</w:t>
      </w:r>
      <w:r>
        <w:rPr>
          <w:rFonts w:ascii="Arial" w:cs="Arial" w:eastAsia="Arial" w:hAnsi="Arial"/>
          <w:sz w:val="22"/>
          <w:szCs w:val="22"/>
        </w:rPr>
        <w:t> su caso, le resulten en términos de la legislación aplicable;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1" w:left="887" w:right="173"/>
      </w:pPr>
      <w:r>
        <w:rPr>
          <w:rFonts w:ascii="Arial" w:cs="Arial" w:eastAsia="Arial" w:hAnsi="Arial"/>
          <w:sz w:val="22"/>
          <w:szCs w:val="22"/>
        </w:rPr>
        <w:t>e) En  caso  de  que  el  Candidato  Independiente  omita  informar  y  comprobar  a  la  unidad  de</w:t>
      </w:r>
      <w:r>
        <w:rPr>
          <w:rFonts w:ascii="Arial" w:cs="Arial" w:eastAsia="Arial" w:hAnsi="Arial"/>
          <w:sz w:val="22"/>
          <w:szCs w:val="22"/>
        </w:rPr>
        <w:t> fiscalización del Instituto Estatal los gastos de campaña y no los reembolse, no podrá ser</w:t>
      </w:r>
      <w:r>
        <w:rPr>
          <w:rFonts w:ascii="Arial" w:cs="Arial" w:eastAsia="Arial" w:hAnsi="Arial"/>
          <w:sz w:val="22"/>
          <w:szCs w:val="22"/>
        </w:rPr>
        <w:t> registrado como candidato en las dos elecciones subsecuentes, independientemente de las</w:t>
      </w:r>
      <w:r>
        <w:rPr>
          <w:rFonts w:ascii="Arial" w:cs="Arial" w:eastAsia="Arial" w:hAnsi="Arial"/>
          <w:sz w:val="22"/>
          <w:szCs w:val="22"/>
        </w:rPr>
        <w:t> responsabilidades que, en su caso, le resulten en términos de la legislación aplicable.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745" w:right="174"/>
      </w:pPr>
      <w:r>
        <w:rPr>
          <w:rFonts w:ascii="Arial" w:cs="Arial" w:eastAsia="Arial" w:hAnsi="Arial"/>
          <w:sz w:val="22"/>
          <w:szCs w:val="22"/>
        </w:rPr>
        <w:t>V.-  Respecto  de  la  ciudadanía,  dirigentes  y  personas  afiliadas  a  los  partidos  políticos,  o  de</w:t>
      </w:r>
      <w:r>
        <w:rPr>
          <w:rFonts w:ascii="Arial" w:cs="Arial" w:eastAsia="Arial" w:hAnsi="Arial"/>
          <w:sz w:val="22"/>
          <w:szCs w:val="22"/>
        </w:rPr>
        <w:t> cualquiera persona física o moral: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4"/>
      </w:pPr>
      <w:r>
        <w:rPr>
          <w:rFonts w:ascii="Arial" w:cs="Arial" w:eastAsia="Arial" w:hAnsi="Arial"/>
          <w:sz w:val="22"/>
          <w:szCs w:val="22"/>
        </w:rPr>
        <w:t>a) Con amonestación pública;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887" w:right="174"/>
      </w:pPr>
      <w:r>
        <w:rPr>
          <w:rFonts w:ascii="Arial" w:cs="Arial" w:eastAsia="Arial" w:hAnsi="Arial"/>
          <w:sz w:val="22"/>
          <w:szCs w:val="22"/>
        </w:rPr>
        <w:t>b) Con  multa  de  hasta  quinientas  unidades  de  medida  y  actualización,  en  el  caso  de</w:t>
      </w:r>
      <w:r>
        <w:rPr>
          <w:rFonts w:ascii="Arial" w:cs="Arial" w:eastAsia="Arial" w:hAnsi="Arial"/>
          <w:sz w:val="22"/>
          <w:szCs w:val="22"/>
        </w:rPr>
        <w:t> aportaciones que violen lo dispuesto en esta Ley; y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3" w:left="887" w:right="179"/>
      </w:pPr>
      <w:r>
        <w:rPr>
          <w:rFonts w:ascii="Arial" w:cs="Arial" w:eastAsia="Arial" w:hAnsi="Arial"/>
          <w:sz w:val="22"/>
          <w:szCs w:val="22"/>
        </w:rPr>
        <w:t>c)  Con multa de hasta mil unidades de medida y actualización, a las personas jurídicas por las</w:t>
      </w:r>
      <w:r>
        <w:rPr>
          <w:rFonts w:ascii="Arial" w:cs="Arial" w:eastAsia="Arial" w:hAnsi="Arial"/>
          <w:sz w:val="22"/>
          <w:szCs w:val="22"/>
        </w:rPr>
        <w:t> conductas señaladas en la fracción anterior;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745" w:right="172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VI.- Respecto de la ciudadanía, dirigentes y personas afiliadas a los partidos políticos, o cualquier</w:t>
      </w:r>
      <w:r>
        <w:rPr>
          <w:rFonts w:ascii="Arial" w:cs="Arial" w:eastAsia="Arial" w:hAnsi="Arial"/>
          <w:sz w:val="22"/>
          <w:szCs w:val="22"/>
        </w:rPr>
        <w:t> persona física o moral, con amonestación pública y, en caso de reincidencia, con multa de</w:t>
      </w:r>
      <w:r>
        <w:rPr>
          <w:rFonts w:ascii="Arial" w:cs="Arial" w:eastAsia="Arial" w:hAnsi="Arial"/>
          <w:sz w:val="22"/>
          <w:szCs w:val="22"/>
        </w:rPr>
        <w:t> hasta dos mil unidades de medida y actualización, en el caso de que promuevan una denuncia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745" w:right="171"/>
      </w:pPr>
      <w:r>
        <w:rPr>
          <w:rFonts w:ascii="Arial" w:cs="Arial" w:eastAsia="Arial" w:hAnsi="Arial"/>
          <w:sz w:val="22"/>
          <w:szCs w:val="22"/>
        </w:rPr>
        <w:t>frívola. Para la individualización de las sanciones a que se refiere esta fracción, la autoridad</w:t>
      </w:r>
      <w:r>
        <w:rPr>
          <w:rFonts w:ascii="Arial" w:cs="Arial" w:eastAsia="Arial" w:hAnsi="Arial"/>
          <w:sz w:val="22"/>
          <w:szCs w:val="22"/>
        </w:rPr>
        <w:t> electoral deberá tomar en cuenta la gravedad de la responsabilidad en que se incurra y la</w:t>
      </w:r>
      <w:r>
        <w:rPr>
          <w:rFonts w:ascii="Arial" w:cs="Arial" w:eastAsia="Arial" w:hAnsi="Arial"/>
          <w:sz w:val="22"/>
          <w:szCs w:val="22"/>
        </w:rPr>
        <w:t> conveniencia de suprimir la práctica en atención al bien jurídico tutelado, o las que se dicten</w:t>
      </w:r>
      <w:r>
        <w:rPr>
          <w:rFonts w:ascii="Arial" w:cs="Arial" w:eastAsia="Arial" w:hAnsi="Arial"/>
          <w:sz w:val="22"/>
          <w:szCs w:val="22"/>
        </w:rPr>
        <w:t> con base en él; las circunstancias de modo, tiempo y lugar de la infracción; las condiciones</w:t>
      </w:r>
      <w:r>
        <w:rPr>
          <w:rFonts w:ascii="Arial" w:cs="Arial" w:eastAsia="Arial" w:hAnsi="Arial"/>
          <w:sz w:val="22"/>
          <w:szCs w:val="22"/>
        </w:rPr>
        <w:t> socioeconómicas  del  infractor;  las  condiciones  externas  y  los  medios  de  ejecución;  la</w:t>
      </w:r>
      <w:r>
        <w:rPr>
          <w:rFonts w:ascii="Arial" w:cs="Arial" w:eastAsia="Arial" w:hAnsi="Arial"/>
          <w:sz w:val="22"/>
          <w:szCs w:val="22"/>
        </w:rPr>
        <w:t> reincidencia en el incumplimiento de obligaciones y, en su caso, el monto del beneficio, lucro,</w:t>
      </w:r>
      <w:r>
        <w:rPr>
          <w:rFonts w:ascii="Arial" w:cs="Arial" w:eastAsia="Arial" w:hAnsi="Arial"/>
          <w:sz w:val="22"/>
          <w:szCs w:val="22"/>
        </w:rPr>
        <w:t> daño o perjuicio derivado del incumplimiento de obligaciones.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745" w:right="175"/>
      </w:pPr>
      <w:r>
        <w:rPr>
          <w:rFonts w:ascii="Arial" w:cs="Arial" w:eastAsia="Arial" w:hAnsi="Arial"/>
          <w:sz w:val="22"/>
          <w:szCs w:val="22"/>
        </w:rPr>
        <w:t>VII.-Respecto   de   las   organizaciones   de   observadores   electorales   y   de   los   observadores</w:t>
      </w:r>
      <w:r>
        <w:rPr>
          <w:rFonts w:ascii="Arial" w:cs="Arial" w:eastAsia="Arial" w:hAnsi="Arial"/>
          <w:sz w:val="22"/>
          <w:szCs w:val="22"/>
        </w:rPr>
        <w:t> electorales: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a) Con amonestación pública;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281" w:left="887" w:right="173"/>
      </w:pPr>
      <w:r>
        <w:rPr>
          <w:rFonts w:ascii="Arial" w:cs="Arial" w:eastAsia="Arial" w:hAnsi="Arial"/>
          <w:sz w:val="22"/>
          <w:szCs w:val="22"/>
        </w:rPr>
        <w:t>b) Con  la  cancelación  inmediata  de  la  acreditación  como  observadores  electorales,  y  la</w:t>
      </w:r>
      <w:r>
        <w:rPr>
          <w:rFonts w:ascii="Arial" w:cs="Arial" w:eastAsia="Arial" w:hAnsi="Arial"/>
          <w:sz w:val="22"/>
          <w:szCs w:val="22"/>
        </w:rPr>
        <w:t> inhabilitación para acreditarlos como tales en al menos dos procesos electorales locales;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c)  Con multa de veinte a mil unidades de medida y actualización.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320"/>
      </w:pPr>
      <w:r>
        <w:rPr>
          <w:rFonts w:ascii="Arial" w:cs="Arial" w:eastAsia="Arial" w:hAnsi="Arial"/>
          <w:sz w:val="22"/>
          <w:szCs w:val="22"/>
        </w:rPr>
        <w:t>VIII.-   Respecto de las organizaciones ciudadanas que pretendan constituir partidos políticos: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a) Con amonestación pública;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281" w:left="887" w:right="178"/>
      </w:pPr>
      <w:r>
        <w:rPr>
          <w:rFonts w:ascii="Arial" w:cs="Arial" w:eastAsia="Arial" w:hAnsi="Arial"/>
          <w:sz w:val="22"/>
          <w:szCs w:val="22"/>
        </w:rPr>
        <w:t>b) Con multa de cincuenta a cinco mil unidades de medida y actualización, según la gravedad</w:t>
      </w:r>
      <w:r>
        <w:rPr>
          <w:rFonts w:ascii="Arial" w:cs="Arial" w:eastAsia="Arial" w:hAnsi="Arial"/>
          <w:sz w:val="22"/>
          <w:szCs w:val="22"/>
        </w:rPr>
        <w:t> de la falta; y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281" w:left="887" w:right="178"/>
      </w:pPr>
      <w:r>
        <w:rPr>
          <w:rFonts w:ascii="Arial" w:cs="Arial" w:eastAsia="Arial" w:hAnsi="Arial"/>
          <w:sz w:val="22"/>
          <w:szCs w:val="22"/>
        </w:rPr>
        <w:t>c)  Con la cancelación del procedimiento tendiente a obtener el registro como partido político</w:t>
      </w:r>
      <w:r>
        <w:rPr>
          <w:rFonts w:ascii="Arial" w:cs="Arial" w:eastAsia="Arial" w:hAnsi="Arial"/>
          <w:sz w:val="22"/>
          <w:szCs w:val="22"/>
        </w:rPr>
        <w:t> local;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745" w:right="173"/>
      </w:pPr>
      <w:r>
        <w:rPr>
          <w:rFonts w:ascii="Arial" w:cs="Arial" w:eastAsia="Arial" w:hAnsi="Arial"/>
          <w:sz w:val="22"/>
          <w:szCs w:val="22"/>
        </w:rPr>
        <w:t>IX.- Respecto  de  las  organizaciones  sindicales,  laborales  o  patronales,  o  de  cualquier  otra</w:t>
      </w:r>
      <w:r>
        <w:rPr>
          <w:rFonts w:ascii="Arial" w:cs="Arial" w:eastAsia="Arial" w:hAnsi="Arial"/>
          <w:sz w:val="22"/>
          <w:szCs w:val="22"/>
        </w:rPr>
        <w:t> agrupación  con  objeto  social  diferente  a  la  creación  de  partidos  políticos,  así  como  sus</w:t>
      </w:r>
      <w:r>
        <w:rPr>
          <w:rFonts w:ascii="Arial" w:cs="Arial" w:eastAsia="Arial" w:hAnsi="Arial"/>
          <w:sz w:val="22"/>
          <w:szCs w:val="22"/>
        </w:rPr>
        <w:t> integrantes o dirigentes, en lo relativo a la creación y registro de partidos políticos locales: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a) Con amonestación pública;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1" w:left="887" w:right="304"/>
      </w:pPr>
      <w:r>
        <w:rPr>
          <w:rFonts w:ascii="Arial" w:cs="Arial" w:eastAsia="Arial" w:hAnsi="Arial"/>
          <w:sz w:val="22"/>
          <w:szCs w:val="22"/>
        </w:rPr>
        <w:t>b) Con multa de cincuenta a cinco mil unidades de medida y actualización, según la gravedad</w:t>
      </w:r>
      <w:r>
        <w:rPr>
          <w:rFonts w:ascii="Arial" w:cs="Arial" w:eastAsia="Arial" w:hAnsi="Arial"/>
          <w:sz w:val="22"/>
          <w:szCs w:val="22"/>
        </w:rPr>
        <w:t> de la falta.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745" w:right="178"/>
      </w:pPr>
      <w:r>
        <w:rPr>
          <w:rFonts w:ascii="Arial" w:cs="Arial" w:eastAsia="Arial" w:hAnsi="Arial"/>
          <w:sz w:val="22"/>
          <w:szCs w:val="22"/>
        </w:rPr>
        <w:t>X.-  Respecto de las personas físicas o morales que lleven a cabo encuestas de opinión, encuestas</w:t>
      </w:r>
      <w:r>
        <w:rPr>
          <w:rFonts w:ascii="Arial" w:cs="Arial" w:eastAsia="Arial" w:hAnsi="Arial"/>
          <w:sz w:val="22"/>
          <w:szCs w:val="22"/>
        </w:rPr>
        <w:t> de salida o encuestas de conteo rápido: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06"/>
      </w:pPr>
      <w:r>
        <w:rPr>
          <w:rFonts w:ascii="Arial" w:cs="Arial" w:eastAsia="Arial" w:hAnsi="Arial"/>
          <w:sz w:val="22"/>
          <w:szCs w:val="22"/>
        </w:rPr>
        <w:t>a) Con amonestación pública;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1" w:left="887" w:right="178"/>
      </w:pPr>
      <w:r>
        <w:rPr>
          <w:rFonts w:ascii="Arial" w:cs="Arial" w:eastAsia="Arial" w:hAnsi="Arial"/>
          <w:sz w:val="22"/>
          <w:szCs w:val="22"/>
        </w:rPr>
        <w:t>b) Con multa de cincuenta a cinco mil unidades de medida y actualización, según la gravedad</w:t>
      </w:r>
      <w:r>
        <w:rPr>
          <w:rFonts w:ascii="Arial" w:cs="Arial" w:eastAsia="Arial" w:hAnsi="Arial"/>
          <w:sz w:val="22"/>
          <w:szCs w:val="22"/>
        </w:rPr>
        <w:t> de la falta.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7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179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876"/>
      </w:pPr>
      <w:r>
        <w:rPr>
          <w:rFonts w:ascii="Arial" w:cs="Arial" w:eastAsia="Arial" w:hAnsi="Arial"/>
          <w:sz w:val="22"/>
          <w:szCs w:val="22"/>
        </w:rPr>
        <w:t>Artículo 318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Cuando las autoridades federales, estatales o municipales incumplan la presente Ley, se estará a lo</w:t>
      </w:r>
      <w:r>
        <w:rPr>
          <w:rFonts w:ascii="Arial" w:cs="Arial" w:eastAsia="Arial" w:hAnsi="Arial"/>
          <w:sz w:val="22"/>
          <w:szCs w:val="22"/>
        </w:rPr>
        <w:t> siguiente: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5"/>
      </w:pPr>
      <w:r>
        <w:rPr>
          <w:rFonts w:ascii="Arial" w:cs="Arial" w:eastAsia="Arial" w:hAnsi="Arial"/>
          <w:sz w:val="22"/>
          <w:szCs w:val="22"/>
        </w:rPr>
        <w:t>I.-    Conocida la infracción, la Comisión de Quejas y Denuncias integrará un expediente que será</w:t>
      </w:r>
      <w:r>
        <w:rPr>
          <w:rFonts w:ascii="Arial" w:cs="Arial" w:eastAsia="Arial" w:hAnsi="Arial"/>
          <w:sz w:val="22"/>
          <w:szCs w:val="22"/>
        </w:rPr>
        <w:t> remitido al superior jerárquico de la autoridad infractora, para que este proceda en los términos</w:t>
      </w:r>
      <w:r>
        <w:rPr>
          <w:rFonts w:ascii="Arial" w:cs="Arial" w:eastAsia="Arial" w:hAnsi="Arial"/>
          <w:sz w:val="22"/>
          <w:szCs w:val="22"/>
        </w:rPr>
        <w:t> de ley;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81"/>
      </w:pPr>
      <w:r>
        <w:rPr>
          <w:rFonts w:ascii="Arial" w:cs="Arial" w:eastAsia="Arial" w:hAnsi="Arial"/>
          <w:sz w:val="22"/>
          <w:szCs w:val="22"/>
        </w:rPr>
        <w:t>II.-   El superior jerárquico a que se refiere el párrafo anterior deberá comunicar al Instituto Estatal</w:t>
      </w:r>
      <w:r>
        <w:rPr>
          <w:rFonts w:ascii="Arial" w:cs="Arial" w:eastAsia="Arial" w:hAnsi="Arial"/>
          <w:sz w:val="22"/>
          <w:szCs w:val="22"/>
        </w:rPr>
        <w:t> las medidas que haya adoptado en el caso;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5"/>
      </w:pPr>
      <w:r>
        <w:rPr>
          <w:rFonts w:ascii="Arial" w:cs="Arial" w:eastAsia="Arial" w:hAnsi="Arial"/>
          <w:sz w:val="22"/>
          <w:szCs w:val="22"/>
        </w:rPr>
        <w:t>III.-  Si  la  autoridad  infractora  no  tuviese  superior  jerárquico  y  fuese  de  carácter  local,  el</w:t>
      </w:r>
      <w:r>
        <w:rPr>
          <w:rFonts w:ascii="Arial" w:cs="Arial" w:eastAsia="Arial" w:hAnsi="Arial"/>
          <w:sz w:val="22"/>
          <w:szCs w:val="22"/>
        </w:rPr>
        <w:t> requerimiento será turnado a la Auditoria Superior del Estado, a fin de que se proceda en los</w:t>
      </w:r>
      <w:r>
        <w:rPr>
          <w:rFonts w:ascii="Arial" w:cs="Arial" w:eastAsia="Arial" w:hAnsi="Arial"/>
          <w:sz w:val="22"/>
          <w:szCs w:val="22"/>
        </w:rPr>
        <w:t> términos de las leyes aplicables;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IV.- Si  la  autoridad  infractora  no  tuviese  superior  jerárquico  y  fuese  de  carácter  federal,  el</w:t>
      </w:r>
      <w:r>
        <w:rPr>
          <w:rFonts w:ascii="Arial" w:cs="Arial" w:eastAsia="Arial" w:hAnsi="Arial"/>
          <w:sz w:val="22"/>
          <w:szCs w:val="22"/>
        </w:rPr>
        <w:t> requerimiento será turnado a la autoridad federal competente, si la autoridad infractora es de</w:t>
      </w:r>
      <w:r>
        <w:rPr>
          <w:rFonts w:ascii="Arial" w:cs="Arial" w:eastAsia="Arial" w:hAnsi="Arial"/>
          <w:sz w:val="22"/>
          <w:szCs w:val="22"/>
        </w:rPr>
        <w:t> alguna otra entidad federativa, el requerimiento será turnado a su equivalente en la entidad</w:t>
      </w:r>
      <w:r>
        <w:rPr>
          <w:rFonts w:ascii="Arial" w:cs="Arial" w:eastAsia="Arial" w:hAnsi="Arial"/>
          <w:sz w:val="22"/>
          <w:szCs w:val="22"/>
        </w:rPr>
        <w:t> federativa de que se trate, a fin de que se proceda en los términos de las leyes aplicables.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319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Cuando  el  Instituto  Estatal  tenga  conocimiento  de  la  comisión  de  una  infracción  por  parte  de  los</w:t>
      </w:r>
      <w:r>
        <w:rPr>
          <w:rFonts w:ascii="Arial" w:cs="Arial" w:eastAsia="Arial" w:hAnsi="Arial"/>
          <w:sz w:val="22"/>
          <w:szCs w:val="22"/>
        </w:rPr>
        <w:t> ministros  de  culto,  asociaciones,  iglesias  o  agrupaciones  de  cualquier  religión,  informará  a  la</w:t>
      </w:r>
      <w:r>
        <w:rPr>
          <w:rFonts w:ascii="Arial" w:cs="Arial" w:eastAsia="Arial" w:hAnsi="Arial"/>
          <w:sz w:val="22"/>
          <w:szCs w:val="22"/>
        </w:rPr>
        <w:t> Secretaría de Gobernación del Poder Ejecutivo Federal para los efectos legales conducentes.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320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El Instituto Estatal conocerá de las infracciones en que incurran los extranjeros que pretendan</w:t>
      </w:r>
      <w:r>
        <w:rPr>
          <w:rFonts w:ascii="Arial" w:cs="Arial" w:eastAsia="Arial" w:hAnsi="Arial"/>
          <w:sz w:val="22"/>
          <w:szCs w:val="22"/>
        </w:rPr>
        <w:t> inmiscuirse o se inmiscuyan en los asuntos políticos del Estado, y que no estén acreditados como</w:t>
      </w:r>
      <w:r>
        <w:rPr>
          <w:rFonts w:ascii="Arial" w:cs="Arial" w:eastAsia="Arial" w:hAnsi="Arial"/>
          <w:sz w:val="22"/>
          <w:szCs w:val="22"/>
        </w:rPr>
        <w:t> visitantes electorales extranjeros, en los términos de ésta Ley.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2.- En caso de que los mismos se encuentren en territorio nacional, procederá a informar de inmediato</w:t>
      </w:r>
      <w:r>
        <w:rPr>
          <w:rFonts w:ascii="Arial" w:cs="Arial" w:eastAsia="Arial" w:hAnsi="Arial"/>
          <w:sz w:val="22"/>
          <w:szCs w:val="22"/>
        </w:rPr>
        <w:t> a la Secretaría de Gobernación, para que aplique lo que dispongan las leyes respectivas.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8"/>
      </w:pPr>
      <w:r>
        <w:rPr>
          <w:rFonts w:ascii="Arial" w:cs="Arial" w:eastAsia="Arial" w:hAnsi="Arial"/>
          <w:sz w:val="22"/>
          <w:szCs w:val="22"/>
        </w:rPr>
        <w:t>3.- En caso de que los mismos se encuentren fuera del territorio nacional, procederá a informar a la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2897"/>
      </w:pPr>
      <w:r>
        <w:rPr>
          <w:rFonts w:ascii="Arial" w:cs="Arial" w:eastAsia="Arial" w:hAnsi="Arial"/>
          <w:sz w:val="22"/>
          <w:szCs w:val="22"/>
        </w:rPr>
        <w:t>Secretaría de Relaciones Exteriores para los efectos a que hubiere lugar.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321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En el caso de los notarios públicos que sin causa justificada dejen de realizar las actividades señaladas</w:t>
      </w:r>
      <w:r>
        <w:rPr>
          <w:rFonts w:ascii="Arial" w:cs="Arial" w:eastAsia="Arial" w:hAnsi="Arial"/>
          <w:sz w:val="22"/>
          <w:szCs w:val="22"/>
        </w:rPr>
        <w:t> en esta Ley, la Comisión de Quejas y Denuncias instrumentará la queja y sin mayor trámite la remitirá</w:t>
      </w:r>
      <w:r>
        <w:rPr>
          <w:rFonts w:ascii="Arial" w:cs="Arial" w:eastAsia="Arial" w:hAnsi="Arial"/>
          <w:sz w:val="22"/>
          <w:szCs w:val="22"/>
        </w:rPr>
        <w:t> al  Ejecutivo  del  Estado,  quien  concediendo  la  garantía  de  audiencia  al  perjudicado,  dictará  la</w:t>
      </w:r>
      <w:r>
        <w:rPr>
          <w:rFonts w:ascii="Arial" w:cs="Arial" w:eastAsia="Arial" w:hAnsi="Arial"/>
          <w:sz w:val="22"/>
          <w:szCs w:val="22"/>
        </w:rPr>
        <w:t> resolución que corresponda, debiendo comunicar al Instituto Estatal, dentro del plazo de un mes, las</w:t>
      </w:r>
      <w:r>
        <w:rPr>
          <w:rFonts w:ascii="Arial" w:cs="Arial" w:eastAsia="Arial" w:hAnsi="Arial"/>
          <w:sz w:val="22"/>
          <w:szCs w:val="22"/>
        </w:rPr>
        <w:t> medidas  que  haya  adoptado  y,  en  su  caso,  las  sanciones  impuestas.  En  todo  caso,  la  autoridad</w:t>
      </w:r>
      <w:r>
        <w:rPr>
          <w:rFonts w:ascii="Arial" w:cs="Arial" w:eastAsia="Arial" w:hAnsi="Arial"/>
          <w:sz w:val="22"/>
          <w:szCs w:val="22"/>
        </w:rPr>
        <w:t> competente ordenará las medidas cautelares a fin de que la conducta infractora cese de inmediato.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8460"/>
      </w:pPr>
      <w:r>
        <w:rPr>
          <w:rFonts w:ascii="Arial" w:cs="Arial" w:eastAsia="Arial" w:hAnsi="Arial"/>
          <w:sz w:val="22"/>
          <w:szCs w:val="22"/>
        </w:rPr>
        <w:t>Artículo 321 BIS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Cuando  alguno  de  los  sujetos  señalados  en  el  artículo  303  sea  responsable  de  las  conductas</w:t>
      </w:r>
      <w:r>
        <w:rPr>
          <w:rFonts w:ascii="Arial" w:cs="Arial" w:eastAsia="Arial" w:hAnsi="Arial"/>
          <w:sz w:val="22"/>
          <w:szCs w:val="22"/>
        </w:rPr>
        <w:t> relacionadas por violencia política contra las mujeres en razón de género, contenidas en esta Ley, así</w:t>
      </w:r>
      <w:r>
        <w:rPr>
          <w:rFonts w:ascii="Arial" w:cs="Arial" w:eastAsia="Arial" w:hAnsi="Arial"/>
          <w:sz w:val="22"/>
          <w:szCs w:val="22"/>
        </w:rPr>
        <w:t> como en la Ley General de Acceso y Ley Estatal de Acceso, será sancionado en los términos de lo</w:t>
      </w:r>
      <w:r>
        <w:rPr>
          <w:rFonts w:ascii="Arial" w:cs="Arial" w:eastAsia="Arial" w:hAnsi="Arial"/>
          <w:sz w:val="22"/>
          <w:szCs w:val="22"/>
        </w:rPr>
        <w:t> dispuesto en la Ley Estatal de Acceso, la Ley de Responsabilidades de Servidores Públicos del Estado</w:t>
      </w:r>
      <w:r>
        <w:rPr>
          <w:rFonts w:ascii="Arial" w:cs="Arial" w:eastAsia="Arial" w:hAnsi="Arial"/>
          <w:sz w:val="22"/>
          <w:szCs w:val="22"/>
        </w:rPr>
        <w:t> y Municipios de Oaxaca y esta Ley.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8" w:lineRule="auto"/>
        <w:ind w:left="259" w:right="186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322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1.- Para la individualización de las sanciones a que se refiere este libro, acreditada la existencia de</w:t>
      </w:r>
      <w:r>
        <w:rPr>
          <w:rFonts w:ascii="Arial" w:cs="Arial" w:eastAsia="Arial" w:hAnsi="Arial"/>
          <w:sz w:val="22"/>
          <w:szCs w:val="22"/>
        </w:rPr>
        <w:t> una  infracción  y  su  imputación,  se  deberán  tomar  en  cuenta  las  circunstancias  que  rodean  la</w:t>
      </w:r>
      <w:r>
        <w:rPr>
          <w:rFonts w:ascii="Arial" w:cs="Arial" w:eastAsia="Arial" w:hAnsi="Arial"/>
          <w:sz w:val="22"/>
          <w:szCs w:val="22"/>
        </w:rPr>
        <w:t> contravención de la norma administrativa, entre las que considerarán las siguientes: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6"/>
      </w:pPr>
      <w:r>
        <w:rPr>
          <w:rFonts w:ascii="Arial" w:cs="Arial" w:eastAsia="Arial" w:hAnsi="Arial"/>
          <w:sz w:val="22"/>
          <w:szCs w:val="22"/>
        </w:rPr>
        <w:t>I.-    La gravedad de la responsabilidad en que se incurra y la conveniencia de suprimir prácticas</w:t>
      </w:r>
      <w:r>
        <w:rPr>
          <w:rFonts w:ascii="Arial" w:cs="Arial" w:eastAsia="Arial" w:hAnsi="Arial"/>
          <w:sz w:val="22"/>
          <w:szCs w:val="22"/>
        </w:rPr>
        <w:t> que infrinjan, en cualquier forma, las disposiciones de esta Ley, en atención al bien jurídico</w:t>
      </w:r>
      <w:r>
        <w:rPr>
          <w:rFonts w:ascii="Arial" w:cs="Arial" w:eastAsia="Arial" w:hAnsi="Arial"/>
          <w:sz w:val="22"/>
          <w:szCs w:val="22"/>
        </w:rPr>
        <w:t> tutelado; o las que se dicten con base en él;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II.-   Las circunstancias de modo, tiempo y lugar;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III.-  Las condiciones socioeconómicas del infractor;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IV.- Las condiciones externas y los medios de ejecución;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V.-  La reincidencia en el incumplimiento de obligaciones;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5"/>
      </w:pPr>
      <w:r>
        <w:rPr>
          <w:rFonts w:ascii="Arial" w:cs="Arial" w:eastAsia="Arial" w:hAnsi="Arial"/>
          <w:sz w:val="22"/>
          <w:szCs w:val="22"/>
        </w:rPr>
        <w:t>VI.- En  su  caso,  el  monto  del  beneficio,  lucro,  daño o  perjuicio  derivado  del incumplimiento  de</w:t>
      </w:r>
      <w:r>
        <w:rPr>
          <w:rFonts w:ascii="Arial" w:cs="Arial" w:eastAsia="Arial" w:hAnsi="Arial"/>
          <w:sz w:val="22"/>
          <w:szCs w:val="22"/>
        </w:rPr>
        <w:t> obligaciones.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   Se   considerará   reincidente,   al   infractor   que   habiendo   sido   declarado   responsable   del</w:t>
      </w:r>
      <w:r>
        <w:rPr>
          <w:rFonts w:ascii="Arial" w:cs="Arial" w:eastAsia="Arial" w:hAnsi="Arial"/>
          <w:sz w:val="22"/>
          <w:szCs w:val="22"/>
        </w:rPr>
        <w:t> incumplimiento a alguna de las obligaciones a que se refiere la presente Ley, incurra nuevamente en</w:t>
      </w:r>
      <w:r>
        <w:rPr>
          <w:rFonts w:ascii="Arial" w:cs="Arial" w:eastAsia="Arial" w:hAnsi="Arial"/>
          <w:sz w:val="22"/>
          <w:szCs w:val="22"/>
        </w:rPr>
        <w:t> la misma conducta infractora al presente ordenamiento legal.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3.- Las sanciones que imponga el Consejo General, podrán ser recurridas ante el Tribunal, en los</w:t>
      </w:r>
      <w:r>
        <w:rPr>
          <w:rFonts w:ascii="Arial" w:cs="Arial" w:eastAsia="Arial" w:hAnsi="Arial"/>
          <w:sz w:val="22"/>
          <w:szCs w:val="22"/>
        </w:rPr>
        <w:t> términos previstos por la ley de la materia.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4.-  Las  multas  deberán  ser  pagadas  en  la  Recaudación  de  Rentas  del  Distrito  del  Centro  de  la</w:t>
      </w:r>
      <w:r>
        <w:rPr>
          <w:rFonts w:ascii="Arial" w:cs="Arial" w:eastAsia="Arial" w:hAnsi="Arial"/>
          <w:sz w:val="22"/>
          <w:szCs w:val="22"/>
        </w:rPr>
        <w:t> Secretaría de Finanzas del Gobierno del Estado, mediante aviso al Secretario Ejecutivo del Instituto</w:t>
      </w:r>
      <w:r>
        <w:rPr>
          <w:rFonts w:ascii="Arial" w:cs="Arial" w:eastAsia="Arial" w:hAnsi="Arial"/>
          <w:sz w:val="22"/>
          <w:szCs w:val="22"/>
        </w:rPr>
        <w:t> Estatal, en un plazo improrrogable de quince días contados a partir de la notificación. Transcurrido el</w:t>
      </w:r>
      <w:r>
        <w:rPr>
          <w:rFonts w:ascii="Arial" w:cs="Arial" w:eastAsia="Arial" w:hAnsi="Arial"/>
          <w:sz w:val="22"/>
          <w:szCs w:val="22"/>
        </w:rPr>
        <w:t> plazo sin que el pago se hubiere efectuado, el Instituto Estatal dará vista a las autoridades hacendarias</w:t>
      </w:r>
      <w:r>
        <w:rPr>
          <w:rFonts w:ascii="Arial" w:cs="Arial" w:eastAsia="Arial" w:hAnsi="Arial"/>
          <w:sz w:val="22"/>
          <w:szCs w:val="22"/>
        </w:rPr>
        <w:t> a  efecto  de  que  procedan  a  su  cobro  conforme  a  la  legislación  aplicable.  En  el  caso  de  partidos</w:t>
      </w:r>
      <w:r>
        <w:rPr>
          <w:rFonts w:ascii="Arial" w:cs="Arial" w:eastAsia="Arial" w:hAnsi="Arial"/>
          <w:sz w:val="22"/>
          <w:szCs w:val="22"/>
        </w:rPr>
        <w:t> políticos,  el  Instituto  Estatal  podrá  deducir  el  monto  de  la  multa  de  la  siguiente  ministración  del</w:t>
      </w:r>
      <w:r>
        <w:rPr>
          <w:rFonts w:ascii="Arial" w:cs="Arial" w:eastAsia="Arial" w:hAnsi="Arial"/>
          <w:sz w:val="22"/>
          <w:szCs w:val="22"/>
        </w:rPr>
        <w:t> financiamiento público que corresponda.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5.-  Los  recursos  obtenidos  por  la  aplicación  de  sanciones  económica  derivadas  de  infracciones</w:t>
      </w:r>
      <w:r>
        <w:rPr>
          <w:rFonts w:ascii="Arial" w:cs="Arial" w:eastAsia="Arial" w:hAnsi="Arial"/>
          <w:sz w:val="22"/>
          <w:szCs w:val="22"/>
        </w:rPr>
        <w:t> cometidas por sujetos del régimen sancionador electoral considerados en este ordenamiento serán</w:t>
      </w:r>
      <w:r>
        <w:rPr>
          <w:rFonts w:ascii="Arial" w:cs="Arial" w:eastAsia="Arial" w:hAnsi="Arial"/>
          <w:sz w:val="22"/>
          <w:szCs w:val="22"/>
        </w:rPr>
        <w:t> destinados  al  Consejo  Oaxaqueño  de  ciencia  y  tecnología,  en  los  términos  de  las  disposiciones</w:t>
      </w:r>
      <w:r>
        <w:rPr>
          <w:rFonts w:ascii="Arial" w:cs="Arial" w:eastAsia="Arial" w:hAnsi="Arial"/>
          <w:sz w:val="22"/>
          <w:szCs w:val="22"/>
        </w:rPr>
        <w:t> aplicables y los recursos serán utilizados para proyectos, programas y fondos de apoyo y promoción</w:t>
      </w:r>
      <w:r>
        <w:rPr>
          <w:rFonts w:ascii="Arial" w:cs="Arial" w:eastAsia="Arial" w:hAnsi="Arial"/>
          <w:sz w:val="22"/>
          <w:szCs w:val="22"/>
        </w:rPr>
        <w:t> de ciencia, tecnología e innovación; estos no podrán ejercerse en conceptos distintos a los proyectos,</w:t>
      </w:r>
      <w:r>
        <w:rPr>
          <w:rFonts w:ascii="Arial" w:cs="Arial" w:eastAsia="Arial" w:hAnsi="Arial"/>
          <w:sz w:val="22"/>
          <w:szCs w:val="22"/>
        </w:rPr>
        <w:t> programas y fondos antes mencionados.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6.- Una vez que las resoluciones que impongan sanciones económicas queden firmes y los recursos</w:t>
      </w:r>
      <w:r>
        <w:rPr>
          <w:rFonts w:ascii="Arial" w:cs="Arial" w:eastAsia="Arial" w:hAnsi="Arial"/>
          <w:sz w:val="22"/>
          <w:szCs w:val="22"/>
        </w:rPr>
        <w:t> hayan sido pagadas a la Secretaría de Finanzas o ésta haya realizado la deducción correspondiente,</w:t>
      </w:r>
      <w:r>
        <w:rPr>
          <w:rFonts w:ascii="Arial" w:cs="Arial" w:eastAsia="Arial" w:hAnsi="Arial"/>
          <w:sz w:val="22"/>
          <w:szCs w:val="22"/>
        </w:rPr>
        <w:t> en un plazo no mayor a treinta días naturales deberá canalizarlos al Consejo mencionado en el párrafo</w:t>
      </w:r>
      <w:r>
        <w:rPr>
          <w:rFonts w:ascii="Arial" w:cs="Arial" w:eastAsia="Arial" w:hAnsi="Arial"/>
          <w:sz w:val="22"/>
          <w:szCs w:val="22"/>
        </w:rPr>
        <w:t> anterior, para su aplicación a los fines mencionados.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7.- Las sanciones previstas en este capítulo, se aplicarán sin perjuicio de las penas o sanciones que</w:t>
      </w:r>
      <w:r>
        <w:rPr>
          <w:rFonts w:ascii="Arial" w:cs="Arial" w:eastAsia="Arial" w:hAnsi="Arial"/>
          <w:sz w:val="22"/>
          <w:szCs w:val="22"/>
        </w:rPr>
        <w:t> pudieran  corresponder  al  responsable,  conforme  a  la  legislación  penal  aplicable  o  la  Ley  de</w:t>
      </w:r>
      <w:r>
        <w:rPr>
          <w:rFonts w:ascii="Arial" w:cs="Arial" w:eastAsia="Arial" w:hAnsi="Arial"/>
          <w:sz w:val="22"/>
          <w:szCs w:val="22"/>
        </w:rPr>
        <w:t> Responsabilidades Administrativas del Estado y Municipios de Oaxaca, por la misma conducta.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84" w:right="177"/>
      </w:pPr>
      <w:r>
        <w:rPr>
          <w:rFonts w:ascii="Arial" w:cs="Arial" w:eastAsia="Arial" w:hAnsi="Arial"/>
          <w:sz w:val="18"/>
          <w:szCs w:val="18"/>
        </w:rPr>
        <w:t>(</w:t>
      </w:r>
      <w:r>
        <w:rPr>
          <w:rFonts w:ascii="Arial" w:cs="Arial" w:eastAsia="Arial" w:hAnsi="Arial"/>
          <w:b/>
          <w:sz w:val="18"/>
          <w:szCs w:val="18"/>
        </w:rPr>
        <w:t>Artículo reformado mediante decreto número 2508, aprobado por la LXIV Legislatura del Estado el 7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17"/>
      </w:pPr>
      <w:r>
        <w:pict>
          <v:group coordorigin="1262,-221" coordsize="9905,443" style="position:absolute;margin-left:63.114pt;margin-top:-11.0572pt;width:495.25pt;height:22.14pt;mso-position-horizontal-relative:page;mso-position-vertical-relative:paragraph;z-index:-8102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265,206" fillcolor="#D2D2D2" filled="t" path="m1277,207l9542,207,9542,0,1277,0,1277,207xe" stroked="f" style="position:absolute;left:1277;top:0;width:826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32 Sexta Sección de fecha 7 de agosto del 2021</w:t>
      </w:r>
      <w:r>
        <w:rPr>
          <w:rFonts w:ascii="Arial" w:cs="Arial" w:eastAsia="Arial" w:hAnsi="Arial"/>
          <w:sz w:val="18"/>
          <w:szCs w:val="18"/>
        </w:rPr>
        <w:t>)</w:t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34" w:right="4127"/>
      </w:pPr>
      <w:r>
        <w:rPr>
          <w:rFonts w:ascii="Arial" w:cs="Arial" w:eastAsia="Arial" w:hAnsi="Arial"/>
          <w:b/>
          <w:sz w:val="22"/>
          <w:szCs w:val="22"/>
        </w:rPr>
        <w:t>TÍTULO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65" w:right="2662"/>
      </w:pPr>
      <w:r>
        <w:rPr>
          <w:rFonts w:ascii="Arial" w:cs="Arial" w:eastAsia="Arial" w:hAnsi="Arial"/>
          <w:b/>
          <w:position w:val="-1"/>
          <w:sz w:val="22"/>
          <w:szCs w:val="22"/>
        </w:rPr>
        <w:t>DE LOS PROCEDIMIENTOS SANCIONADORES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323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firstLine="446" w:right="3497"/>
        <w:sectPr>
          <w:type w:val="continuous"/>
          <w:pgSz w:h="15860" w:w="12260"/>
          <w:pgMar w:bottom="280" w:left="1160" w:right="880" w:top="1980"/>
          <w:cols w:equalWidth="off" w:num="2">
            <w:col w:space="2208" w:w="1294"/>
            <w:col w:w="6718"/>
          </w:cols>
        </w:sectPr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468" w:lineRule="auto"/>
        <w:ind w:hanging="283" w:left="400" w:right="935"/>
      </w:pPr>
      <w:r>
        <w:rPr>
          <w:rFonts w:ascii="Arial" w:cs="Arial" w:eastAsia="Arial" w:hAnsi="Arial"/>
          <w:sz w:val="22"/>
          <w:szCs w:val="22"/>
        </w:rPr>
        <w:t>1.- Son órganos competentes para la tramitación y resolución del procedimiento sancionador:</w:t>
      </w:r>
      <w:r>
        <w:rPr>
          <w:rFonts w:ascii="Arial" w:cs="Arial" w:eastAsia="Arial" w:hAnsi="Arial"/>
          <w:sz w:val="22"/>
          <w:szCs w:val="22"/>
        </w:rPr>
        <w:t> I.- El Consejo General;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/>
        <w:ind w:left="400"/>
      </w:pPr>
      <w:r>
        <w:rPr>
          <w:rFonts w:ascii="Arial" w:cs="Arial" w:eastAsia="Arial" w:hAnsi="Arial"/>
          <w:sz w:val="22"/>
          <w:szCs w:val="22"/>
        </w:rPr>
        <w:t>II.- La Comisión de Quejas y Denuncias;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2.- Los consejos distritales y municipales electorales, en sus respectivos ámbitos de competencia,</w:t>
      </w:r>
      <w:r>
        <w:rPr>
          <w:rFonts w:ascii="Arial" w:cs="Arial" w:eastAsia="Arial" w:hAnsi="Arial"/>
          <w:sz w:val="22"/>
          <w:szCs w:val="22"/>
        </w:rPr>
        <w:t> fungirán como órganos auxiliares para la recepción de las quejas y denuncias.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3.- La Comisión de quejas y denuncias estará integrada por al menos tres consejeros electorales y se</w:t>
      </w:r>
      <w:r>
        <w:rPr>
          <w:rFonts w:ascii="Arial" w:cs="Arial" w:eastAsia="Arial" w:hAnsi="Arial"/>
          <w:sz w:val="22"/>
          <w:szCs w:val="22"/>
        </w:rPr>
        <w:t> auxiliará del Secretario Ejecutivo para el desahogo de las actividades necesarias para el cumplimiento</w:t>
      </w:r>
      <w:r>
        <w:rPr>
          <w:rFonts w:ascii="Arial" w:cs="Arial" w:eastAsia="Arial" w:hAnsi="Arial"/>
          <w:sz w:val="22"/>
          <w:szCs w:val="22"/>
        </w:rPr>
        <w:t> de lo previsto en la presente Ley.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324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1.- Las notificaciones se harán a más tardar dentro de los tres días hábiles siguientes al en que se</w:t>
      </w:r>
      <w:r>
        <w:rPr>
          <w:rFonts w:ascii="Arial" w:cs="Arial" w:eastAsia="Arial" w:hAnsi="Arial"/>
          <w:sz w:val="22"/>
          <w:szCs w:val="22"/>
        </w:rPr>
        <w:t> dicten las resoluciones que las motiven y surtirán sus efectos al día siguiente en que fueron realizadas.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2.- Cuando la resolución entrañe una citación o un plazo para la práctica de una diligencia se notificará</w:t>
      </w:r>
      <w:r>
        <w:rPr>
          <w:rFonts w:ascii="Arial" w:cs="Arial" w:eastAsia="Arial" w:hAnsi="Arial"/>
          <w:sz w:val="22"/>
          <w:szCs w:val="22"/>
        </w:rPr>
        <w:t> personalmente, al menos con tres días hábiles de anticipación al día y hora en que se deba celebrar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0"/>
      </w:pPr>
      <w:r>
        <w:rPr>
          <w:rFonts w:ascii="Arial" w:cs="Arial" w:eastAsia="Arial" w:hAnsi="Arial"/>
          <w:sz w:val="22"/>
          <w:szCs w:val="22"/>
        </w:rPr>
        <w:t>la actuación o audiencia. Las demás se harán por cédula, que se fijará en los estrados del Instituto</w:t>
      </w:r>
      <w:r>
        <w:rPr>
          <w:rFonts w:ascii="Arial" w:cs="Arial" w:eastAsia="Arial" w:hAnsi="Arial"/>
          <w:sz w:val="22"/>
          <w:szCs w:val="22"/>
        </w:rPr>
        <w:t> Estatal o del órgano que emita la resolución de que se trate. En todo caso, las que se dirijan a una</w:t>
      </w:r>
      <w:r>
        <w:rPr>
          <w:rFonts w:ascii="Arial" w:cs="Arial" w:eastAsia="Arial" w:hAnsi="Arial"/>
          <w:sz w:val="22"/>
          <w:szCs w:val="22"/>
        </w:rPr>
        <w:t> autoridad u órgano partidario se notificarán por oficio.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7"/>
      </w:pPr>
      <w:r>
        <w:rPr>
          <w:rFonts w:ascii="Arial" w:cs="Arial" w:eastAsia="Arial" w:hAnsi="Arial"/>
          <w:sz w:val="22"/>
          <w:szCs w:val="22"/>
        </w:rPr>
        <w:t>3.- Las notificaciones personales se realizarán en días y horas hábiles, al interesado o por conducto</w:t>
      </w:r>
      <w:r>
        <w:rPr>
          <w:rFonts w:ascii="Arial" w:cs="Arial" w:eastAsia="Arial" w:hAnsi="Arial"/>
          <w:sz w:val="22"/>
          <w:szCs w:val="22"/>
        </w:rPr>
        <w:t> de la persona autorizada para tal efecto.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4.-  Las  notificaciones  serán  personales  cuando  así  se  determine,  pero,  en  todo  caso,  la  primera</w:t>
      </w:r>
      <w:r>
        <w:rPr>
          <w:rFonts w:ascii="Arial" w:cs="Arial" w:eastAsia="Arial" w:hAnsi="Arial"/>
          <w:sz w:val="22"/>
          <w:szCs w:val="22"/>
        </w:rPr>
        <w:t> notificación a alguna de las partes se practicará de forma personal.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5.- Cuando deba realizarse una notificación personal, el notificador deberá cerciorarse, por cualquier</w:t>
      </w:r>
      <w:r>
        <w:rPr>
          <w:rFonts w:ascii="Arial" w:cs="Arial" w:eastAsia="Arial" w:hAnsi="Arial"/>
          <w:sz w:val="22"/>
          <w:szCs w:val="22"/>
        </w:rPr>
        <w:t> medio, que la persona que deba ser notificada tiene su domicilio en el inmueble designado y, después</w:t>
      </w:r>
      <w:r>
        <w:rPr>
          <w:rFonts w:ascii="Arial" w:cs="Arial" w:eastAsia="Arial" w:hAnsi="Arial"/>
          <w:sz w:val="22"/>
          <w:szCs w:val="22"/>
        </w:rPr>
        <w:t> de ello, practicará la diligencia entregando copia autorizada de la resolución correspondiente, de todo</w:t>
      </w:r>
      <w:r>
        <w:rPr>
          <w:rFonts w:ascii="Arial" w:cs="Arial" w:eastAsia="Arial" w:hAnsi="Arial"/>
          <w:sz w:val="22"/>
          <w:szCs w:val="22"/>
        </w:rPr>
        <w:t> lo cual se asentará razón en actuaciones.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6.- Si no se encuentra al interesado en su domicilio se le dejará citatorio con cualquiera de las personas</w:t>
      </w:r>
      <w:r>
        <w:rPr>
          <w:rFonts w:ascii="Arial" w:cs="Arial" w:eastAsia="Arial" w:hAnsi="Arial"/>
          <w:sz w:val="22"/>
          <w:szCs w:val="22"/>
        </w:rPr>
        <w:t> que allí se encuentren, el que contendrá: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400" w:right="2039"/>
      </w:pPr>
      <w:r>
        <w:rPr>
          <w:rFonts w:ascii="Arial" w:cs="Arial" w:eastAsia="Arial" w:hAnsi="Arial"/>
          <w:sz w:val="22"/>
          <w:szCs w:val="22"/>
        </w:rPr>
        <w:t>I.-    Denominación del órgano que dictó la resolución que se pretende notificar;</w:t>
      </w:r>
      <w:r>
        <w:rPr>
          <w:rFonts w:ascii="Arial" w:cs="Arial" w:eastAsia="Arial" w:hAnsi="Arial"/>
          <w:sz w:val="22"/>
          <w:szCs w:val="22"/>
        </w:rPr>
        <w:t> II.-   Datos del expediente;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/>
        <w:ind w:left="400"/>
      </w:pPr>
      <w:r>
        <w:rPr>
          <w:rFonts w:ascii="Arial" w:cs="Arial" w:eastAsia="Arial" w:hAnsi="Arial"/>
          <w:sz w:val="22"/>
          <w:szCs w:val="22"/>
        </w:rPr>
        <w:t>III.-  Extracto de la resolución que se notifica;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IV.- Día y hora en que se deja el citatorio y nombre de la persona a la que se le entrega;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V.-  El señalamiento del día y la hora en la que deberá esperar la notificación.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7.- Al día siguiente, en la hora fijada en el citatorio, el notificador se constituirá nuevamente en el</w:t>
      </w:r>
      <w:r>
        <w:rPr>
          <w:rFonts w:ascii="Arial" w:cs="Arial" w:eastAsia="Arial" w:hAnsi="Arial"/>
          <w:sz w:val="22"/>
          <w:szCs w:val="22"/>
        </w:rPr>
        <w:t> domicilio y si el interesado no se encuentra, se hará la notificación por estrados, de todo lo cual se</w:t>
      </w:r>
      <w:r>
        <w:rPr>
          <w:rFonts w:ascii="Arial" w:cs="Arial" w:eastAsia="Arial" w:hAnsi="Arial"/>
          <w:sz w:val="22"/>
          <w:szCs w:val="22"/>
        </w:rPr>
        <w:t> asentará la razón correspondiente.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8.- Si el destinatario se niega a recibir la notificación, o las personas que se encuentran en el domicilio</w:t>
      </w:r>
      <w:r>
        <w:rPr>
          <w:rFonts w:ascii="Arial" w:cs="Arial" w:eastAsia="Arial" w:hAnsi="Arial"/>
          <w:sz w:val="22"/>
          <w:szCs w:val="22"/>
        </w:rPr>
        <w:t> se rehúsan a recibir el citatorio, o no se encuentra nadie en el lugar, la cédula de citación se fijará en</w:t>
      </w:r>
      <w:r>
        <w:rPr>
          <w:rFonts w:ascii="Arial" w:cs="Arial" w:eastAsia="Arial" w:hAnsi="Arial"/>
          <w:sz w:val="22"/>
          <w:szCs w:val="22"/>
        </w:rPr>
        <w:t> la puerta de entrada, procediendo a realizar la notificación por estrados, asentando razón de ello en</w:t>
      </w:r>
      <w:r>
        <w:rPr>
          <w:rFonts w:ascii="Arial" w:cs="Arial" w:eastAsia="Arial" w:hAnsi="Arial"/>
          <w:sz w:val="22"/>
          <w:szCs w:val="22"/>
        </w:rPr>
        <w:t> actuaciones.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9.-  Las  notificaciones  personales  podrán  realizarse  por  comparecencia  del  interesado,  de  su</w:t>
      </w:r>
      <w:r>
        <w:rPr>
          <w:rFonts w:ascii="Arial" w:cs="Arial" w:eastAsia="Arial" w:hAnsi="Arial"/>
          <w:sz w:val="22"/>
          <w:szCs w:val="22"/>
        </w:rPr>
        <w:t> representante o de su autorizado ante el órgano que corresponda.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10.- La notificación de las resoluciones que pongan fin al procedimiento de investigación será personal,</w:t>
      </w:r>
      <w:r>
        <w:rPr>
          <w:rFonts w:ascii="Arial" w:cs="Arial" w:eastAsia="Arial" w:hAnsi="Arial"/>
          <w:sz w:val="22"/>
          <w:szCs w:val="22"/>
        </w:rPr>
        <w:t> se hará a más tardar dentro de los tres días hábiles siguientes de aquél en que se dicten, entregando</w:t>
      </w:r>
      <w:r>
        <w:rPr>
          <w:rFonts w:ascii="Arial" w:cs="Arial" w:eastAsia="Arial" w:hAnsi="Arial"/>
          <w:sz w:val="22"/>
          <w:szCs w:val="22"/>
        </w:rPr>
        <w:t> tanto al denunciante como al denunciado copia certificada de la resolución.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11.-  Los  plazos  se  contarán  de  momento  a  momento,  si  están  señalados  por  días,  éstos  se</w:t>
      </w:r>
      <w:r>
        <w:rPr>
          <w:rFonts w:ascii="Arial" w:cs="Arial" w:eastAsia="Arial" w:hAnsi="Arial"/>
          <w:sz w:val="22"/>
          <w:szCs w:val="22"/>
        </w:rPr>
        <w:t> considerarán  de  veinticuatro  horas.  Durante  los  procesos  electorales  todos  los  días  y  horas  son</w:t>
      </w:r>
      <w:r>
        <w:rPr>
          <w:rFonts w:ascii="Arial" w:cs="Arial" w:eastAsia="Arial" w:hAnsi="Arial"/>
          <w:sz w:val="22"/>
          <w:szCs w:val="22"/>
        </w:rPr>
        <w:t> hábiles.  En  el  caso  de  los  procedimientos  incoados  antes  del  proceso  electoral,  los  plazos  se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6"/>
      </w:pPr>
      <w:r>
        <w:rPr>
          <w:rFonts w:ascii="Arial" w:cs="Arial" w:eastAsia="Arial" w:hAnsi="Arial"/>
          <w:sz w:val="22"/>
          <w:szCs w:val="22"/>
        </w:rPr>
        <w:t>computarán por días hábiles, respecto de aquellos que se presenten una vez iniciado aquél, por días</w:t>
      </w:r>
      <w:r>
        <w:rPr>
          <w:rFonts w:ascii="Arial" w:cs="Arial" w:eastAsia="Arial" w:hAnsi="Arial"/>
          <w:sz w:val="22"/>
          <w:szCs w:val="22"/>
        </w:rPr>
        <w:t> naturales.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325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1.-  Son objeto de prueba  los hechos controvertidos.  No lo  será el derecho,  los hechos notorios  o</w:t>
      </w:r>
      <w:r>
        <w:rPr>
          <w:rFonts w:ascii="Arial" w:cs="Arial" w:eastAsia="Arial" w:hAnsi="Arial"/>
          <w:sz w:val="22"/>
          <w:szCs w:val="22"/>
        </w:rPr>
        <w:t> imposibles, ni aquellos que hayan sido reconocidos. Tanto la Comisión de Quejas y Denuncias como</w:t>
      </w:r>
      <w:r>
        <w:rPr>
          <w:rFonts w:ascii="Arial" w:cs="Arial" w:eastAsia="Arial" w:hAnsi="Arial"/>
          <w:sz w:val="22"/>
          <w:szCs w:val="22"/>
        </w:rPr>
        <w:t> el  Consejo  General  podrán  invocar  los  hechos  notorios,  aunque  no  hayan  sido  alegados  por  el</w:t>
      </w:r>
      <w:r>
        <w:rPr>
          <w:rFonts w:ascii="Arial" w:cs="Arial" w:eastAsia="Arial" w:hAnsi="Arial"/>
          <w:sz w:val="22"/>
          <w:szCs w:val="22"/>
        </w:rPr>
        <w:t> denunciado  o  por  el  quejoso.  En  todo  caso,  una  vez  que  se  haya  apersonado  el  denunciado  al</w:t>
      </w:r>
      <w:r>
        <w:rPr>
          <w:rFonts w:ascii="Arial" w:cs="Arial" w:eastAsia="Arial" w:hAnsi="Arial"/>
          <w:sz w:val="22"/>
          <w:szCs w:val="22"/>
        </w:rPr>
        <w:t> procedimiento  de  investigación,  en  el  desahogo  de  las  pruebas  se  respetará  el  principio  de</w:t>
      </w:r>
      <w:r>
        <w:rPr>
          <w:rFonts w:ascii="Arial" w:cs="Arial" w:eastAsia="Arial" w:hAnsi="Arial"/>
          <w:sz w:val="22"/>
          <w:szCs w:val="22"/>
        </w:rPr>
        <w:t> contradicción de la prueba, siempre que ello no signifique la posibilidad de demorar el proceso o el</w:t>
      </w:r>
      <w:r>
        <w:rPr>
          <w:rFonts w:ascii="Arial" w:cs="Arial" w:eastAsia="Arial" w:hAnsi="Arial"/>
          <w:sz w:val="22"/>
          <w:szCs w:val="22"/>
        </w:rPr>
        <w:t> riesgo de que se oculte o destruya el material probatorio.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 Las pruebas deberán ofrecerse en el primer escrito que presenten las partes en el procedimiento,</w:t>
      </w:r>
      <w:r>
        <w:rPr>
          <w:rFonts w:ascii="Arial" w:cs="Arial" w:eastAsia="Arial" w:hAnsi="Arial"/>
          <w:sz w:val="22"/>
          <w:szCs w:val="22"/>
        </w:rPr>
        <w:t> expresando con toda claridad cuál es el hecho o hechos que tratan de acreditar, así como las razones</w:t>
      </w:r>
      <w:r>
        <w:rPr>
          <w:rFonts w:ascii="Arial" w:cs="Arial" w:eastAsia="Arial" w:hAnsi="Arial"/>
          <w:sz w:val="22"/>
          <w:szCs w:val="22"/>
        </w:rPr>
        <w:t> por las que se estima que demostrarán las afirmaciones vertidas.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hanging="283" w:left="400" w:right="5362"/>
      </w:pPr>
      <w:r>
        <w:rPr>
          <w:rFonts w:ascii="Arial" w:cs="Arial" w:eastAsia="Arial" w:hAnsi="Arial"/>
          <w:sz w:val="22"/>
          <w:szCs w:val="22"/>
        </w:rPr>
        <w:t>3.- Sólo serán admitidas las siguientes pruebas:</w:t>
      </w:r>
      <w:r>
        <w:rPr>
          <w:rFonts w:ascii="Arial" w:cs="Arial" w:eastAsia="Arial" w:hAnsi="Arial"/>
          <w:sz w:val="22"/>
          <w:szCs w:val="22"/>
        </w:rPr>
        <w:t> I.-    Documentales públicas;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1" w:line="480" w:lineRule="auto"/>
        <w:ind w:left="400" w:right="6979"/>
      </w:pPr>
      <w:r>
        <w:rPr>
          <w:rFonts w:ascii="Arial" w:cs="Arial" w:eastAsia="Arial" w:hAnsi="Arial"/>
          <w:sz w:val="22"/>
          <w:szCs w:val="22"/>
        </w:rPr>
        <w:t>II.-   Documentales privadas;</w:t>
      </w:r>
      <w:r>
        <w:rPr>
          <w:rFonts w:ascii="Arial" w:cs="Arial" w:eastAsia="Arial" w:hAnsi="Arial"/>
          <w:sz w:val="22"/>
          <w:szCs w:val="22"/>
        </w:rPr>
        <w:t> III.-  Técnicas;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/>
        <w:ind w:left="400"/>
      </w:pPr>
      <w:r>
        <w:rPr>
          <w:rFonts w:ascii="Arial" w:cs="Arial" w:eastAsia="Arial" w:hAnsi="Arial"/>
          <w:sz w:val="22"/>
          <w:szCs w:val="22"/>
        </w:rPr>
        <w:t>IV.- Pericial contable;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V.-  Presuncional legal y humana; 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00"/>
      </w:pPr>
      <w:r>
        <w:rPr>
          <w:rFonts w:ascii="Arial" w:cs="Arial" w:eastAsia="Arial" w:hAnsi="Arial"/>
          <w:sz w:val="22"/>
          <w:szCs w:val="22"/>
        </w:rPr>
        <w:t>VI.- Instrumental de actuaciones.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4.- La confesional y la testimonial podrán ser admitidas, cuando se ofrezcan en acta levantada ante</w:t>
      </w:r>
      <w:r>
        <w:rPr>
          <w:rFonts w:ascii="Arial" w:cs="Arial" w:eastAsia="Arial" w:hAnsi="Arial"/>
          <w:sz w:val="22"/>
          <w:szCs w:val="22"/>
        </w:rPr>
        <w:t> fedatario público que las haya recibido directamente de los declarantes, y siempre que estos últimos</w:t>
      </w:r>
      <w:r>
        <w:rPr>
          <w:rFonts w:ascii="Arial" w:cs="Arial" w:eastAsia="Arial" w:hAnsi="Arial"/>
          <w:sz w:val="22"/>
          <w:szCs w:val="22"/>
        </w:rPr>
        <w:t> queden debidamente identificados y asienten la razón de su dicho.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5.-  La autoridad que sustancie el procedimiento podrá ordenar  el desahogo de reconocimientos o</w:t>
      </w:r>
      <w:r>
        <w:rPr>
          <w:rFonts w:ascii="Arial" w:cs="Arial" w:eastAsia="Arial" w:hAnsi="Arial"/>
          <w:sz w:val="22"/>
          <w:szCs w:val="22"/>
        </w:rPr>
        <w:t> inspecciones, así como de pruebas periciales, cuando la violación reclamada lo amerite, los plazos</w:t>
      </w:r>
      <w:r>
        <w:rPr>
          <w:rFonts w:ascii="Arial" w:cs="Arial" w:eastAsia="Arial" w:hAnsi="Arial"/>
          <w:sz w:val="22"/>
          <w:szCs w:val="22"/>
        </w:rPr>
        <w:t> permitan su desahogo y se estimen determinantes para el esclarecimiento de los hechos denunciados.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80"/>
      </w:pPr>
      <w:r>
        <w:rPr>
          <w:rFonts w:ascii="Arial" w:cs="Arial" w:eastAsia="Arial" w:hAnsi="Arial"/>
          <w:sz w:val="22"/>
          <w:szCs w:val="22"/>
        </w:rPr>
        <w:t>6.- El quejoso o el denunciado podrán aportar pruebas supervenientes hasta antes del cierre de la</w:t>
      </w:r>
      <w:r>
        <w:rPr>
          <w:rFonts w:ascii="Arial" w:cs="Arial" w:eastAsia="Arial" w:hAnsi="Arial"/>
          <w:sz w:val="22"/>
          <w:szCs w:val="22"/>
        </w:rPr>
        <w:t> instrucción.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7.- Admitida una prueba superveniente, se dará vista al quejoso o denunciado, según corresponda,</w:t>
      </w:r>
      <w:r>
        <w:rPr>
          <w:rFonts w:ascii="Arial" w:cs="Arial" w:eastAsia="Arial" w:hAnsi="Arial"/>
          <w:sz w:val="22"/>
          <w:szCs w:val="22"/>
        </w:rPr>
        <w:t> para que en el plazo de cinco días manifieste lo que a su derecho convenga.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8.-  Se  podrán  admitir  aquellas  pruebas  que  habiendo  sido  ofrecidas  en  el  escrito  por  el  que  se</w:t>
      </w:r>
      <w:r>
        <w:rPr>
          <w:rFonts w:ascii="Arial" w:cs="Arial" w:eastAsia="Arial" w:hAnsi="Arial"/>
          <w:sz w:val="22"/>
          <w:szCs w:val="22"/>
        </w:rPr>
        <w:t> comparezca al procedimiento, hayan sido solicitadas previamente a las instancias correspondientes y</w:t>
      </w:r>
      <w:r>
        <w:rPr>
          <w:rFonts w:ascii="Arial" w:cs="Arial" w:eastAsia="Arial" w:hAnsi="Arial"/>
          <w:sz w:val="22"/>
          <w:szCs w:val="22"/>
        </w:rPr>
        <w:t> no  se  hubiesen  aportado  antes  de  la  aprobación  del  proyecto  de  resolución  y  se  aporten  hasta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veinticuatro  horas  antes  del  inicio  de  la  sesión  respectiva.  La  Comisión  de  quejas  y  denuncias</w:t>
      </w:r>
      <w:r>
        <w:rPr>
          <w:rFonts w:ascii="Arial" w:cs="Arial" w:eastAsia="Arial" w:hAnsi="Arial"/>
          <w:sz w:val="22"/>
          <w:szCs w:val="22"/>
        </w:rPr>
        <w:t> apercibirá a las autoridades que no atiendan en tiempo y forma, el requerimiento de las pruebas.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9.- El Consejo General podrá admitir aquellos elementos probatorios que hayan sido solicitados por</w:t>
      </w:r>
      <w:r>
        <w:rPr>
          <w:rFonts w:ascii="Arial" w:cs="Arial" w:eastAsia="Arial" w:hAnsi="Arial"/>
          <w:sz w:val="22"/>
          <w:szCs w:val="22"/>
        </w:rPr>
        <w:t> los órganos del Instituto Estatal dentro de la investigación correspondiente y no se hubiesen recibido,</w:t>
      </w:r>
      <w:r>
        <w:rPr>
          <w:rFonts w:ascii="Arial" w:cs="Arial" w:eastAsia="Arial" w:hAnsi="Arial"/>
          <w:sz w:val="22"/>
          <w:szCs w:val="22"/>
        </w:rPr>
        <w:t> sino  hasta  veinticuatro  horas  antes  de  la  sesión  respectiva.  En  estos  casos  el  Consejo  General</w:t>
      </w:r>
      <w:r>
        <w:rPr>
          <w:rFonts w:ascii="Arial" w:cs="Arial" w:eastAsia="Arial" w:hAnsi="Arial"/>
          <w:sz w:val="22"/>
          <w:szCs w:val="22"/>
        </w:rPr>
        <w:t> ordenará  la  devolución del  expediente  a  la  Comisión  de  quejas y  denuncias,  para  los  efectos del</w:t>
      </w:r>
      <w:r>
        <w:rPr>
          <w:rFonts w:ascii="Arial" w:cs="Arial" w:eastAsia="Arial" w:hAnsi="Arial"/>
          <w:sz w:val="22"/>
          <w:szCs w:val="22"/>
        </w:rPr>
        <w:t> párrafo primero del artículo 331 de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10.- Los órganos que sustancien el procedimiento podrán hacer uso de los medios de apremio para</w:t>
      </w:r>
      <w:r>
        <w:rPr>
          <w:rFonts w:ascii="Arial" w:cs="Arial" w:eastAsia="Arial" w:hAnsi="Arial"/>
          <w:sz w:val="22"/>
          <w:szCs w:val="22"/>
        </w:rPr>
        <w:t> hacer cumplir sus resoluciones.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326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1.- Las pruebas admitidas y desahogadas serán valoradas en su conjunto, atendiendo a las reglas de</w:t>
      </w:r>
      <w:r>
        <w:rPr>
          <w:rFonts w:ascii="Arial" w:cs="Arial" w:eastAsia="Arial" w:hAnsi="Arial"/>
          <w:sz w:val="22"/>
          <w:szCs w:val="22"/>
        </w:rPr>
        <w:t> la lógica, las máximas de experiencia y de la sana crítica, así como a los principios rectores de la</w:t>
      </w:r>
      <w:r>
        <w:rPr>
          <w:rFonts w:ascii="Arial" w:cs="Arial" w:eastAsia="Arial" w:hAnsi="Arial"/>
          <w:sz w:val="22"/>
          <w:szCs w:val="22"/>
        </w:rPr>
        <w:t> función  electoral,  con  el  objeto  de  que  produzcan  convicción  sobre  la  veracidad  de  los  hechos</w:t>
      </w:r>
      <w:r>
        <w:rPr>
          <w:rFonts w:ascii="Arial" w:cs="Arial" w:eastAsia="Arial" w:hAnsi="Arial"/>
          <w:sz w:val="22"/>
          <w:szCs w:val="22"/>
        </w:rPr>
        <w:t> denunciados.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 Las documentales públicas tendrán valor probatorio pleno, salvo prueba en contrario respecto de</w:t>
      </w:r>
      <w:r>
        <w:rPr>
          <w:rFonts w:ascii="Arial" w:cs="Arial" w:eastAsia="Arial" w:hAnsi="Arial"/>
          <w:sz w:val="22"/>
          <w:szCs w:val="22"/>
        </w:rPr>
        <w:t> su autenticidad o de la veracidad de los hechos a que se refieran.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3.- Las documentales privadas, técnicas, periciales, e instrumental de actuaciones, así como aquellas</w:t>
      </w:r>
      <w:r>
        <w:rPr>
          <w:rFonts w:ascii="Arial" w:cs="Arial" w:eastAsia="Arial" w:hAnsi="Arial"/>
          <w:sz w:val="22"/>
          <w:szCs w:val="22"/>
        </w:rPr>
        <w:t> en las que un fedatario haga constar las declaraciones de alguna persona debidamente identificada,</w:t>
      </w:r>
      <w:r>
        <w:rPr>
          <w:rFonts w:ascii="Arial" w:cs="Arial" w:eastAsia="Arial" w:hAnsi="Arial"/>
          <w:sz w:val="22"/>
          <w:szCs w:val="22"/>
        </w:rPr>
        <w:t> sólo harán prueba plena cuando a juicio del órgano competente para resolver generen convicción</w:t>
      </w:r>
      <w:r>
        <w:rPr>
          <w:rFonts w:ascii="Arial" w:cs="Arial" w:eastAsia="Arial" w:hAnsi="Arial"/>
          <w:sz w:val="22"/>
          <w:szCs w:val="22"/>
        </w:rPr>
        <w:t> sobre la veracidad de los hechos afirmados, al concatenarse con los demás elementos que obren en</w:t>
      </w:r>
      <w:r>
        <w:rPr>
          <w:rFonts w:ascii="Arial" w:cs="Arial" w:eastAsia="Arial" w:hAnsi="Arial"/>
          <w:sz w:val="22"/>
          <w:szCs w:val="22"/>
        </w:rPr>
        <w:t> el expediente, las afirmaciones de las partes, la verdad conocida y el recto raciocinio de la relación</w:t>
      </w:r>
      <w:r>
        <w:rPr>
          <w:rFonts w:ascii="Arial" w:cs="Arial" w:eastAsia="Arial" w:hAnsi="Arial"/>
          <w:sz w:val="22"/>
          <w:szCs w:val="22"/>
        </w:rPr>
        <w:t> que guardan entre sí.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80"/>
      </w:pPr>
      <w:r>
        <w:rPr>
          <w:rFonts w:ascii="Arial" w:cs="Arial" w:eastAsia="Arial" w:hAnsi="Arial"/>
          <w:sz w:val="22"/>
          <w:szCs w:val="22"/>
        </w:rPr>
        <w:t>4.- En el caso de existir imposibilidad material para compulsar las copias simples que obren en el</w:t>
      </w:r>
      <w:r>
        <w:rPr>
          <w:rFonts w:ascii="Arial" w:cs="Arial" w:eastAsia="Arial" w:hAnsi="Arial"/>
          <w:sz w:val="22"/>
          <w:szCs w:val="22"/>
        </w:rPr>
        <w:t> expediente, éstas tendrán únicamente el valor de un indicio.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327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Para  la resolución expedita  de las quejas o  denuncias  y con el  objeto de  determinar  en  una sola</w:t>
      </w:r>
      <w:r>
        <w:rPr>
          <w:rFonts w:ascii="Arial" w:cs="Arial" w:eastAsia="Arial" w:hAnsi="Arial"/>
          <w:sz w:val="22"/>
          <w:szCs w:val="22"/>
        </w:rPr>
        <w:t> resolución  sobre  dos  o  más  de  ellas,  se  procederá  a  decretar  la  acumulación  por  litispendencia,</w:t>
      </w:r>
      <w:r>
        <w:rPr>
          <w:rFonts w:ascii="Arial" w:cs="Arial" w:eastAsia="Arial" w:hAnsi="Arial"/>
          <w:sz w:val="22"/>
          <w:szCs w:val="22"/>
        </w:rPr>
        <w:t> conexidad, o cuando exista vinculación de dos o más expedientes de procedimientos porque existan</w:t>
      </w:r>
      <w:r>
        <w:rPr>
          <w:rFonts w:ascii="Arial" w:cs="Arial" w:eastAsia="Arial" w:hAnsi="Arial"/>
          <w:sz w:val="22"/>
          <w:szCs w:val="22"/>
        </w:rPr>
        <w:t> varias quejas o denuncias contra un mismo denunciado, respecto de una misma conducta y provengan</w:t>
      </w:r>
      <w:r>
        <w:rPr>
          <w:rFonts w:ascii="Arial" w:cs="Arial" w:eastAsia="Arial" w:hAnsi="Arial"/>
          <w:sz w:val="22"/>
          <w:szCs w:val="22"/>
        </w:rPr>
        <w:t> de una misma causa.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6" w:right="3964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313" w:right="2411"/>
      </w:pPr>
      <w:r>
        <w:rPr>
          <w:rFonts w:ascii="Arial" w:cs="Arial" w:eastAsia="Arial" w:hAnsi="Arial"/>
          <w:b/>
          <w:sz w:val="22"/>
          <w:szCs w:val="22"/>
        </w:rPr>
        <w:t>DEL PROCEDIMIENTO SANCIONADOR ORDINARIO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328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3"/>
      </w:pPr>
      <w:r>
        <w:rPr>
          <w:rFonts w:ascii="Arial" w:cs="Arial" w:eastAsia="Arial" w:hAnsi="Arial"/>
          <w:sz w:val="22"/>
          <w:szCs w:val="22"/>
        </w:rPr>
        <w:t>1.- El procedimiento para el conocimiento de las infracciones y aplicación de sanciones administrativas</w:t>
      </w:r>
      <w:r>
        <w:rPr>
          <w:rFonts w:ascii="Arial" w:cs="Arial" w:eastAsia="Arial" w:hAnsi="Arial"/>
          <w:sz w:val="22"/>
          <w:szCs w:val="22"/>
        </w:rPr>
        <w:t> podrá  iniciar  a  instancia  de  parte,  o  de  oficio  cuando  cualquier  órgano  del  Instituto  Estatal  tenga</w:t>
      </w:r>
      <w:r>
        <w:rPr>
          <w:rFonts w:ascii="Arial" w:cs="Arial" w:eastAsia="Arial" w:hAnsi="Arial"/>
          <w:sz w:val="22"/>
          <w:szCs w:val="22"/>
        </w:rPr>
        <w:t> conocimiento de la comisión de conductas infractoras.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2.- La facultad de la autoridad electoral para fincar responsabilidades por infracciones administrativas</w:t>
      </w:r>
      <w:r>
        <w:rPr>
          <w:rFonts w:ascii="Arial" w:cs="Arial" w:eastAsia="Arial" w:hAnsi="Arial"/>
          <w:sz w:val="22"/>
          <w:szCs w:val="22"/>
        </w:rPr>
        <w:t> caduca en el término de tres años.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329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1.- Cualquier persona podrá presentar quejas o denuncias por presuntas violaciones a la normatividad</w:t>
      </w:r>
      <w:r>
        <w:rPr>
          <w:rFonts w:ascii="Arial" w:cs="Arial" w:eastAsia="Arial" w:hAnsi="Arial"/>
          <w:sz w:val="22"/>
          <w:szCs w:val="22"/>
        </w:rPr>
        <w:t> electoral ante los órganos ejecutivos o desconcentrados del Instituto Estatal. Las personas jurídicas</w:t>
      </w:r>
      <w:r>
        <w:rPr>
          <w:rFonts w:ascii="Arial" w:cs="Arial" w:eastAsia="Arial" w:hAnsi="Arial"/>
          <w:sz w:val="22"/>
          <w:szCs w:val="22"/>
        </w:rPr>
        <w:t> lo  harán por medio  de sus  legítimos representantes,  en términos  de la  legislación  aplicable,  y  las</w:t>
      </w:r>
      <w:r>
        <w:rPr>
          <w:rFonts w:ascii="Arial" w:cs="Arial" w:eastAsia="Arial" w:hAnsi="Arial"/>
          <w:sz w:val="22"/>
          <w:szCs w:val="22"/>
        </w:rPr>
        <w:t> personas físicas lo harán por su propio derecho.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2.- La queja o denuncia deberá ser presentada por escrito o por medio de comunicación electrónicos</w:t>
      </w:r>
      <w:r>
        <w:rPr>
          <w:rFonts w:ascii="Arial" w:cs="Arial" w:eastAsia="Arial" w:hAnsi="Arial"/>
          <w:sz w:val="22"/>
          <w:szCs w:val="22"/>
        </w:rPr>
        <w:t> y deberá cumplir con los siguientes requisitos: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left="400" w:right="2260"/>
      </w:pPr>
      <w:r>
        <w:rPr>
          <w:rFonts w:ascii="Arial" w:cs="Arial" w:eastAsia="Arial" w:hAnsi="Arial"/>
          <w:sz w:val="22"/>
          <w:szCs w:val="22"/>
        </w:rPr>
        <w:t>I.-      Nombre del quejoso o denunciante, con firma autógrafa o huella digital;</w:t>
      </w:r>
      <w:r>
        <w:rPr>
          <w:rFonts w:ascii="Arial" w:cs="Arial" w:eastAsia="Arial" w:hAnsi="Arial"/>
          <w:sz w:val="22"/>
          <w:szCs w:val="22"/>
        </w:rPr>
        <w:t> II.-     Domicilio para oír y recibir notificaciones;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/>
        <w:ind w:left="400"/>
      </w:pPr>
      <w:r>
        <w:rPr>
          <w:rFonts w:ascii="Arial" w:cs="Arial" w:eastAsia="Arial" w:hAnsi="Arial"/>
          <w:sz w:val="22"/>
          <w:szCs w:val="22"/>
        </w:rPr>
        <w:t>III.-  Los documentos que sean necesarios para acreditar la personería;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7"/>
      </w:pPr>
      <w:r>
        <w:rPr>
          <w:rFonts w:ascii="Arial" w:cs="Arial" w:eastAsia="Arial" w:hAnsi="Arial"/>
          <w:sz w:val="22"/>
          <w:szCs w:val="22"/>
        </w:rPr>
        <w:t>IV.- Narración expresa y clara de los hechos en que se basa la queja o denuncia, y de ser posible,</w:t>
      </w:r>
      <w:r>
        <w:rPr>
          <w:rFonts w:ascii="Arial" w:cs="Arial" w:eastAsia="Arial" w:hAnsi="Arial"/>
          <w:sz w:val="22"/>
          <w:szCs w:val="22"/>
        </w:rPr>
        <w:t> los preceptos presuntamente violados;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V.-   Ofrecer y aportar las pruebas con que cuente; o en su caso, mencionar las que habrán de</w:t>
      </w:r>
      <w:r>
        <w:rPr>
          <w:rFonts w:ascii="Arial" w:cs="Arial" w:eastAsia="Arial" w:hAnsi="Arial"/>
          <w:sz w:val="22"/>
          <w:szCs w:val="22"/>
        </w:rPr>
        <w:t> requerirse, cuando el promovente acredite que oportunamente las solicitó por escrito al órgano</w:t>
      </w:r>
      <w:r>
        <w:rPr>
          <w:rFonts w:ascii="Arial" w:cs="Arial" w:eastAsia="Arial" w:hAnsi="Arial"/>
          <w:sz w:val="22"/>
          <w:szCs w:val="22"/>
        </w:rPr>
        <w:t> competente, y no le hubieren sido entregadas. El denunciante deberá relacionar las pruebas</w:t>
      </w:r>
      <w:r>
        <w:rPr>
          <w:rFonts w:ascii="Arial" w:cs="Arial" w:eastAsia="Arial" w:hAnsi="Arial"/>
          <w:sz w:val="22"/>
          <w:szCs w:val="22"/>
        </w:rPr>
        <w:t> con cada uno de los hechos; y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4"/>
      </w:pPr>
      <w:r>
        <w:rPr>
          <w:rFonts w:ascii="Arial" w:cs="Arial" w:eastAsia="Arial" w:hAnsi="Arial"/>
          <w:sz w:val="22"/>
          <w:szCs w:val="22"/>
        </w:rPr>
        <w:t>VI.- Los partidos políticos deberán presentar las quejas o denuncias por escrito. En caso de que</w:t>
      </w:r>
      <w:r>
        <w:rPr>
          <w:rFonts w:ascii="Arial" w:cs="Arial" w:eastAsia="Arial" w:hAnsi="Arial"/>
          <w:sz w:val="22"/>
          <w:szCs w:val="22"/>
        </w:rPr>
        <w:t> los  representantes  no  acrediten  su  personería,  la  queja  o  denuncia  se  tendrá  por  no</w:t>
      </w:r>
      <w:r>
        <w:rPr>
          <w:rFonts w:ascii="Arial" w:cs="Arial" w:eastAsia="Arial" w:hAnsi="Arial"/>
          <w:sz w:val="22"/>
          <w:szCs w:val="22"/>
        </w:rPr>
        <w:t> presentada.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3.- Salvo la hipótesis contenida en la última parte del párrafo siguiente, ante la omisión de cualquiera</w:t>
      </w:r>
      <w:r>
        <w:rPr>
          <w:rFonts w:ascii="Arial" w:cs="Arial" w:eastAsia="Arial" w:hAnsi="Arial"/>
          <w:sz w:val="22"/>
          <w:szCs w:val="22"/>
        </w:rPr>
        <w:t> de los requisitos antes señalados, la Comisión de Quejas y Denuncias prevendrá al denunciante para</w:t>
      </w:r>
      <w:r>
        <w:rPr>
          <w:rFonts w:ascii="Arial" w:cs="Arial" w:eastAsia="Arial" w:hAnsi="Arial"/>
          <w:sz w:val="22"/>
          <w:szCs w:val="22"/>
        </w:rPr>
        <w:t> que la subsane dentro del plazo improrrogable de tres días. De la misma forma lo prevendrá para que</w:t>
      </w:r>
      <w:r>
        <w:rPr>
          <w:rFonts w:ascii="Arial" w:cs="Arial" w:eastAsia="Arial" w:hAnsi="Arial"/>
          <w:sz w:val="22"/>
          <w:szCs w:val="22"/>
        </w:rPr>
        <w:t> aclare su denuncia, cuando sea imprecisa, vaga o genérica. En caso de no enmendar la omisión que</w:t>
      </w:r>
      <w:r>
        <w:rPr>
          <w:rFonts w:ascii="Arial" w:cs="Arial" w:eastAsia="Arial" w:hAnsi="Arial"/>
          <w:sz w:val="22"/>
          <w:szCs w:val="22"/>
        </w:rPr>
        <w:t> se le requiera, se tendrá por no presentada la denuncia.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4.- La autoridad que tome conocimiento de la interposición de una queja o denuncia por escrito, deberá</w:t>
      </w:r>
      <w:r>
        <w:rPr>
          <w:rFonts w:ascii="Arial" w:cs="Arial" w:eastAsia="Arial" w:hAnsi="Arial"/>
          <w:sz w:val="22"/>
          <w:szCs w:val="22"/>
        </w:rPr>
        <w:t> requerir la ratificación por parte del denunciante. En caso de no acudir a ratificar la denuncia o queja</w:t>
      </w:r>
      <w:r>
        <w:rPr>
          <w:rFonts w:ascii="Arial" w:cs="Arial" w:eastAsia="Arial" w:hAnsi="Arial"/>
          <w:sz w:val="22"/>
          <w:szCs w:val="22"/>
        </w:rPr>
        <w:t> dentro del término de cuarenta y ocho horas contadas a partir de que se le notifique la citación, se</w:t>
      </w:r>
      <w:r>
        <w:rPr>
          <w:rFonts w:ascii="Arial" w:cs="Arial" w:eastAsia="Arial" w:hAnsi="Arial"/>
          <w:sz w:val="22"/>
          <w:szCs w:val="22"/>
        </w:rPr>
        <w:t> tendrá por no formulada la denuncia.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3"/>
      </w:pPr>
      <w:r>
        <w:rPr>
          <w:rFonts w:ascii="Arial" w:cs="Arial" w:eastAsia="Arial" w:hAnsi="Arial"/>
          <w:sz w:val="22"/>
          <w:szCs w:val="22"/>
        </w:rPr>
        <w:t>5.- La queja o denuncia podrá ser presentada ante cualquier órgano del Instituto Estatal, debiendo ser</w:t>
      </w:r>
      <w:r>
        <w:rPr>
          <w:rFonts w:ascii="Arial" w:cs="Arial" w:eastAsia="Arial" w:hAnsi="Arial"/>
          <w:sz w:val="22"/>
          <w:szCs w:val="22"/>
        </w:rPr>
        <w:t> remitida dentro del término de cuarenta y ocho horas a la Comisión de Quejas y Denuncias.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6.-  Los  órganos  desconcentrados  que  reciban  una  queja  o  denuncia  sobre  cualquier  materia,</w:t>
      </w:r>
      <w:r>
        <w:rPr>
          <w:rFonts w:ascii="Arial" w:cs="Arial" w:eastAsia="Arial" w:hAnsi="Arial"/>
          <w:sz w:val="22"/>
          <w:szCs w:val="22"/>
        </w:rPr>
        <w:t> procederán a enviar el escrito a la Comisión de Quejas y Denuncias dentro del plazo señalado en el</w:t>
      </w:r>
      <w:r>
        <w:rPr>
          <w:rFonts w:ascii="Arial" w:cs="Arial" w:eastAsia="Arial" w:hAnsi="Arial"/>
          <w:sz w:val="22"/>
          <w:szCs w:val="22"/>
        </w:rPr>
        <w:t> párrafo anterior, debiendo realizar las acciones necesarias para impedir el ocultamiento, menoscabo</w:t>
      </w:r>
      <w:r>
        <w:rPr>
          <w:rFonts w:ascii="Arial" w:cs="Arial" w:eastAsia="Arial" w:hAnsi="Arial"/>
          <w:sz w:val="22"/>
          <w:szCs w:val="22"/>
        </w:rPr>
        <w:t> o destrucción de pruebas, así como para allegarse de elementos probatorios adicionales que estimen</w:t>
      </w:r>
      <w:r>
        <w:rPr>
          <w:rFonts w:ascii="Arial" w:cs="Arial" w:eastAsia="Arial" w:hAnsi="Arial"/>
          <w:sz w:val="22"/>
          <w:szCs w:val="22"/>
        </w:rPr>
        <w:t> necesarios para la investigación, sin que dichas medidas impliquen el inicio anticipado de la misma.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7"/>
      </w:pPr>
      <w:r>
        <w:rPr>
          <w:rFonts w:ascii="Arial" w:cs="Arial" w:eastAsia="Arial" w:hAnsi="Arial"/>
          <w:sz w:val="22"/>
          <w:szCs w:val="22"/>
        </w:rPr>
        <w:t>7.- El órgano del Instituto Estatal que provea la denuncia la remitirá inmediatamente a la Comisión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17" w:right="2236"/>
      </w:pPr>
      <w:r>
        <w:rPr>
          <w:rFonts w:ascii="Arial" w:cs="Arial" w:eastAsia="Arial" w:hAnsi="Arial"/>
          <w:sz w:val="22"/>
          <w:szCs w:val="22"/>
        </w:rPr>
        <w:t>Quejas y Denuncias, para que ésta la examine junto con las pruebas aportadas.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hanging="425" w:left="542" w:right="1895"/>
      </w:pPr>
      <w:r>
        <w:rPr>
          <w:rFonts w:ascii="Arial" w:cs="Arial" w:eastAsia="Arial" w:hAnsi="Arial"/>
          <w:sz w:val="22"/>
          <w:szCs w:val="22"/>
        </w:rPr>
        <w:t>8.-   Recibida la queja o denuncia, la Comisión de Quejas y Denuncias procederá a:</w:t>
      </w:r>
      <w:r>
        <w:rPr>
          <w:rFonts w:ascii="Arial" w:cs="Arial" w:eastAsia="Arial" w:hAnsi="Arial"/>
          <w:sz w:val="22"/>
          <w:szCs w:val="22"/>
        </w:rPr>
        <w:t> I.- Su registro, debiendo informar de su presentación al Consejo General;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/>
        <w:ind w:left="542"/>
      </w:pPr>
      <w:r>
        <w:rPr>
          <w:rFonts w:ascii="Arial" w:cs="Arial" w:eastAsia="Arial" w:hAnsi="Arial"/>
          <w:sz w:val="22"/>
          <w:szCs w:val="22"/>
        </w:rPr>
        <w:t>II.-Su revisión para determinar si debe prevenir al quejoso;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III.-  Su análisis para determinar la admisión o desechamiento;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3" w:left="825" w:right="178"/>
      </w:pPr>
      <w:r>
        <w:rPr>
          <w:rFonts w:ascii="Arial" w:cs="Arial" w:eastAsia="Arial" w:hAnsi="Arial"/>
          <w:sz w:val="22"/>
          <w:szCs w:val="22"/>
        </w:rPr>
        <w:t>IV.- En  su  caso,  determinar  y  solicitar  las  diligencias  necesarias  para  el  desarrollo  de  la</w:t>
      </w:r>
      <w:r>
        <w:rPr>
          <w:rFonts w:ascii="Arial" w:cs="Arial" w:eastAsia="Arial" w:hAnsi="Arial"/>
          <w:sz w:val="22"/>
          <w:szCs w:val="22"/>
        </w:rPr>
        <w:t> investigación.</w:t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9.- La Comisión de Quejas y Denuncias contará con un plazo de cinco días para emitir el acuerdo de</w:t>
      </w:r>
      <w:r>
        <w:rPr>
          <w:rFonts w:ascii="Arial" w:cs="Arial" w:eastAsia="Arial" w:hAnsi="Arial"/>
          <w:sz w:val="22"/>
          <w:szCs w:val="22"/>
        </w:rPr>
        <w:t> admisión o propuesta de desechamiento, contado a partir del día en que reciba la queja o denuncia.</w:t>
      </w:r>
      <w:r>
        <w:rPr>
          <w:rFonts w:ascii="Arial" w:cs="Arial" w:eastAsia="Arial" w:hAnsi="Arial"/>
          <w:sz w:val="22"/>
          <w:szCs w:val="22"/>
        </w:rPr>
        <w:t> En caso de que se hubiere prevenido al quejoso, a partir de la fecha en la que termine el plazo para</w:t>
      </w:r>
      <w:r>
        <w:rPr>
          <w:rFonts w:ascii="Arial" w:cs="Arial" w:eastAsia="Arial" w:hAnsi="Arial"/>
          <w:sz w:val="22"/>
          <w:szCs w:val="22"/>
        </w:rPr>
        <w:t> su cumplimiento.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330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024"/>
      </w:pPr>
      <w:r>
        <w:rPr>
          <w:rFonts w:ascii="Arial" w:cs="Arial" w:eastAsia="Arial" w:hAnsi="Arial"/>
          <w:sz w:val="22"/>
          <w:szCs w:val="22"/>
        </w:rPr>
        <w:t>1.- La queja o denuncia será improcedente cuando: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6"/>
      </w:pPr>
      <w:r>
        <w:rPr>
          <w:rFonts w:ascii="Arial" w:cs="Arial" w:eastAsia="Arial" w:hAnsi="Arial"/>
          <w:sz w:val="22"/>
          <w:szCs w:val="22"/>
        </w:rPr>
        <w:t>I.-      Se trate de quejas o denuncias que versen sobre presuntas violaciones a la normatividad</w:t>
      </w:r>
      <w:r>
        <w:rPr>
          <w:rFonts w:ascii="Arial" w:cs="Arial" w:eastAsia="Arial" w:hAnsi="Arial"/>
          <w:sz w:val="22"/>
          <w:szCs w:val="22"/>
        </w:rPr>
        <w:t> interna de un partido político, y el quejoso o denunciante no acredite su pertenencia al partido</w:t>
      </w:r>
      <w:r>
        <w:rPr>
          <w:rFonts w:ascii="Arial" w:cs="Arial" w:eastAsia="Arial" w:hAnsi="Arial"/>
          <w:sz w:val="22"/>
          <w:szCs w:val="22"/>
        </w:rPr>
        <w:t> de que se trate o su interés jurídico;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II.-     El quejoso o denunciante no haya agotado previamente las instancias internas del partido</w:t>
      </w:r>
      <w:r>
        <w:rPr>
          <w:rFonts w:ascii="Arial" w:cs="Arial" w:eastAsia="Arial" w:hAnsi="Arial"/>
          <w:sz w:val="22"/>
          <w:szCs w:val="22"/>
        </w:rPr>
        <w:t> denunciado si la queja versa sobre presuntas violaciones a su normatividad interna;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2"/>
      </w:pPr>
      <w:r>
        <w:rPr>
          <w:rFonts w:ascii="Arial" w:cs="Arial" w:eastAsia="Arial" w:hAnsi="Arial"/>
          <w:sz w:val="22"/>
          <w:szCs w:val="22"/>
        </w:rPr>
        <w:t>III.-  Por actos o hechos imputados a la misma persona que hayan sido materia de otra queja o</w:t>
      </w:r>
      <w:r>
        <w:rPr>
          <w:rFonts w:ascii="Arial" w:cs="Arial" w:eastAsia="Arial" w:hAnsi="Arial"/>
          <w:sz w:val="22"/>
          <w:szCs w:val="22"/>
        </w:rPr>
        <w:t> denuncia a la que haya recaído resolución del Consejo General respecto al fondo y ésta no se</w:t>
      </w:r>
      <w:r>
        <w:rPr>
          <w:rFonts w:ascii="Arial" w:cs="Arial" w:eastAsia="Arial" w:hAnsi="Arial"/>
          <w:sz w:val="22"/>
          <w:szCs w:val="22"/>
        </w:rPr>
        <w:t> hubiere impugnado ante el Tribunal, o habiendo sido impugnada haya sido confirmada por el</w:t>
      </w:r>
      <w:r>
        <w:rPr>
          <w:rFonts w:ascii="Arial" w:cs="Arial" w:eastAsia="Arial" w:hAnsi="Arial"/>
          <w:sz w:val="22"/>
          <w:szCs w:val="22"/>
        </w:rPr>
        <w:t> mismo Tribunal;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IV.- Se denuncien actos de los que el Instituto Estatal resulte incompetente para conocer; o cuando</w:t>
      </w:r>
      <w:r>
        <w:rPr>
          <w:rFonts w:ascii="Arial" w:cs="Arial" w:eastAsia="Arial" w:hAnsi="Arial"/>
          <w:sz w:val="22"/>
          <w:szCs w:val="22"/>
        </w:rPr>
        <w:t> los actos, hechos u omisiones denunciados no constituyan violaciones a la presente Ley.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3753"/>
      </w:pPr>
      <w:r>
        <w:rPr>
          <w:rFonts w:ascii="Arial" w:cs="Arial" w:eastAsia="Arial" w:hAnsi="Arial"/>
          <w:sz w:val="22"/>
          <w:szCs w:val="22"/>
        </w:rPr>
        <w:t>2.- Procederá el sobreseimiento de la queja o denuncia, cuando: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I.-    Habiendo sido admitida la queja, sobrevenga alguna de las causales de improcedencia;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8"/>
      </w:pPr>
      <w:r>
        <w:rPr>
          <w:rFonts w:ascii="Arial" w:cs="Arial" w:eastAsia="Arial" w:hAnsi="Arial"/>
          <w:sz w:val="22"/>
          <w:szCs w:val="22"/>
        </w:rPr>
        <w:t>II.-   El  denunciado  sea  un  partido  político  que  haya  perdido  el  registro  con  posterioridad  a  la</w:t>
      </w:r>
      <w:r>
        <w:rPr>
          <w:rFonts w:ascii="Arial" w:cs="Arial" w:eastAsia="Arial" w:hAnsi="Arial"/>
          <w:sz w:val="22"/>
          <w:szCs w:val="22"/>
        </w:rPr>
        <w:t> admisión de la queja o denuncia;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69"/>
      </w:pPr>
      <w:r>
        <w:rPr>
          <w:rFonts w:ascii="Arial" w:cs="Arial" w:eastAsia="Arial" w:hAnsi="Arial"/>
          <w:sz w:val="22"/>
          <w:szCs w:val="22"/>
        </w:rPr>
        <w:t>III.-  El denunciante presente escrito de desistimiento debidamente ratificado ante la Comisión de</w:t>
      </w:r>
      <w:r>
        <w:rPr>
          <w:rFonts w:ascii="Arial" w:cs="Arial" w:eastAsia="Arial" w:hAnsi="Arial"/>
          <w:sz w:val="22"/>
          <w:szCs w:val="22"/>
        </w:rPr>
        <w:t> Quejas  y  Denuncias,  siempre  y  cuando  lo  exhiba  antes  de  la  aprobación  del  proyecto  de</w:t>
      </w:r>
      <w:r>
        <w:rPr>
          <w:rFonts w:ascii="Arial" w:cs="Arial" w:eastAsia="Arial" w:hAnsi="Arial"/>
          <w:sz w:val="22"/>
          <w:szCs w:val="22"/>
        </w:rPr>
        <w:t> resolución por parte de la misma y que a juicio de ésta, o por el avance de la investigación, no</w:t>
      </w:r>
      <w:r>
        <w:rPr>
          <w:rFonts w:ascii="Arial" w:cs="Arial" w:eastAsia="Arial" w:hAnsi="Arial"/>
          <w:sz w:val="22"/>
          <w:szCs w:val="22"/>
        </w:rPr>
        <w:t> se trate de la imputación de hechos graves, ni se vulneren los principios rectores de la función</w:t>
      </w:r>
      <w:r>
        <w:rPr>
          <w:rFonts w:ascii="Arial" w:cs="Arial" w:eastAsia="Arial" w:hAnsi="Arial"/>
          <w:sz w:val="22"/>
          <w:szCs w:val="22"/>
        </w:rPr>
        <w:t> electoral.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El estudio de las causas de improcedencia o sobreseimiento de la queja o denuncia se realizará</w:t>
      </w:r>
      <w:r>
        <w:rPr>
          <w:rFonts w:ascii="Arial" w:cs="Arial" w:eastAsia="Arial" w:hAnsi="Arial"/>
          <w:sz w:val="22"/>
          <w:szCs w:val="22"/>
        </w:rPr>
        <w:t> de oficio. La Comisión de Quejas y Denuncias elaborará el proyecto de resolución, en caso de advertir</w:t>
      </w:r>
      <w:r>
        <w:rPr>
          <w:rFonts w:ascii="Arial" w:cs="Arial" w:eastAsia="Arial" w:hAnsi="Arial"/>
          <w:sz w:val="22"/>
          <w:szCs w:val="22"/>
        </w:rPr>
        <w:t> que se actualiza una de ellas.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4.- Cuando durante la sustanciación de una investigación la Comisión de Quejas y Denuncias advierta</w:t>
      </w:r>
      <w:r>
        <w:rPr>
          <w:rFonts w:ascii="Arial" w:cs="Arial" w:eastAsia="Arial" w:hAnsi="Arial"/>
          <w:sz w:val="22"/>
          <w:szCs w:val="22"/>
        </w:rPr>
        <w:t> hechos distintos al objeto de ese procedimiento que puedan constituir distintas violaciones electorales,</w:t>
      </w:r>
      <w:r>
        <w:rPr>
          <w:rFonts w:ascii="Arial" w:cs="Arial" w:eastAsia="Arial" w:hAnsi="Arial"/>
          <w:sz w:val="22"/>
          <w:szCs w:val="22"/>
        </w:rPr>
        <w:t> o  la  responsabilidad  de  actores  diversos  a  los  denunciados,  de  oficio  podrá  ordenar  un  nuevo</w:t>
      </w:r>
      <w:r>
        <w:rPr>
          <w:rFonts w:ascii="Arial" w:cs="Arial" w:eastAsia="Arial" w:hAnsi="Arial"/>
          <w:sz w:val="22"/>
          <w:szCs w:val="22"/>
        </w:rPr>
        <w:t> procedimiento de investigación.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5.- La Comisión de Quejas y Denuncias llevará un registro de las quejas desechadas e informará de</w:t>
      </w:r>
      <w:r>
        <w:rPr>
          <w:rFonts w:ascii="Arial" w:cs="Arial" w:eastAsia="Arial" w:hAnsi="Arial"/>
          <w:sz w:val="22"/>
          <w:szCs w:val="22"/>
        </w:rPr>
        <w:t> ello al Consejo.</w:t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331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69"/>
      </w:pPr>
      <w:r>
        <w:rPr>
          <w:rFonts w:ascii="Arial" w:cs="Arial" w:eastAsia="Arial" w:hAnsi="Arial"/>
          <w:sz w:val="22"/>
          <w:szCs w:val="22"/>
        </w:rPr>
        <w:t>1.- Admitida la queja o denuncia, la Comisión de Quejas y Denuncias emplazará al denunciado, sin</w:t>
      </w:r>
      <w:r>
        <w:rPr>
          <w:rFonts w:ascii="Arial" w:cs="Arial" w:eastAsia="Arial" w:hAnsi="Arial"/>
          <w:sz w:val="22"/>
          <w:szCs w:val="22"/>
        </w:rPr>
        <w:t> perjuicio de ordenar las diligencias de investigación que estime necesarias. Con la primera notificación</w:t>
      </w:r>
      <w:r>
        <w:rPr>
          <w:rFonts w:ascii="Arial" w:cs="Arial" w:eastAsia="Arial" w:hAnsi="Arial"/>
          <w:sz w:val="22"/>
          <w:szCs w:val="22"/>
        </w:rPr>
        <w:t> al denunciado se le correrá traslado con una copia de la queja o denuncia, así como de las pruebas</w:t>
      </w:r>
      <w:r>
        <w:rPr>
          <w:rFonts w:ascii="Arial" w:cs="Arial" w:eastAsia="Arial" w:hAnsi="Arial"/>
          <w:sz w:val="22"/>
          <w:szCs w:val="22"/>
        </w:rPr>
        <w:t> que haya aportado el denunciante o que la autoridad a prevención hubiera obtenido, concediéndole</w:t>
      </w:r>
      <w:r>
        <w:rPr>
          <w:rFonts w:ascii="Arial" w:cs="Arial" w:eastAsia="Arial" w:hAnsi="Arial"/>
          <w:sz w:val="22"/>
          <w:szCs w:val="22"/>
        </w:rPr>
        <w:t> un plazo de cinco días para que conteste respecto a las imputaciones que se le formulan. La omisión</w:t>
      </w:r>
      <w:r>
        <w:rPr>
          <w:rFonts w:ascii="Arial" w:cs="Arial" w:eastAsia="Arial" w:hAnsi="Arial"/>
          <w:sz w:val="22"/>
          <w:szCs w:val="22"/>
        </w:rPr>
        <w:t> de contestar sobre dichas imputaciones, únicamente tiene como efecto la preclusión de su derecho a</w:t>
      </w:r>
      <w:r>
        <w:rPr>
          <w:rFonts w:ascii="Arial" w:cs="Arial" w:eastAsia="Arial" w:hAnsi="Arial"/>
          <w:sz w:val="22"/>
          <w:szCs w:val="22"/>
        </w:rPr>
        <w:t> ofrecer pruebas, sin generar presunción respecto a la veracidad de los hechos denunciados.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838"/>
      </w:pPr>
      <w:r>
        <w:rPr>
          <w:rFonts w:ascii="Arial" w:cs="Arial" w:eastAsia="Arial" w:hAnsi="Arial"/>
          <w:sz w:val="22"/>
          <w:szCs w:val="22"/>
        </w:rPr>
        <w:t>2.- El escrito de contestación deberá cumplir con los siguientes requisitos: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I.-    Nombre del denunciado o su representante, con firma autógrafa o huella digital;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8"/>
      </w:pPr>
      <w:r>
        <w:rPr>
          <w:rFonts w:ascii="Arial" w:cs="Arial" w:eastAsia="Arial" w:hAnsi="Arial"/>
          <w:sz w:val="22"/>
          <w:szCs w:val="22"/>
        </w:rPr>
        <w:t>II.-   Deberá referirse a los hechos que se le imputan, afirmándolos, negándolos o declarando que</w:t>
      </w:r>
      <w:r>
        <w:rPr>
          <w:rFonts w:ascii="Arial" w:cs="Arial" w:eastAsia="Arial" w:hAnsi="Arial"/>
          <w:sz w:val="22"/>
          <w:szCs w:val="22"/>
        </w:rPr>
        <w:t> los desconoce;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III.-  Domicilio para oír y recibir notificaciones;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IV.- Los documentos que sean necesarios para acreditar la personería; y</w:t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825" w:right="170"/>
      </w:pPr>
      <w:r>
        <w:rPr>
          <w:rFonts w:ascii="Arial" w:cs="Arial" w:eastAsia="Arial" w:hAnsi="Arial"/>
          <w:sz w:val="22"/>
          <w:szCs w:val="22"/>
        </w:rPr>
        <w:t>V.-  Ofrecer y aportar las pruebas con que cuente debiendo relacionarlas con los hechos; o en su</w:t>
      </w:r>
      <w:r>
        <w:rPr>
          <w:rFonts w:ascii="Arial" w:cs="Arial" w:eastAsia="Arial" w:hAnsi="Arial"/>
          <w:sz w:val="22"/>
          <w:szCs w:val="22"/>
        </w:rPr>
        <w:t> caso, mencionar las que habrán de requerirse por estar en poder de una autoridad y que no le</w:t>
      </w:r>
      <w:r>
        <w:rPr>
          <w:rFonts w:ascii="Arial" w:cs="Arial" w:eastAsia="Arial" w:hAnsi="Arial"/>
          <w:sz w:val="22"/>
          <w:szCs w:val="22"/>
        </w:rPr>
        <w:t> haya sido posible obtener. En este último supuesto, el oferente deberá identificar con toda</w:t>
      </w:r>
      <w:r>
        <w:rPr>
          <w:rFonts w:ascii="Arial" w:cs="Arial" w:eastAsia="Arial" w:hAnsi="Arial"/>
          <w:sz w:val="22"/>
          <w:szCs w:val="22"/>
        </w:rPr>
        <w:t> precisión dichas pruebas.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0" w:right="8813"/>
      </w:pPr>
      <w:r>
        <w:rPr>
          <w:rFonts w:ascii="Arial" w:cs="Arial" w:eastAsia="Arial" w:hAnsi="Arial"/>
          <w:sz w:val="22"/>
          <w:szCs w:val="22"/>
        </w:rPr>
        <w:t>Artículo 332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3"/>
      </w:pPr>
      <w:r>
        <w:rPr>
          <w:rFonts w:ascii="Arial" w:cs="Arial" w:eastAsia="Arial" w:hAnsi="Arial"/>
          <w:sz w:val="22"/>
          <w:szCs w:val="22"/>
        </w:rPr>
        <w:t>1.- La investigación para el conocimiento cierto de los hechos se realizará por el Instituto Estatal de</w:t>
      </w:r>
      <w:r>
        <w:rPr>
          <w:rFonts w:ascii="Arial" w:cs="Arial" w:eastAsia="Arial" w:hAnsi="Arial"/>
          <w:sz w:val="22"/>
          <w:szCs w:val="22"/>
        </w:rPr>
        <w:t> forma seria, congruente, idónea, eficaz, expedita, completa y exhaustiva.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 Una vez que la Comisión de Quejas y Denuncias tenga conocimiento de los hechos denunciados,</w:t>
      </w:r>
      <w:r>
        <w:rPr>
          <w:rFonts w:ascii="Arial" w:cs="Arial" w:eastAsia="Arial" w:hAnsi="Arial"/>
          <w:sz w:val="22"/>
          <w:szCs w:val="22"/>
        </w:rPr>
        <w:t> dictará de inmediato las medidas necesarias para dar fe de los mismos; para impedir que se pierdan,</w:t>
      </w:r>
      <w:r>
        <w:rPr>
          <w:rFonts w:ascii="Arial" w:cs="Arial" w:eastAsia="Arial" w:hAnsi="Arial"/>
          <w:sz w:val="22"/>
          <w:szCs w:val="22"/>
        </w:rPr>
        <w:t> destruyan o alteren las huellas o vestigios, y en general para evitar que se dificulte la investigación.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Admitida la queja o denuncia, la Comisión de Quejas y Denuncias, se allegará de los elementos de</w:t>
      </w:r>
      <w:r>
        <w:rPr>
          <w:rFonts w:ascii="Arial" w:cs="Arial" w:eastAsia="Arial" w:hAnsi="Arial"/>
          <w:sz w:val="22"/>
          <w:szCs w:val="22"/>
        </w:rPr>
        <w:t> convicción que estime pertinentes para integrar el expediente respectivo. Para tal efecto, solicitará</w:t>
      </w:r>
      <w:r>
        <w:rPr>
          <w:rFonts w:ascii="Arial" w:cs="Arial" w:eastAsia="Arial" w:hAnsi="Arial"/>
          <w:sz w:val="22"/>
          <w:szCs w:val="22"/>
        </w:rPr>
        <w:t> mediante oficio a los órganos ejecutivos o desconcentrados del Instituto Estatal que lleven a cabo las</w:t>
      </w:r>
      <w:r>
        <w:rPr>
          <w:rFonts w:ascii="Arial" w:cs="Arial" w:eastAsia="Arial" w:hAnsi="Arial"/>
          <w:sz w:val="22"/>
          <w:szCs w:val="22"/>
        </w:rPr>
        <w:t> investigaciones o recaben las pruebas necesarias. El plazo para llevar a cabo la investigación no podrá</w:t>
      </w:r>
      <w:r>
        <w:rPr>
          <w:rFonts w:ascii="Arial" w:cs="Arial" w:eastAsia="Arial" w:hAnsi="Arial"/>
          <w:sz w:val="22"/>
          <w:szCs w:val="22"/>
        </w:rPr>
        <w:t> exceder de cuarenta días, contados a partir de la recepción del escrito de queja o denuncia en la</w:t>
      </w:r>
      <w:r>
        <w:rPr>
          <w:rFonts w:ascii="Arial" w:cs="Arial" w:eastAsia="Arial" w:hAnsi="Arial"/>
          <w:sz w:val="22"/>
          <w:szCs w:val="22"/>
        </w:rPr>
        <w:t> Comisión  de  Quejas  y  Denuncias,  o  del  inicio  de  oficio  del  procedimiento.  Dicho  plazo  podrá  ser</w:t>
      </w:r>
      <w:r>
        <w:rPr>
          <w:rFonts w:ascii="Arial" w:cs="Arial" w:eastAsia="Arial" w:hAnsi="Arial"/>
          <w:sz w:val="22"/>
          <w:szCs w:val="22"/>
        </w:rPr>
        <w:t> ampliado  de manera  excepcional  por  una sola vez,  hasta por  un periodo  igual  al antes señalado,</w:t>
      </w:r>
      <w:r>
        <w:rPr>
          <w:rFonts w:ascii="Arial" w:cs="Arial" w:eastAsia="Arial" w:hAnsi="Arial"/>
          <w:sz w:val="22"/>
          <w:szCs w:val="22"/>
        </w:rPr>
        <w:t> mediante acuerdo debidamente motivado que emita la Comisión de Quejas y Denuncias.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4.-  Si  dentro  del  plazo  fijado  para  la  admisión  de  la  queja  o  denuncia,  la  Comisión  de  Quejas  y</w:t>
      </w:r>
      <w:r>
        <w:rPr>
          <w:rFonts w:ascii="Arial" w:cs="Arial" w:eastAsia="Arial" w:hAnsi="Arial"/>
          <w:sz w:val="22"/>
          <w:szCs w:val="22"/>
        </w:rPr>
        <w:t> Denuncias valora que deben dictarse medidas cautelares, lo acordará en un plazo de veinticuatro</w:t>
      </w:r>
      <w:r>
        <w:rPr>
          <w:rFonts w:ascii="Arial" w:cs="Arial" w:eastAsia="Arial" w:hAnsi="Arial"/>
          <w:sz w:val="22"/>
          <w:szCs w:val="22"/>
        </w:rPr>
        <w:t> horas, a fin lograr que cesen los actos o hechos que constituyan la infracción, evitar la producción de</w:t>
      </w:r>
      <w:r>
        <w:rPr>
          <w:rFonts w:ascii="Arial" w:cs="Arial" w:eastAsia="Arial" w:hAnsi="Arial"/>
          <w:sz w:val="22"/>
          <w:szCs w:val="22"/>
        </w:rPr>
        <w:t> daños irreparables, la afectación de los principios que rigen los procesos electorales, o la vulneración</w:t>
      </w:r>
      <w:r>
        <w:rPr>
          <w:rFonts w:ascii="Arial" w:cs="Arial" w:eastAsia="Arial" w:hAnsi="Arial"/>
          <w:sz w:val="22"/>
          <w:szCs w:val="22"/>
        </w:rPr>
        <w:t> de los bienes jurídicos tutelados por las disposiciones contenidas en esta Ley.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5.- La Comisión de Quejas y Denuncias a través del Presidente del Consejo General podrá solicitar a</w:t>
      </w:r>
      <w:r>
        <w:rPr>
          <w:rFonts w:ascii="Arial" w:cs="Arial" w:eastAsia="Arial" w:hAnsi="Arial"/>
          <w:sz w:val="22"/>
          <w:szCs w:val="22"/>
        </w:rPr>
        <w:t> las autoridades federales, estatales o municipales, los informes, certificaciones o el apoyo necesario</w:t>
      </w:r>
      <w:r>
        <w:rPr>
          <w:rFonts w:ascii="Arial" w:cs="Arial" w:eastAsia="Arial" w:hAnsi="Arial"/>
          <w:sz w:val="22"/>
          <w:szCs w:val="22"/>
        </w:rPr>
        <w:t> para la realización de diligencias tendientes a indagar y verificar la certeza de los hechos denunciados.</w:t>
      </w:r>
      <w:r>
        <w:rPr>
          <w:rFonts w:ascii="Arial" w:cs="Arial" w:eastAsia="Arial" w:hAnsi="Arial"/>
          <w:sz w:val="22"/>
          <w:szCs w:val="22"/>
        </w:rPr>
        <w:t> Con  la  misma  finalidad  podrá  requerir  a  las  personas  físicas  y  morales  la  entrega  de  informes  y</w:t>
      </w:r>
      <w:r>
        <w:rPr>
          <w:rFonts w:ascii="Arial" w:cs="Arial" w:eastAsia="Arial" w:hAnsi="Arial"/>
          <w:sz w:val="22"/>
          <w:szCs w:val="22"/>
        </w:rPr>
        <w:t> pruebas que considere necesarias.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6.- Las diligencias que se practiquen en el curso de la investigación deberán ser efectuadas por el</w:t>
      </w:r>
      <w:r>
        <w:rPr>
          <w:rFonts w:ascii="Arial" w:cs="Arial" w:eastAsia="Arial" w:hAnsi="Arial"/>
          <w:sz w:val="22"/>
          <w:szCs w:val="22"/>
        </w:rPr>
        <w:t> Secretario de la Comisión de quejas y denuncias, o a través del servidor público en quien legalmente</w:t>
      </w:r>
      <w:r>
        <w:rPr>
          <w:rFonts w:ascii="Arial" w:cs="Arial" w:eastAsia="Arial" w:hAnsi="Arial"/>
          <w:sz w:val="22"/>
          <w:szCs w:val="22"/>
        </w:rPr>
        <w:t> se pueda delegar dicha atribución.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333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1.- Concluido el desahogo de las pruebas y, en su caso, agotada la investigación, la Comisión de</w:t>
      </w:r>
      <w:r>
        <w:rPr>
          <w:rFonts w:ascii="Arial" w:cs="Arial" w:eastAsia="Arial" w:hAnsi="Arial"/>
          <w:sz w:val="22"/>
          <w:szCs w:val="22"/>
        </w:rPr>
        <w:t> Quejas y Denuncias pondrá el expediente a la vista del quejoso y del denunciado para que en un plazo</w:t>
      </w:r>
      <w:r>
        <w:rPr>
          <w:rFonts w:ascii="Arial" w:cs="Arial" w:eastAsia="Arial" w:hAnsi="Arial"/>
          <w:sz w:val="22"/>
          <w:szCs w:val="22"/>
        </w:rPr>
        <w:t> de cinco días, manifiesten lo que a su derecho convenga. Transcurrido dicho plazo, en un término no</w:t>
      </w:r>
      <w:r>
        <w:rPr>
          <w:rFonts w:ascii="Arial" w:cs="Arial" w:eastAsia="Arial" w:hAnsi="Arial"/>
          <w:sz w:val="22"/>
          <w:szCs w:val="22"/>
        </w:rPr>
        <w:t> mayor a diez días contados a partir del desahogo de la última vista formulará el proyecto de resolución.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0"/>
      </w:pPr>
      <w:r>
        <w:rPr>
          <w:rFonts w:ascii="Arial" w:cs="Arial" w:eastAsia="Arial" w:hAnsi="Arial"/>
          <w:sz w:val="22"/>
          <w:szCs w:val="22"/>
        </w:rPr>
        <w:t>La Comisión de Quejas y Denuncias podrá ampliar el plazo para resolver mediante acuerdo en el que</w:t>
      </w:r>
      <w:r>
        <w:rPr>
          <w:rFonts w:ascii="Arial" w:cs="Arial" w:eastAsia="Arial" w:hAnsi="Arial"/>
          <w:sz w:val="22"/>
          <w:szCs w:val="22"/>
        </w:rPr>
        <w:t> se señalen las causas que lo motiven; la ampliación no podrá exceder de diez días.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2.- El proyecto de resolución que formule la Comisión de Quejas y Denuncias será enviado al Consejo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1661"/>
      </w:pPr>
      <w:r>
        <w:rPr>
          <w:rFonts w:ascii="Arial" w:cs="Arial" w:eastAsia="Arial" w:hAnsi="Arial"/>
          <w:sz w:val="22"/>
          <w:szCs w:val="22"/>
        </w:rPr>
        <w:t>General, dentro del término de cinco días, para que lo resuelva en la siguiente sesión.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3.-  El  Consejero  Presidente  al  recibir  el  proyecto  de  resolución,  lo  hará  del  conocimiento  de  los</w:t>
      </w:r>
      <w:r>
        <w:rPr>
          <w:rFonts w:ascii="Arial" w:cs="Arial" w:eastAsia="Arial" w:hAnsi="Arial"/>
          <w:sz w:val="22"/>
          <w:szCs w:val="22"/>
        </w:rPr>
        <w:t> integrantes del Consejo General en sesión especial que deberá celebrar para tal efecto, dentro de los</w:t>
      </w:r>
      <w:r>
        <w:rPr>
          <w:rFonts w:ascii="Arial" w:cs="Arial" w:eastAsia="Arial" w:hAnsi="Arial"/>
          <w:sz w:val="22"/>
          <w:szCs w:val="22"/>
        </w:rPr>
        <w:t> siguientes  diez  días  contados  a  partir  de  la  presentación  del  proyecto  de  resolución  al  Consejo</w:t>
      </w:r>
      <w:r>
        <w:rPr>
          <w:rFonts w:ascii="Arial" w:cs="Arial" w:eastAsia="Arial" w:hAnsi="Arial"/>
          <w:sz w:val="22"/>
          <w:szCs w:val="22"/>
        </w:rPr>
        <w:t> General.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6" w:lineRule="auto"/>
        <w:ind w:hanging="283" w:left="400" w:right="986"/>
      </w:pPr>
      <w:r>
        <w:rPr>
          <w:rFonts w:ascii="Arial" w:cs="Arial" w:eastAsia="Arial" w:hAnsi="Arial"/>
          <w:sz w:val="22"/>
          <w:szCs w:val="22"/>
        </w:rPr>
        <w:t>4.- En la sesión en que conozca del proyecto de resolución, el Consejo General determinará:</w:t>
      </w:r>
      <w:r>
        <w:rPr>
          <w:rFonts w:ascii="Arial" w:cs="Arial" w:eastAsia="Arial" w:hAnsi="Arial"/>
          <w:sz w:val="22"/>
          <w:szCs w:val="22"/>
        </w:rPr>
        <w:t> I.-    Aprobarlo en los términos en que se le presente;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/>
        <w:ind w:hanging="425" w:left="825" w:right="173"/>
      </w:pPr>
      <w:r>
        <w:rPr>
          <w:rFonts w:ascii="Arial" w:cs="Arial" w:eastAsia="Arial" w:hAnsi="Arial"/>
          <w:sz w:val="22"/>
          <w:szCs w:val="22"/>
        </w:rPr>
        <w:t>II.-   Aprobarlo,  ordenando  al  Secretario  del  Consejo  realizar  el  engrose  de  la  resolución  en  el</w:t>
      </w:r>
      <w:r>
        <w:rPr>
          <w:rFonts w:ascii="Arial" w:cs="Arial" w:eastAsia="Arial" w:hAnsi="Arial"/>
          <w:sz w:val="22"/>
          <w:szCs w:val="22"/>
        </w:rPr>
        <w:t> sentido de los argumentos, consideraciones y razonamientos expresados por la mayoría;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825" w:right="169"/>
      </w:pPr>
      <w:r>
        <w:rPr>
          <w:rFonts w:ascii="Arial" w:cs="Arial" w:eastAsia="Arial" w:hAnsi="Arial"/>
          <w:sz w:val="22"/>
          <w:szCs w:val="22"/>
        </w:rPr>
        <w:t>III.-  Modificarlo,  procediendo  a  aprobarlo  dentro  de  la  misma  sesión,  siempre  y  cuando  se</w:t>
      </w:r>
      <w:r>
        <w:rPr>
          <w:rFonts w:ascii="Arial" w:cs="Arial" w:eastAsia="Arial" w:hAnsi="Arial"/>
          <w:sz w:val="22"/>
          <w:szCs w:val="22"/>
        </w:rPr>
        <w:t> considere que puede hacerse y que no contradice lo establecido en el cuerpo del dictamen;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825" w:right="177"/>
      </w:pPr>
      <w:r>
        <w:rPr>
          <w:rFonts w:ascii="Arial" w:cs="Arial" w:eastAsia="Arial" w:hAnsi="Arial"/>
          <w:sz w:val="22"/>
          <w:szCs w:val="22"/>
        </w:rPr>
        <w:t>IV.- Rechazarlo y ordenar a la Comisión de Quejas y Denuncias elaborar uno nuevo en el sentido</w:t>
      </w:r>
      <w:r>
        <w:rPr>
          <w:rFonts w:ascii="Arial" w:cs="Arial" w:eastAsia="Arial" w:hAnsi="Arial"/>
          <w:sz w:val="22"/>
          <w:szCs w:val="22"/>
        </w:rPr>
        <w:t> de los argumentos, consideraciones y razonamientos expresados por la mayoría;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V.-  Rechazado un proyecto de resolución se entiende que se aprueba un acuerdo de devolución.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5.-  En  caso  de  empate  motivado  por  la  ausencia  de  alguno  de  los  miembros  con  voz  y  voto,  se</w:t>
      </w:r>
      <w:r>
        <w:rPr>
          <w:rFonts w:ascii="Arial" w:cs="Arial" w:eastAsia="Arial" w:hAnsi="Arial"/>
          <w:sz w:val="22"/>
          <w:szCs w:val="22"/>
        </w:rPr>
        <w:t> procederá  a  una  segunda  votación.  En  caso  de  persistir  el  empate,  el  Consejero  Presidente</w:t>
      </w:r>
      <w:r>
        <w:rPr>
          <w:rFonts w:ascii="Arial" w:cs="Arial" w:eastAsia="Arial" w:hAnsi="Arial"/>
          <w:sz w:val="22"/>
          <w:szCs w:val="22"/>
        </w:rPr>
        <w:t> determinará que se presente en una sesión posterior, en la que se encuentren presenten todos los</w:t>
      </w:r>
      <w:r>
        <w:rPr>
          <w:rFonts w:ascii="Arial" w:cs="Arial" w:eastAsia="Arial" w:hAnsi="Arial"/>
          <w:sz w:val="22"/>
          <w:szCs w:val="22"/>
        </w:rPr>
        <w:t> miembros con voz y voto.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6.- El consejero electoral que disienta de la mayoría podrá formular voto particular, el cual se insertará</w:t>
      </w:r>
      <w:r>
        <w:rPr>
          <w:rFonts w:ascii="Arial" w:cs="Arial" w:eastAsia="Arial" w:hAnsi="Arial"/>
          <w:sz w:val="22"/>
          <w:szCs w:val="22"/>
        </w:rPr>
        <w:t> en  el  proyecto  respectivo  siempre  y  cuando  lo  haga  llegar  al  Secretario  dentro  de  los  dos  días</w:t>
      </w:r>
      <w:r>
        <w:rPr>
          <w:rFonts w:ascii="Arial" w:cs="Arial" w:eastAsia="Arial" w:hAnsi="Arial"/>
          <w:sz w:val="22"/>
          <w:szCs w:val="22"/>
        </w:rPr>
        <w:t> siguientes a la fecha de su aprobación.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7.- En el desahogo de los puntos del orden del día en el que el Consejo deba resolver sobre los</w:t>
      </w:r>
      <w:r>
        <w:rPr>
          <w:rFonts w:ascii="Arial" w:cs="Arial" w:eastAsia="Arial" w:hAnsi="Arial"/>
          <w:sz w:val="22"/>
          <w:szCs w:val="22"/>
        </w:rPr>
        <w:t> proyectos de resolución relativos a quejas o denuncias, se agruparán y votarán en un solo acto, salvo</w:t>
      </w:r>
      <w:r>
        <w:rPr>
          <w:rFonts w:ascii="Arial" w:cs="Arial" w:eastAsia="Arial" w:hAnsi="Arial"/>
          <w:sz w:val="22"/>
          <w:szCs w:val="22"/>
        </w:rPr>
        <w:t> que alguno de sus integrantes proponga su discusión por separado.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5" w:right="3983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392" w:right="2490"/>
      </w:pPr>
      <w:r>
        <w:rPr>
          <w:rFonts w:ascii="Arial" w:cs="Arial" w:eastAsia="Arial" w:hAnsi="Arial"/>
          <w:b/>
          <w:sz w:val="22"/>
          <w:szCs w:val="22"/>
        </w:rPr>
        <w:t>DEL PROCEDIMIENTO ESPECIAL SANCIONADOR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334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Dentro de los procesos electorales, la Comisión de Quejas y Denuncias instruirá el procedimiento</w:t>
      </w:r>
      <w:r>
        <w:rPr>
          <w:rFonts w:ascii="Arial" w:cs="Arial" w:eastAsia="Arial" w:hAnsi="Arial"/>
          <w:sz w:val="22"/>
          <w:szCs w:val="22"/>
        </w:rPr>
        <w:t> especial establecido por el presente capítulo, cuando se denuncie la comisión de conductas que: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400"/>
      </w:pPr>
      <w:r>
        <w:rPr>
          <w:rFonts w:ascii="Arial" w:cs="Arial" w:eastAsia="Arial" w:hAnsi="Arial"/>
          <w:sz w:val="22"/>
          <w:szCs w:val="22"/>
        </w:rPr>
        <w:t>I.-    Violen el párrafo decimocuarto del artículo 137, de la Constitución Local;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825" w:right="176"/>
      </w:pPr>
      <w:r>
        <w:rPr>
          <w:rFonts w:ascii="Arial" w:cs="Arial" w:eastAsia="Arial" w:hAnsi="Arial"/>
          <w:sz w:val="22"/>
          <w:szCs w:val="22"/>
        </w:rPr>
        <w:t>II.-   Contravengan las normas sobre propaganda política o electoral establecidas para los partidos</w:t>
      </w:r>
      <w:r>
        <w:rPr>
          <w:rFonts w:ascii="Arial" w:cs="Arial" w:eastAsia="Arial" w:hAnsi="Arial"/>
          <w:sz w:val="22"/>
          <w:szCs w:val="22"/>
        </w:rPr>
        <w:t> políticos y candidatos en esta Ley;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825" w:right="181"/>
      </w:pPr>
      <w:r>
        <w:rPr>
          <w:rFonts w:ascii="Arial" w:cs="Arial" w:eastAsia="Arial" w:hAnsi="Arial"/>
          <w:sz w:val="22"/>
          <w:szCs w:val="22"/>
        </w:rPr>
        <w:t>III.-  Constituyan actos anticipados de precampaña o campaña o actos anticipados para obtener el</w:t>
      </w:r>
      <w:r>
        <w:rPr>
          <w:rFonts w:ascii="Arial" w:cs="Arial" w:eastAsia="Arial" w:hAnsi="Arial"/>
          <w:sz w:val="22"/>
          <w:szCs w:val="22"/>
        </w:rPr>
        <w:t> apoyo ciudadano; o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825" w:right="176"/>
      </w:pPr>
      <w:r>
        <w:rPr>
          <w:rFonts w:ascii="Arial" w:cs="Arial" w:eastAsia="Arial" w:hAnsi="Arial"/>
          <w:sz w:val="22"/>
          <w:szCs w:val="22"/>
        </w:rPr>
        <w:t>IV.- En cualquier momento, cuando se presenten denuncias, o de oficio por hechos relacionados</w:t>
      </w:r>
      <w:r>
        <w:rPr>
          <w:rFonts w:ascii="Arial" w:cs="Arial" w:eastAsia="Arial" w:hAnsi="Arial"/>
          <w:sz w:val="22"/>
          <w:szCs w:val="22"/>
        </w:rPr>
        <w:t> con violencia política contra las mujeres en razón de género.</w:t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334 BIS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3" w:lineRule="auto"/>
        <w:ind w:left="117" w:right="176"/>
      </w:pPr>
      <w:r>
        <w:rPr>
          <w:rFonts w:ascii="Arial" w:cs="Arial" w:eastAsia="Arial" w:hAnsi="Arial"/>
          <w:sz w:val="22"/>
          <w:szCs w:val="22"/>
        </w:rPr>
        <w:t>En el caso de los procedimientos relacionados con violencia política en contra de las mujeres en razón</w:t>
      </w:r>
      <w:r>
        <w:rPr>
          <w:rFonts w:ascii="Arial" w:cs="Arial" w:eastAsia="Arial" w:hAnsi="Arial"/>
          <w:sz w:val="22"/>
          <w:szCs w:val="22"/>
        </w:rPr>
        <w:t> de género;</w:t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477" w:right="170"/>
      </w:pPr>
      <w:r>
        <w:rPr>
          <w:rFonts w:ascii="Arial" w:cs="Arial" w:eastAsia="Arial" w:hAnsi="Arial"/>
          <w:sz w:val="22"/>
          <w:szCs w:val="22"/>
        </w:rPr>
        <w:t>a)   La Comisión de Queja y Denuncias, ordenará en forma sucesiva iniciar el procedimiento, así como</w:t>
      </w:r>
      <w:r>
        <w:rPr>
          <w:rFonts w:ascii="Arial" w:cs="Arial" w:eastAsia="Arial" w:hAnsi="Arial"/>
          <w:sz w:val="22"/>
          <w:szCs w:val="22"/>
        </w:rPr>
        <w:t> resolver sobre las medidas cautelares y de protección que fueren necesarias. Cuando las medidas</w:t>
      </w:r>
      <w:r>
        <w:rPr>
          <w:rFonts w:ascii="Arial" w:cs="Arial" w:eastAsia="Arial" w:hAnsi="Arial"/>
          <w:sz w:val="22"/>
          <w:szCs w:val="22"/>
        </w:rPr>
        <w:t> de  protección  sean  competencia  de  otra  autoridad,  la  Secretaría  de  la  Comisión  de  Quejas  y</w:t>
      </w:r>
      <w:r>
        <w:rPr>
          <w:rFonts w:ascii="Arial" w:cs="Arial" w:eastAsia="Arial" w:hAnsi="Arial"/>
          <w:sz w:val="22"/>
          <w:szCs w:val="22"/>
        </w:rPr>
        <w:t> Denuncias dará vista de inmediato para que proceda a otorgarlas conforme a sus facultades y</w:t>
      </w:r>
      <w:r>
        <w:rPr>
          <w:rFonts w:ascii="Arial" w:cs="Arial" w:eastAsia="Arial" w:hAnsi="Arial"/>
          <w:sz w:val="22"/>
          <w:szCs w:val="22"/>
        </w:rPr>
        <w:t> competencias.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477" w:right="171"/>
      </w:pPr>
      <w:r>
        <w:rPr>
          <w:rFonts w:ascii="Arial" w:cs="Arial" w:eastAsia="Arial" w:hAnsi="Arial"/>
          <w:sz w:val="22"/>
          <w:szCs w:val="22"/>
        </w:rPr>
        <w:t>b)   Cuando  las  denuncias  presentadas  sean  en  contra  de  algún  servidor  o  servidora  pública,  la</w:t>
      </w:r>
      <w:r>
        <w:rPr>
          <w:rFonts w:ascii="Arial" w:cs="Arial" w:eastAsia="Arial" w:hAnsi="Arial"/>
          <w:sz w:val="22"/>
          <w:szCs w:val="22"/>
        </w:rPr>
        <w:t> Secretaría de la Comisión de Quejas y Denuncias dará vista de las actuaciones, así como de su</w:t>
      </w:r>
      <w:r>
        <w:rPr>
          <w:rFonts w:ascii="Arial" w:cs="Arial" w:eastAsia="Arial" w:hAnsi="Arial"/>
          <w:sz w:val="22"/>
          <w:szCs w:val="22"/>
        </w:rPr>
        <w:t> resolución, a las autoridades competentes en materia de responsabilidades administrativas, para</w:t>
      </w:r>
      <w:r>
        <w:rPr>
          <w:rFonts w:ascii="Arial" w:cs="Arial" w:eastAsia="Arial" w:hAnsi="Arial"/>
          <w:sz w:val="22"/>
          <w:szCs w:val="22"/>
        </w:rPr>
        <w:t> que  en  su  caso  apliquen  las  sanciones  que  correspondan  en  términos  de  la  Ley  General  de</w:t>
      </w:r>
      <w:r>
        <w:rPr>
          <w:rFonts w:ascii="Arial" w:cs="Arial" w:eastAsia="Arial" w:hAnsi="Arial"/>
          <w:sz w:val="22"/>
          <w:szCs w:val="22"/>
        </w:rPr>
        <w:t> Responsabilidades Administrativas y de la Ley de Responsabilidades Administrativas del Estado</w:t>
      </w:r>
      <w:r>
        <w:rPr>
          <w:rFonts w:ascii="Arial" w:cs="Arial" w:eastAsia="Arial" w:hAnsi="Arial"/>
          <w:sz w:val="22"/>
          <w:szCs w:val="22"/>
        </w:rPr>
        <w:t> y Municipios de Oaxaca.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6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335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Cuando una conducta infractora esté relacionada con propaganda política o electoral en radio y</w:t>
      </w:r>
      <w:r>
        <w:rPr>
          <w:rFonts w:ascii="Arial" w:cs="Arial" w:eastAsia="Arial" w:hAnsi="Arial"/>
          <w:sz w:val="22"/>
          <w:szCs w:val="22"/>
        </w:rPr>
        <w:t> televisión durante o fuera de la etapa de los procesos electorales en el Estado, el Instituto Estatal</w:t>
      </w:r>
      <w:r>
        <w:rPr>
          <w:rFonts w:ascii="Arial" w:cs="Arial" w:eastAsia="Arial" w:hAnsi="Arial"/>
          <w:sz w:val="22"/>
          <w:szCs w:val="22"/>
        </w:rPr>
        <w:t> presentará la denuncia ante el INE, dentro de las veinticuatro horas siguientes al momento en que</w:t>
      </w:r>
      <w:r>
        <w:rPr>
          <w:rFonts w:ascii="Arial" w:cs="Arial" w:eastAsia="Arial" w:hAnsi="Arial"/>
          <w:sz w:val="22"/>
          <w:szCs w:val="22"/>
        </w:rPr>
        <w:t> tuvo conocimiento del hecho.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  Los  procedimientos  sancionadores  relacionados  con  la  difusión  de  propaganda  que  denigre  o</w:t>
      </w:r>
      <w:r>
        <w:rPr>
          <w:rFonts w:ascii="Arial" w:cs="Arial" w:eastAsia="Arial" w:hAnsi="Arial"/>
          <w:sz w:val="22"/>
          <w:szCs w:val="22"/>
        </w:rPr>
        <w:t> calumnie en medios distintos a radio y televisión, sólo podrán iniciar a instancia de parte afectada.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Tratándose  de  violencia  política  de  género  también  podrán  presentarlas,  organizaciones  civiles  o</w:t>
      </w:r>
      <w:r>
        <w:rPr>
          <w:rFonts w:ascii="Arial" w:cs="Arial" w:eastAsia="Arial" w:hAnsi="Arial"/>
          <w:sz w:val="22"/>
          <w:szCs w:val="22"/>
        </w:rPr>
        <w:t> cualquier persona designada por la parte afectada, en cuyo caso deberá ser ratificada dentro de las</w:t>
      </w:r>
      <w:r>
        <w:rPr>
          <w:rFonts w:ascii="Arial" w:cs="Arial" w:eastAsia="Arial" w:hAnsi="Arial"/>
          <w:sz w:val="22"/>
          <w:szCs w:val="22"/>
        </w:rPr>
        <w:t> setenta y dos horas posteriores, ante la autoridad competente.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4707"/>
      </w:pPr>
      <w:r>
        <w:rPr>
          <w:rFonts w:ascii="Arial" w:cs="Arial" w:eastAsia="Arial" w:hAnsi="Arial"/>
          <w:sz w:val="22"/>
          <w:szCs w:val="22"/>
        </w:rPr>
        <w:t>3.- La denuncia deberá reunir los siguientes requisitos: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400" w:right="2382"/>
      </w:pPr>
      <w:r>
        <w:rPr>
          <w:rFonts w:ascii="Arial" w:cs="Arial" w:eastAsia="Arial" w:hAnsi="Arial"/>
          <w:sz w:val="22"/>
          <w:szCs w:val="22"/>
        </w:rPr>
        <w:t>I.-    Nombre del quejoso o denunciante, con firma autógrafa o huella digital;</w:t>
      </w:r>
      <w:r>
        <w:rPr>
          <w:rFonts w:ascii="Arial" w:cs="Arial" w:eastAsia="Arial" w:hAnsi="Arial"/>
          <w:sz w:val="22"/>
          <w:szCs w:val="22"/>
        </w:rPr>
        <w:t> II.-   Domicilio para oír y recibir notificaciones;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8" w:lineRule="auto"/>
        <w:ind w:left="400" w:right="2600"/>
      </w:pPr>
      <w:r>
        <w:rPr>
          <w:rFonts w:ascii="Arial" w:cs="Arial" w:eastAsia="Arial" w:hAnsi="Arial"/>
          <w:sz w:val="22"/>
          <w:szCs w:val="22"/>
        </w:rPr>
        <w:t>III.-  Los documentos que sean necesarios para acreditar la personería;</w:t>
      </w:r>
      <w:r>
        <w:rPr>
          <w:rFonts w:ascii="Arial" w:cs="Arial" w:eastAsia="Arial" w:hAnsi="Arial"/>
          <w:sz w:val="22"/>
          <w:szCs w:val="22"/>
        </w:rPr>
        <w:t> IV.- Narración expresa y clara de los hechos en que se basa la denuncia;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/>
        <w:ind w:hanging="425" w:left="825" w:right="176"/>
      </w:pPr>
      <w:r>
        <w:rPr>
          <w:rFonts w:ascii="Arial" w:cs="Arial" w:eastAsia="Arial" w:hAnsi="Arial"/>
          <w:sz w:val="22"/>
          <w:szCs w:val="22"/>
        </w:rPr>
        <w:t>V.-  Ofrecimiento y exhibición de pruebas; o la mención de las que habrán de requerirse, por no</w:t>
      </w:r>
      <w:r>
        <w:rPr>
          <w:rFonts w:ascii="Arial" w:cs="Arial" w:eastAsia="Arial" w:hAnsi="Arial"/>
          <w:sz w:val="22"/>
          <w:szCs w:val="22"/>
        </w:rPr>
        <w:t> tener posibilidad de recabarlas;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VI.- En su caso, las medidas cautelares que se soliciten.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1"/>
      </w:pPr>
      <w:r>
        <w:rPr>
          <w:rFonts w:ascii="Arial" w:cs="Arial" w:eastAsia="Arial" w:hAnsi="Arial"/>
          <w:sz w:val="22"/>
          <w:szCs w:val="22"/>
        </w:rPr>
        <w:t>4.- El órgano del Instituto Estatal que reciba o provea la denuncia, la remitirá inmediatamente a la</w:t>
      </w:r>
      <w:r>
        <w:rPr>
          <w:rFonts w:ascii="Arial" w:cs="Arial" w:eastAsia="Arial" w:hAnsi="Arial"/>
          <w:sz w:val="22"/>
          <w:szCs w:val="22"/>
        </w:rPr>
        <w:t> Comisión de Quejas y Denuncias, para que ésta la examine con perspectiva de género y con irrestricto</w:t>
      </w:r>
      <w:r>
        <w:rPr>
          <w:rFonts w:ascii="Arial" w:cs="Arial" w:eastAsia="Arial" w:hAnsi="Arial"/>
          <w:sz w:val="22"/>
          <w:szCs w:val="22"/>
        </w:rPr>
        <w:t> respeto a los derechos humanos junto con las demás pruebas aprotadas.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9"/>
      </w:pPr>
      <w:r>
        <w:rPr>
          <w:rFonts w:ascii="Arial" w:cs="Arial" w:eastAsia="Arial" w:hAnsi="Arial"/>
          <w:sz w:val="22"/>
          <w:szCs w:val="22"/>
        </w:rPr>
        <w:t>5.- La denuncia será desechada de plano por la Comisión de Quejas y Denuncias, sin prevención</w:t>
      </w:r>
      <w:r>
        <w:rPr>
          <w:rFonts w:ascii="Arial" w:cs="Arial" w:eastAsia="Arial" w:hAnsi="Arial"/>
          <w:sz w:val="22"/>
          <w:szCs w:val="22"/>
        </w:rPr>
        <w:t> alguna, cuando: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I.-    No reúna los requisitos indicados en el párrafo tercero del presente artículo;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825" w:right="174"/>
      </w:pPr>
      <w:r>
        <w:rPr>
          <w:rFonts w:ascii="Arial" w:cs="Arial" w:eastAsia="Arial" w:hAnsi="Arial"/>
          <w:sz w:val="22"/>
          <w:szCs w:val="22"/>
        </w:rPr>
        <w:t>II.-   Los  hechos denunciados  no constituyan,  de manera  evidente,  una violación  en materia  de</w:t>
      </w:r>
      <w:r>
        <w:rPr>
          <w:rFonts w:ascii="Arial" w:cs="Arial" w:eastAsia="Arial" w:hAnsi="Arial"/>
          <w:sz w:val="22"/>
          <w:szCs w:val="22"/>
        </w:rPr>
        <w:t> propaganda político-electoral dentro o fuera de un proceso electivo;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400" w:right="2941"/>
      </w:pPr>
      <w:r>
        <w:rPr>
          <w:rFonts w:ascii="Arial" w:cs="Arial" w:eastAsia="Arial" w:hAnsi="Arial"/>
          <w:sz w:val="22"/>
          <w:szCs w:val="22"/>
        </w:rPr>
        <w:t>III.-  El denunciante no aporte ni ofrezca prueba alguna de sus dichos;</w:t>
      </w:r>
      <w:r>
        <w:rPr>
          <w:rFonts w:ascii="Arial" w:cs="Arial" w:eastAsia="Arial" w:hAnsi="Arial"/>
          <w:sz w:val="22"/>
          <w:szCs w:val="22"/>
        </w:rPr>
        <w:t> IV.- La denuncia sea evidentemente frívola;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/>
        <w:ind w:left="400"/>
      </w:pPr>
      <w:r>
        <w:rPr>
          <w:rFonts w:ascii="Arial" w:cs="Arial" w:eastAsia="Arial" w:hAnsi="Arial"/>
          <w:sz w:val="22"/>
          <w:szCs w:val="22"/>
        </w:rPr>
        <w:t>V.-  La materia de la denuncia resulte irreparable.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6.- La Secretaría de la Comisión de Quejas y Denuncias deberá admitir o desechar la denuncia en un</w:t>
      </w:r>
      <w:r>
        <w:rPr>
          <w:rFonts w:ascii="Arial" w:cs="Arial" w:eastAsia="Arial" w:hAnsi="Arial"/>
          <w:sz w:val="22"/>
          <w:szCs w:val="22"/>
        </w:rPr>
        <w:t> plazo  no  mayor  a  24  (veinticuatro)  horas  posteriores  a  su recepción.  En  caso  de  desechamiento,</w:t>
      </w:r>
      <w:r>
        <w:rPr>
          <w:rFonts w:ascii="Arial" w:cs="Arial" w:eastAsia="Arial" w:hAnsi="Arial"/>
          <w:sz w:val="22"/>
          <w:szCs w:val="22"/>
        </w:rPr>
        <w:t> notificará al denunciante su resolución, por el medio más expedito a su alcance dentro del plazo de</w:t>
      </w:r>
      <w:r>
        <w:rPr>
          <w:rFonts w:ascii="Arial" w:cs="Arial" w:eastAsia="Arial" w:hAnsi="Arial"/>
          <w:sz w:val="22"/>
          <w:szCs w:val="22"/>
        </w:rPr>
        <w:t> doce  horas;  tal  resolución  deberá  ser  confirmada  por  escrito  y  se  informará  al  Tribunal  para  su</w:t>
      </w:r>
      <w:r>
        <w:rPr>
          <w:rFonts w:ascii="Arial" w:cs="Arial" w:eastAsia="Arial" w:hAnsi="Arial"/>
          <w:sz w:val="22"/>
          <w:szCs w:val="22"/>
        </w:rPr>
        <w:t> conocimiento.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0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7.-  Cuando  la  denuncia  sea  admitida,  emplazará  al  denunciante  y  al  denunciado  para  que</w:t>
      </w:r>
      <w:r>
        <w:rPr>
          <w:rFonts w:ascii="Arial" w:cs="Arial" w:eastAsia="Arial" w:hAnsi="Arial"/>
          <w:sz w:val="22"/>
          <w:szCs w:val="22"/>
        </w:rPr>
        <w:t> comparezcan a una audiencia de pruebas y alegatos, que tendrá lugar dentro del plazo de cuarenta y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17" w:right="174"/>
      </w:pPr>
      <w:r>
        <w:rPr>
          <w:rFonts w:ascii="Arial" w:cs="Arial" w:eastAsia="Arial" w:hAnsi="Arial"/>
          <w:sz w:val="22"/>
          <w:szCs w:val="22"/>
        </w:rPr>
        <w:t>ocho horas posteriores a la notificación del auto de admisión. En el escrito respectivo se le informará</w:t>
      </w:r>
      <w:r>
        <w:rPr>
          <w:rFonts w:ascii="Arial" w:cs="Arial" w:eastAsia="Arial" w:hAnsi="Arial"/>
          <w:sz w:val="22"/>
          <w:szCs w:val="22"/>
        </w:rPr>
        <w:t> al denunciado de la infracción que se le imputa y se le correrá traslado de la denuncia con sus anexos.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2"/>
      </w:pPr>
      <w:r>
        <w:rPr>
          <w:rFonts w:ascii="Arial" w:cs="Arial" w:eastAsia="Arial" w:hAnsi="Arial"/>
          <w:sz w:val="22"/>
          <w:szCs w:val="22"/>
        </w:rPr>
        <w:t>8.- Si la Comisión de Quejas y Denuncias considera necesaria la adopción de medidas cautelares, las</w:t>
      </w:r>
      <w:r>
        <w:rPr>
          <w:rFonts w:ascii="Arial" w:cs="Arial" w:eastAsia="Arial" w:hAnsi="Arial"/>
          <w:sz w:val="22"/>
          <w:szCs w:val="22"/>
        </w:rPr>
        <w:t> acordará en el término de veinticuatro horas. Esta decisión podrá ser impugnada ante el Tribunal.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refo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rma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ba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0"/>
        <w:ind w:left="259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ón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336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1.- La audiencia de pruebas y alegatos se llevará a cabo de manera ininterrumpida, en forma oral y</w:t>
      </w:r>
      <w:r>
        <w:rPr>
          <w:rFonts w:ascii="Arial" w:cs="Arial" w:eastAsia="Arial" w:hAnsi="Arial"/>
          <w:sz w:val="22"/>
          <w:szCs w:val="22"/>
        </w:rPr>
        <w:t> será  conducida  por  el  Secretario  de  la  Comisión  de  Quejas  y  Denuncias,  debiéndose  levantar</w:t>
      </w:r>
      <w:r>
        <w:rPr>
          <w:rFonts w:ascii="Arial" w:cs="Arial" w:eastAsia="Arial" w:hAnsi="Arial"/>
          <w:sz w:val="22"/>
          <w:szCs w:val="22"/>
        </w:rPr>
        <w:t> constancia de su desarrollo. Para el desahogo de la audiencia los partidos políticos, personas morales</w:t>
      </w:r>
      <w:r>
        <w:rPr>
          <w:rFonts w:ascii="Arial" w:cs="Arial" w:eastAsia="Arial" w:hAnsi="Arial"/>
          <w:sz w:val="22"/>
          <w:szCs w:val="22"/>
        </w:rPr>
        <w:t> o instituciones públicas, podrán acreditar a un representante.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2.- En el procedimiento especial no serán admitidas más pruebas que la documental y la técnica. Esta</w:t>
      </w:r>
      <w:r>
        <w:rPr>
          <w:rFonts w:ascii="Arial" w:cs="Arial" w:eastAsia="Arial" w:hAnsi="Arial"/>
          <w:sz w:val="22"/>
          <w:szCs w:val="22"/>
        </w:rPr>
        <w:t> última será desahogada siempre y cuando el oferente aporte los medios para tal efecto en el curso de</w:t>
      </w:r>
      <w:r>
        <w:rPr>
          <w:rFonts w:ascii="Arial" w:cs="Arial" w:eastAsia="Arial" w:hAnsi="Arial"/>
          <w:sz w:val="22"/>
          <w:szCs w:val="22"/>
        </w:rPr>
        <w:t> la audiencia.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4"/>
      </w:pPr>
      <w:r>
        <w:rPr>
          <w:rFonts w:ascii="Arial" w:cs="Arial" w:eastAsia="Arial" w:hAnsi="Arial"/>
          <w:sz w:val="22"/>
          <w:szCs w:val="22"/>
        </w:rPr>
        <w:t>3.- La falta de asistencia de las partes no impedirá la celebración de la audiencia en el día y hora</w:t>
      </w:r>
      <w:r>
        <w:rPr>
          <w:rFonts w:ascii="Arial" w:cs="Arial" w:eastAsia="Arial" w:hAnsi="Arial"/>
          <w:sz w:val="22"/>
          <w:szCs w:val="22"/>
        </w:rPr>
        <w:t> señalados, la que se desarrollará en los siguientes términos: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6" w:left="686" w:right="172"/>
      </w:pPr>
      <w:r>
        <w:rPr>
          <w:rFonts w:ascii="Arial" w:cs="Arial" w:eastAsia="Arial" w:hAnsi="Arial"/>
          <w:sz w:val="22"/>
          <w:szCs w:val="22"/>
        </w:rPr>
        <w:t>I.- Abierta la audiencia, se dará el uso de la voz al denunciante a fin de que, en una intervención</w:t>
      </w:r>
      <w:r>
        <w:rPr>
          <w:rFonts w:ascii="Arial" w:cs="Arial" w:eastAsia="Arial" w:hAnsi="Arial"/>
          <w:sz w:val="22"/>
          <w:szCs w:val="22"/>
        </w:rPr>
        <w:t> no mayor de treinta minutos, resuma el hecho que motivó la denuncia y haga una relación de</w:t>
      </w:r>
      <w:r>
        <w:rPr>
          <w:rFonts w:ascii="Arial" w:cs="Arial" w:eastAsia="Arial" w:hAnsi="Arial"/>
          <w:sz w:val="22"/>
          <w:szCs w:val="22"/>
        </w:rPr>
        <w:t> las pruebas que a su juicio la corroboran. En caso de que el procedimiento se haya iniciado en</w:t>
      </w:r>
      <w:r>
        <w:rPr>
          <w:rFonts w:ascii="Arial" w:cs="Arial" w:eastAsia="Arial" w:hAnsi="Arial"/>
          <w:sz w:val="22"/>
          <w:szCs w:val="22"/>
        </w:rPr>
        <w:t> forma oficiosa el Secretario de la Comisión de quejas y denuncias actuará como denunciante;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6" w:left="686" w:right="173"/>
      </w:pPr>
      <w:r>
        <w:rPr>
          <w:rFonts w:ascii="Arial" w:cs="Arial" w:eastAsia="Arial" w:hAnsi="Arial"/>
          <w:sz w:val="22"/>
          <w:szCs w:val="22"/>
        </w:rPr>
        <w:t>II.-Acto seguido, se dará el uso de la voz al denunciado, a fin de que en un tiempo no mayor a</w:t>
      </w:r>
      <w:r>
        <w:rPr>
          <w:rFonts w:ascii="Arial" w:cs="Arial" w:eastAsia="Arial" w:hAnsi="Arial"/>
          <w:sz w:val="22"/>
          <w:szCs w:val="22"/>
        </w:rPr>
        <w:t> treinta minutos, responda a la denuncia, ofreciendo las pruebas que a su juicio desvirtúen la</w:t>
      </w:r>
      <w:r>
        <w:rPr>
          <w:rFonts w:ascii="Arial" w:cs="Arial" w:eastAsia="Arial" w:hAnsi="Arial"/>
          <w:sz w:val="22"/>
          <w:szCs w:val="22"/>
        </w:rPr>
        <w:t> imputación que se realiza;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286" w:left="686" w:right="171"/>
      </w:pPr>
      <w:r>
        <w:rPr>
          <w:rFonts w:ascii="Arial" w:cs="Arial" w:eastAsia="Arial" w:hAnsi="Arial"/>
          <w:sz w:val="22"/>
          <w:szCs w:val="22"/>
        </w:rPr>
        <w:t>III.-  La Secretaría de la Comisión de Quejas y Denuncias resolverá sobre la admisión de pruebas</w:t>
      </w:r>
      <w:r>
        <w:rPr>
          <w:rFonts w:ascii="Arial" w:cs="Arial" w:eastAsia="Arial" w:hAnsi="Arial"/>
          <w:sz w:val="22"/>
          <w:szCs w:val="22"/>
        </w:rPr>
        <w:t> y acto seguido procederá a su desahogo, y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286" w:left="686" w:right="174"/>
      </w:pPr>
      <w:r>
        <w:rPr>
          <w:rFonts w:ascii="Arial" w:cs="Arial" w:eastAsia="Arial" w:hAnsi="Arial"/>
          <w:sz w:val="22"/>
          <w:szCs w:val="22"/>
        </w:rPr>
        <w:t>IV.- Concluido el desahogo de las pruebas, la Secretaría concederá en forma sucesiva el uso de la</w:t>
      </w:r>
      <w:r>
        <w:rPr>
          <w:rFonts w:ascii="Arial" w:cs="Arial" w:eastAsia="Arial" w:hAnsi="Arial"/>
          <w:sz w:val="22"/>
          <w:szCs w:val="22"/>
        </w:rPr>
        <w:t> voz al denunciante y al denunciado, o a sus representantes, quienes podrán alegar en forma</w:t>
      </w:r>
      <w:r>
        <w:rPr>
          <w:rFonts w:ascii="Arial" w:cs="Arial" w:eastAsia="Arial" w:hAnsi="Arial"/>
          <w:sz w:val="22"/>
          <w:szCs w:val="22"/>
        </w:rPr>
        <w:t> escrita o verbal, por una sola vez y en tiempo no mayor a quince minutos cada uno.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337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1.- Celebrada la audiencia, la Comisión de Quejas y Denuncias deberá turnar de forma inmediata el</w:t>
      </w:r>
      <w:r>
        <w:rPr>
          <w:rFonts w:ascii="Arial" w:cs="Arial" w:eastAsia="Arial" w:hAnsi="Arial"/>
          <w:sz w:val="22"/>
          <w:szCs w:val="22"/>
        </w:rPr>
        <w:t> expediente completo, exponiendo en su caso,  las medidas cautelares  y demás diligencias que se</w:t>
      </w:r>
      <w:r>
        <w:rPr>
          <w:rFonts w:ascii="Arial" w:cs="Arial" w:eastAsia="Arial" w:hAnsi="Arial"/>
          <w:sz w:val="22"/>
          <w:szCs w:val="22"/>
        </w:rPr>
        <w:t> hayan llevado a cabo, al Tribunal, así como un informe circunstanciado.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180"/>
      </w:pPr>
      <w:r>
        <w:rPr>
          <w:rFonts w:ascii="Arial" w:cs="Arial" w:eastAsia="Arial" w:hAnsi="Arial"/>
          <w:sz w:val="22"/>
          <w:szCs w:val="22"/>
        </w:rPr>
        <w:t>El informe circunstanciado deberá contener por lo menos, lo siguiente: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a)  La relatoría de los hechos que dieron motivo a la queja o denuncia;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42"/>
      </w:pPr>
      <w:r>
        <w:rPr>
          <w:rFonts w:ascii="Arial" w:cs="Arial" w:eastAsia="Arial" w:hAnsi="Arial"/>
          <w:sz w:val="22"/>
          <w:szCs w:val="22"/>
        </w:rPr>
        <w:t>b)  Las diligencias que se hayan realizado por la autoridad;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c)  Las pruebas aportadas por las partes;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d)  Las demás actuaciones realizadas; y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42"/>
      </w:pPr>
      <w:r>
        <w:rPr>
          <w:rFonts w:ascii="Arial" w:cs="Arial" w:eastAsia="Arial" w:hAnsi="Arial"/>
          <w:sz w:val="22"/>
          <w:szCs w:val="22"/>
        </w:rPr>
        <w:t>e)  Las conclusiones sobre la queja o denuncia.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1" w:lineRule="auto"/>
        <w:ind w:left="117" w:right="1185"/>
      </w:pPr>
      <w:r>
        <w:rPr>
          <w:rFonts w:ascii="Arial" w:cs="Arial" w:eastAsia="Arial" w:hAnsi="Arial"/>
          <w:sz w:val="22"/>
          <w:szCs w:val="22"/>
        </w:rPr>
        <w:t>2.- Recibido el expediente, el Tribunal actuará conforme lo dispone la legislación aplicable.</w:t>
      </w:r>
      <w:r>
        <w:rPr>
          <w:rFonts w:ascii="Arial" w:cs="Arial" w:eastAsia="Arial" w:hAnsi="Arial"/>
          <w:sz w:val="22"/>
          <w:szCs w:val="22"/>
        </w:rPr>
        <w:t> Artículo 338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117" w:right="160"/>
      </w:pPr>
      <w:r>
        <w:rPr>
          <w:rFonts w:ascii="Arial" w:cs="Arial" w:eastAsia="Arial" w:hAnsi="Arial"/>
          <w:sz w:val="22"/>
          <w:szCs w:val="22"/>
        </w:rPr>
        <w:t>1.- Cuando las denuncias a que se refiere este capítulo tengan como motivo la comisión de conductas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17" w:right="155"/>
      </w:pPr>
      <w:r>
        <w:rPr>
          <w:rFonts w:ascii="Arial" w:cs="Arial" w:eastAsia="Arial" w:hAnsi="Arial"/>
          <w:sz w:val="22"/>
          <w:szCs w:val="22"/>
        </w:rPr>
        <w:t>referidas a la ubicación física o al contenido de propaganda política o electoral impresa, de aquella</w:t>
      </w:r>
      <w:r>
        <w:rPr>
          <w:rFonts w:ascii="Arial" w:cs="Arial" w:eastAsia="Arial" w:hAnsi="Arial"/>
          <w:sz w:val="22"/>
          <w:szCs w:val="22"/>
        </w:rPr>
        <w:t> pintada en bardas,  o de cualquiera otra diferente a la transmitida por radio o televisión,  así  como</w:t>
      </w:r>
      <w:r>
        <w:rPr>
          <w:rFonts w:ascii="Arial" w:cs="Arial" w:eastAsia="Arial" w:hAnsi="Arial"/>
          <w:sz w:val="22"/>
          <w:szCs w:val="22"/>
        </w:rPr>
        <w:t> cuando se refieran a actos anticipados de precampaña o campaña en que la conducta infractora esté</w:t>
      </w:r>
      <w:r>
        <w:rPr>
          <w:rFonts w:ascii="Arial" w:cs="Arial" w:eastAsia="Arial" w:hAnsi="Arial"/>
          <w:sz w:val="22"/>
          <w:szCs w:val="22"/>
        </w:rPr>
        <w:t> relacionada con ese tipo de propaganda se estará a lo siguiente: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I.-    La denuncia será presentada ante el Secretario de la Comisión de Quejas y Denuncias;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51"/>
      </w:pPr>
      <w:r>
        <w:rPr>
          <w:rFonts w:ascii="Arial" w:cs="Arial" w:eastAsia="Arial" w:hAnsi="Arial"/>
          <w:sz w:val="22"/>
          <w:szCs w:val="22"/>
        </w:rPr>
        <w:t>II.-   El Secretario de la Comisión de Quejas y Denuncias ejercerá, en lo conducente, las facultades</w:t>
      </w:r>
      <w:r>
        <w:rPr>
          <w:rFonts w:ascii="Arial" w:cs="Arial" w:eastAsia="Arial" w:hAnsi="Arial"/>
          <w:sz w:val="22"/>
          <w:szCs w:val="22"/>
        </w:rPr>
        <w:t> señaladas en el artículo anterior, conforme al procedimiento y dentro de los plazos que en el</w:t>
      </w:r>
      <w:r>
        <w:rPr>
          <w:rFonts w:ascii="Arial" w:cs="Arial" w:eastAsia="Arial" w:hAnsi="Arial"/>
          <w:sz w:val="22"/>
          <w:szCs w:val="22"/>
        </w:rPr>
        <w:t> mismo se señalan;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54"/>
      </w:pPr>
      <w:r>
        <w:rPr>
          <w:rFonts w:ascii="Arial" w:cs="Arial" w:eastAsia="Arial" w:hAnsi="Arial"/>
          <w:sz w:val="22"/>
          <w:szCs w:val="22"/>
        </w:rPr>
        <w:t>III.-  Celebrada la audiencia, el Secretario de la Comisión de Quejas y Denuncias deberá turnar al</w:t>
      </w:r>
      <w:r>
        <w:rPr>
          <w:rFonts w:ascii="Arial" w:cs="Arial" w:eastAsia="Arial" w:hAnsi="Arial"/>
          <w:sz w:val="22"/>
          <w:szCs w:val="22"/>
        </w:rPr>
        <w:t> Tribunal de forma inmediata el expediente completo, exponiendo las diligencias que se hayan</w:t>
      </w:r>
      <w:r>
        <w:rPr>
          <w:rFonts w:ascii="Arial" w:cs="Arial" w:eastAsia="Arial" w:hAnsi="Arial"/>
          <w:sz w:val="22"/>
          <w:szCs w:val="22"/>
        </w:rPr>
        <w:t> llevado a cabo así como un informe circunstanciado en términos de lo dispuesto en esta Ley.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7"/>
      </w:pPr>
      <w:r>
        <w:rPr>
          <w:rFonts w:ascii="Arial" w:cs="Arial" w:eastAsia="Arial" w:hAnsi="Arial"/>
          <w:sz w:val="22"/>
          <w:szCs w:val="22"/>
        </w:rPr>
        <w:t>2.- Será competente para resolver sobre el procedimiento especial sancionador referido en el artículo</w:t>
      </w:r>
      <w:r>
        <w:rPr>
          <w:rFonts w:ascii="Arial" w:cs="Arial" w:eastAsia="Arial" w:hAnsi="Arial"/>
          <w:sz w:val="22"/>
          <w:szCs w:val="22"/>
        </w:rPr>
        <w:t> anterior, el Tribunal.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56"/>
      </w:pPr>
      <w:r>
        <w:rPr>
          <w:rFonts w:ascii="Arial" w:cs="Arial" w:eastAsia="Arial" w:hAnsi="Arial"/>
          <w:sz w:val="22"/>
          <w:szCs w:val="22"/>
        </w:rPr>
        <w:t>Artículo 339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49"/>
      </w:pPr>
      <w:r>
        <w:rPr>
          <w:rFonts w:ascii="Arial" w:cs="Arial" w:eastAsia="Arial" w:hAnsi="Arial"/>
          <w:sz w:val="22"/>
          <w:szCs w:val="22"/>
        </w:rPr>
        <w:t>1.- El Tribunal, recibirá del Instituto Estatal el expediente original formado con motivo de la denuncia y</w:t>
      </w:r>
      <w:r>
        <w:rPr>
          <w:rFonts w:ascii="Arial" w:cs="Arial" w:eastAsia="Arial" w:hAnsi="Arial"/>
          <w:sz w:val="22"/>
          <w:szCs w:val="22"/>
        </w:rPr>
        <w:t> el informe circunstanciado respectivo.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57"/>
      </w:pPr>
      <w:r>
        <w:rPr>
          <w:rFonts w:ascii="Arial" w:cs="Arial" w:eastAsia="Arial" w:hAnsi="Arial"/>
          <w:sz w:val="22"/>
          <w:szCs w:val="22"/>
        </w:rPr>
        <w:t>2.-  Recibido  el  expediente  en  el  Tribunal,  su  Presidente  lo  turnará  al  magistrado  ponente  que</w:t>
      </w:r>
      <w:r>
        <w:rPr>
          <w:rFonts w:ascii="Arial" w:cs="Arial" w:eastAsia="Arial" w:hAnsi="Arial"/>
          <w:sz w:val="22"/>
          <w:szCs w:val="22"/>
        </w:rPr>
        <w:t> corresponda, quién deberá: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57"/>
      </w:pPr>
      <w:r>
        <w:rPr>
          <w:rFonts w:ascii="Arial" w:cs="Arial" w:eastAsia="Arial" w:hAnsi="Arial"/>
          <w:sz w:val="22"/>
          <w:szCs w:val="22"/>
        </w:rPr>
        <w:t>I.-    Radicar la denuncia, procediendo a verificar el cumplimiento, por parte del Instituto Estatal, de</w:t>
      </w:r>
      <w:r>
        <w:rPr>
          <w:rFonts w:ascii="Arial" w:cs="Arial" w:eastAsia="Arial" w:hAnsi="Arial"/>
          <w:sz w:val="22"/>
          <w:szCs w:val="22"/>
        </w:rPr>
        <w:t> los requisitos previstos en esta Ley;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53"/>
        <w:sectPr>
          <w:pgMar w:bottom="280" w:footer="862" w:header="737" w:left="1160" w:right="900" w:top="1980"/>
          <w:pgSz w:h="15860" w:w="12260"/>
        </w:sectPr>
      </w:pPr>
      <w:r>
        <w:pict>
          <v:group coordorigin="1359,1705" coordsize="9901,91" style="position:absolute;margin-left:67.954pt;margin-top:85.2536pt;width:495.05pt;height:4.54pt;mso-position-horizontal-relative:page;mso-position-vertical-relative:paragraph;z-index:-8101">
            <v:shape coordorigin="1390,1736" coordsize="9839,0" filled="f" path="m1390,1736l11229,1736e" strokecolor="#612322" stroked="t" strokeweight="3.1pt" style="position:absolute;left:1390;top:1736;width:9839;height:0">
              <v:path arrowok="t"/>
            </v:shape>
            <v:shape coordorigin="1390,1788" coordsize="9839,0" filled="f" path="m1390,1788l11229,1788e" strokecolor="#612322" stroked="t" strokeweight="0.82003pt" style="position:absolute;left:1390;top:1788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II.-   Cuando advierta omisiones o deficiencias en la integración del expediente o en su tramitación,</w:t>
      </w:r>
      <w:r>
        <w:rPr>
          <w:rFonts w:ascii="Arial" w:cs="Arial" w:eastAsia="Arial" w:hAnsi="Arial"/>
          <w:sz w:val="22"/>
          <w:szCs w:val="22"/>
        </w:rPr>
        <w:t> así  como  violación  a  las  reglas  establecidas  en  esta  Ley,  ordenará  al  Instituto  Estatal  la</w:t>
      </w:r>
      <w:r>
        <w:rPr>
          <w:rFonts w:ascii="Arial" w:cs="Arial" w:eastAsia="Arial" w:hAnsi="Arial"/>
          <w:sz w:val="22"/>
          <w:szCs w:val="22"/>
        </w:rPr>
        <w:t> realización de diligencias para mejor proveer, determinando las que deban realizarse y el plazo</w:t>
      </w:r>
      <w:r>
        <w:rPr>
          <w:rFonts w:ascii="Arial" w:cs="Arial" w:eastAsia="Arial" w:hAnsi="Arial"/>
          <w:sz w:val="22"/>
          <w:szCs w:val="22"/>
        </w:rPr>
        <w:t> para llevarlas a cabo, las cuales deberá desahogar en la forma más expedita;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425" w:left="825" w:right="170"/>
      </w:pPr>
      <w:r>
        <w:rPr>
          <w:rFonts w:ascii="Arial" w:cs="Arial" w:eastAsia="Arial" w:hAnsi="Arial"/>
          <w:sz w:val="22"/>
          <w:szCs w:val="22"/>
        </w:rPr>
        <w:t>III.-  De persistir la violación procesal, el magistrado ponente podrá imponer las medidas de apremio</w:t>
      </w:r>
      <w:r>
        <w:rPr>
          <w:rFonts w:ascii="Arial" w:cs="Arial" w:eastAsia="Arial" w:hAnsi="Arial"/>
          <w:sz w:val="22"/>
          <w:szCs w:val="22"/>
        </w:rPr>
        <w:t> necesarias para garantizar los principios de inmediatez y de exhaustividad en la tramitación del</w:t>
      </w:r>
      <w:r>
        <w:rPr>
          <w:rFonts w:ascii="Arial" w:cs="Arial" w:eastAsia="Arial" w:hAnsi="Arial"/>
          <w:sz w:val="22"/>
          <w:szCs w:val="22"/>
        </w:rPr>
        <w:t> procedimiento. Lo anterior con independencia de la responsabilidad administrativa que en su</w:t>
      </w:r>
      <w:r>
        <w:rPr>
          <w:rFonts w:ascii="Arial" w:cs="Arial" w:eastAsia="Arial" w:hAnsi="Arial"/>
          <w:sz w:val="22"/>
          <w:szCs w:val="22"/>
        </w:rPr>
        <w:t> caso pudiera exigirse a los funcionarios electorales;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5"/>
      </w:pPr>
      <w:r>
        <w:rPr>
          <w:rFonts w:ascii="Arial" w:cs="Arial" w:eastAsia="Arial" w:hAnsi="Arial"/>
          <w:sz w:val="22"/>
          <w:szCs w:val="22"/>
        </w:rPr>
        <w:t>IV.- Una vez que se encuentre debidamente integrado el expediente, el magistrado ponente dentro</w:t>
      </w:r>
      <w:r>
        <w:rPr>
          <w:rFonts w:ascii="Arial" w:cs="Arial" w:eastAsia="Arial" w:hAnsi="Arial"/>
          <w:sz w:val="22"/>
          <w:szCs w:val="22"/>
        </w:rPr>
        <w:t> de  las  cuarenta  y  ocho  horas  siguientes  contadas  a  partir  de  su  turno,  deberá  poner  a</w:t>
      </w:r>
      <w:r>
        <w:rPr>
          <w:rFonts w:ascii="Arial" w:cs="Arial" w:eastAsia="Arial" w:hAnsi="Arial"/>
          <w:sz w:val="22"/>
          <w:szCs w:val="22"/>
        </w:rPr>
        <w:t> consideración del pleno del Tribunal, el proyecto de sentencia que resuelva el procedimiento</w:t>
      </w:r>
      <w:r>
        <w:rPr>
          <w:rFonts w:ascii="Arial" w:cs="Arial" w:eastAsia="Arial" w:hAnsi="Arial"/>
          <w:sz w:val="22"/>
          <w:szCs w:val="22"/>
        </w:rPr>
        <w:t> sancionador; y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7"/>
      </w:pPr>
      <w:r>
        <w:rPr>
          <w:rFonts w:ascii="Arial" w:cs="Arial" w:eastAsia="Arial" w:hAnsi="Arial"/>
          <w:sz w:val="22"/>
          <w:szCs w:val="22"/>
        </w:rPr>
        <w:t>V.-  El Pleno del Tribunal en sesión pública, resolverá el asunto en un plazo de veinticuatro horas</w:t>
      </w:r>
      <w:r>
        <w:rPr>
          <w:rFonts w:ascii="Arial" w:cs="Arial" w:eastAsia="Arial" w:hAnsi="Arial"/>
          <w:sz w:val="22"/>
          <w:szCs w:val="22"/>
        </w:rPr>
        <w:t> contadas a partir de que se haya distribuido el proyecto de resolución.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/>
      </w:pPr>
      <w:r>
        <w:rPr>
          <w:rFonts w:ascii="Arial" w:cs="Arial" w:eastAsia="Arial" w:hAnsi="Arial"/>
          <w:sz w:val="22"/>
          <w:szCs w:val="22"/>
        </w:rPr>
        <w:t>Artículo 340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7" w:right="174"/>
      </w:pPr>
      <w:r>
        <w:rPr>
          <w:rFonts w:ascii="Arial" w:cs="Arial" w:eastAsia="Arial" w:hAnsi="Arial"/>
          <w:sz w:val="22"/>
          <w:szCs w:val="22"/>
        </w:rPr>
        <w:t>Las  sentencias  que  resuelvan  el  procedimiento  especial  sancionador  podrán  tener  los  efectos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6" w:left="686" w:right="177"/>
      </w:pPr>
      <w:r>
        <w:rPr>
          <w:rFonts w:ascii="Arial" w:cs="Arial" w:eastAsia="Arial" w:hAnsi="Arial"/>
          <w:sz w:val="22"/>
          <w:szCs w:val="22"/>
        </w:rPr>
        <w:t>I.- Declarar la inexistencia de la violación objeto de la queja o denuncia y, en su caso, revocar las</w:t>
      </w:r>
      <w:r>
        <w:rPr>
          <w:rFonts w:ascii="Arial" w:cs="Arial" w:eastAsia="Arial" w:hAnsi="Arial"/>
          <w:sz w:val="22"/>
          <w:szCs w:val="22"/>
        </w:rPr>
        <w:t> medidas cautelares que se hubieren impuesto, o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II.-Imponer las sanciones que resulten procedentes en términos de lo dispuesto en esta Ley.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4" w:right="3978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56" w:right="1414"/>
      </w:pPr>
      <w:r>
        <w:rPr>
          <w:rFonts w:ascii="Arial" w:cs="Arial" w:eastAsia="Arial" w:hAnsi="Arial"/>
          <w:b/>
          <w:position w:val="-1"/>
          <w:sz w:val="22"/>
          <w:szCs w:val="22"/>
        </w:rPr>
        <w:t>DE LAS ÓRDENES O MEDIDAS DE PROTECCIÓN Y DE REPERACIÓN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75" w:lineRule="auto"/>
        <w:ind w:left="259" w:right="185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Cap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ítu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460"/>
      </w:pPr>
      <w:r>
        <w:rPr>
          <w:rFonts w:ascii="Arial" w:cs="Arial" w:eastAsia="Arial" w:hAnsi="Arial"/>
          <w:sz w:val="22"/>
          <w:szCs w:val="22"/>
        </w:rPr>
        <w:t>Artículo 340 BIS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La Comisión de Quejas y Denuncias, en los procedimientos relacionados con violencia política contra</w:t>
      </w:r>
      <w:r>
        <w:rPr>
          <w:rFonts w:ascii="Arial" w:cs="Arial" w:eastAsia="Arial" w:hAnsi="Arial"/>
          <w:sz w:val="22"/>
          <w:szCs w:val="22"/>
        </w:rPr>
        <w:t> las mujeres en razón de género, cuando se presenten denuncias, o de oficio, por hechos relacionados</w:t>
      </w:r>
      <w:r>
        <w:rPr>
          <w:rFonts w:ascii="Arial" w:cs="Arial" w:eastAsia="Arial" w:hAnsi="Arial"/>
          <w:sz w:val="22"/>
          <w:szCs w:val="22"/>
        </w:rPr>
        <w:t> con violencia política contra las mujeres en razón de género, atendiendo a su competencia, podrá</w:t>
      </w:r>
      <w:r>
        <w:rPr>
          <w:rFonts w:ascii="Arial" w:cs="Arial" w:eastAsia="Arial" w:hAnsi="Arial"/>
          <w:sz w:val="22"/>
          <w:szCs w:val="22"/>
        </w:rPr>
        <w:t> ordenar o solicitar a la autoridad competente, las siguientes órdenes o medidas de protección: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3" w:left="542" w:right="176"/>
      </w:pPr>
      <w:r>
        <w:rPr>
          <w:rFonts w:ascii="Arial" w:cs="Arial" w:eastAsia="Arial" w:hAnsi="Arial"/>
          <w:sz w:val="22"/>
          <w:szCs w:val="22"/>
        </w:rPr>
        <w:t>I.   Realizar  análisis  de  riesgos  y  un  plan  de  seguridad,  con  la  colaboración  de  instituciones</w:t>
      </w:r>
      <w:r>
        <w:rPr>
          <w:rFonts w:ascii="Arial" w:cs="Arial" w:eastAsia="Arial" w:hAnsi="Arial"/>
          <w:sz w:val="22"/>
          <w:szCs w:val="22"/>
        </w:rPr>
        <w:t> especializadas;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9"/>
      </w:pPr>
      <w:r>
        <w:rPr>
          <w:rFonts w:ascii="Arial" w:cs="Arial" w:eastAsia="Arial" w:hAnsi="Arial"/>
          <w:sz w:val="22"/>
          <w:szCs w:val="22"/>
        </w:rPr>
        <w:t>II.  Ordenar el retiro de la campaña violenta contra la víctima, haciendo públicas las razones;</w:t>
      </w:r>
    </w:p>
    <w:p>
      <w:pPr>
        <w:rPr>
          <w:sz w:val="13"/>
          <w:szCs w:val="13"/>
        </w:rPr>
        <w:jc w:val="left"/>
        <w:spacing w:before="6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283" w:left="542" w:right="179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 Cuando  la  conducta  sea  reiterada  por  lo  menos  en  una  ocasión,  suspender  el  uso  de  las</w:t>
      </w:r>
      <w:r>
        <w:rPr>
          <w:rFonts w:ascii="Arial" w:cs="Arial" w:eastAsia="Arial" w:hAnsi="Arial"/>
          <w:sz w:val="22"/>
          <w:szCs w:val="22"/>
        </w:rPr>
        <w:t> prerrogativas asignadas a la persona agresora;</w:t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259" w:right="2876"/>
      </w:pPr>
      <w:r>
        <w:rPr>
          <w:rFonts w:ascii="Arial" w:cs="Arial" w:eastAsia="Arial" w:hAnsi="Arial"/>
          <w:sz w:val="22"/>
          <w:szCs w:val="22"/>
        </w:rPr>
        <w:t>IV.Ordenar la suspensión del cargo partidista, de la persona agresora; y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9" w:right="1670"/>
      </w:pPr>
      <w:r>
        <w:rPr>
          <w:rFonts w:ascii="Arial" w:cs="Arial" w:eastAsia="Arial" w:hAnsi="Arial"/>
          <w:sz w:val="22"/>
          <w:szCs w:val="22"/>
        </w:rPr>
        <w:t>V. Cualquier otra requerida para la protección de la mujer víctima, o que ella solicite.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75" w:lineRule="auto"/>
        <w:ind w:left="259" w:right="186"/>
      </w:pP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(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tíc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reto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nú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5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1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,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LXI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V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gi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tu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Es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8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b/>
          <w:sz w:val="18"/>
          <w:szCs w:val="18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ub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P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riód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fi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úm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ua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rta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Se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ió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n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fe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c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ha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3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m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a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y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o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de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l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 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2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0</w:t>
      </w:r>
      <w:r>
        <w:rPr>
          <w:rFonts w:ascii="Arial" w:cs="Arial" w:eastAsia="Arial" w:hAnsi="Arial"/>
          <w:b/>
          <w:sz w:val="18"/>
          <w:szCs w:val="18"/>
          <w:highlight w:val="lightGray"/>
        </w:rPr>
      </w:r>
      <w:r>
        <w:rPr>
          <w:rFonts w:ascii="Arial" w:cs="Arial" w:eastAsia="Arial" w:hAnsi="Arial"/>
          <w:b/>
          <w:sz w:val="18"/>
          <w:szCs w:val="18"/>
          <w:highlight w:val="lightGray"/>
        </w:rPr>
        <w:t>)</w:t>
      </w:r>
      <w:r>
        <w:rPr>
          <w:rFonts w:ascii="Arial" w:cs="Arial" w:eastAsia="Arial" w:hAnsi="Arial"/>
          <w:b/>
          <w:sz w:val="18"/>
          <w:szCs w:val="18"/>
        </w:rPr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9" w:right="8232"/>
      </w:pPr>
      <w:r>
        <w:rPr>
          <w:rFonts w:ascii="Arial" w:cs="Arial" w:eastAsia="Arial" w:hAnsi="Arial"/>
          <w:sz w:val="22"/>
          <w:szCs w:val="22"/>
        </w:rPr>
        <w:t>Artículo 340 TER</w:t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259" w:right="176"/>
      </w:pPr>
      <w:r>
        <w:rPr>
          <w:rFonts w:ascii="Arial" w:cs="Arial" w:eastAsia="Arial" w:hAnsi="Arial"/>
          <w:sz w:val="22"/>
          <w:szCs w:val="22"/>
        </w:rPr>
        <w:t>En la resolución de los procedimientos sancionadores, por violencia política en contra de las mujeres</w:t>
      </w:r>
      <w:r>
        <w:rPr>
          <w:rFonts w:ascii="Arial" w:cs="Arial" w:eastAsia="Arial" w:hAnsi="Arial"/>
          <w:sz w:val="22"/>
          <w:szCs w:val="22"/>
        </w:rPr>
        <w:t> por razón de género, la autoridad resolutora deberá considerar ordenar las medidas de reparación</w:t>
      </w:r>
      <w:r>
        <w:rPr>
          <w:rFonts w:ascii="Arial" w:cs="Arial" w:eastAsia="Arial" w:hAnsi="Arial"/>
          <w:sz w:val="22"/>
          <w:szCs w:val="22"/>
        </w:rPr>
        <w:t> integral que corresponda, considerando al menos las siguientes: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16"/>
      </w:pPr>
      <w:r>
        <w:rPr>
          <w:rFonts w:ascii="Arial" w:cs="Arial" w:eastAsia="Arial" w:hAnsi="Arial"/>
          <w:sz w:val="22"/>
          <w:szCs w:val="22"/>
        </w:rPr>
        <w:t>I. Indemnización de la víctima;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80" w:right="524"/>
      </w:pPr>
      <w:r>
        <w:rPr>
          <w:rFonts w:ascii="Arial" w:cs="Arial" w:eastAsia="Arial" w:hAnsi="Arial"/>
          <w:sz w:val="22"/>
          <w:szCs w:val="22"/>
        </w:rPr>
        <w:t>II.Restitución inmediata en el cargo al que fue obligada a renunciar por motivos de violencia;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16"/>
      </w:pPr>
      <w:r>
        <w:rPr>
          <w:rFonts w:ascii="Arial" w:cs="Arial" w:eastAsia="Arial" w:hAnsi="Arial"/>
          <w:sz w:val="22"/>
          <w:szCs w:val="22"/>
        </w:rPr>
        <w:t>III.  Disculpa pública;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616"/>
      </w:pPr>
      <w:r>
        <w:rPr>
          <w:rFonts w:ascii="Arial" w:cs="Arial" w:eastAsia="Arial" w:hAnsi="Arial"/>
          <w:sz w:val="22"/>
          <w:szCs w:val="22"/>
        </w:rPr>
        <w:t>IV. Medidas de no repetición.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1" w:right="4148"/>
      </w:pPr>
      <w:r>
        <w:rPr>
          <w:rFonts w:ascii="Arial" w:cs="Arial" w:eastAsia="Arial" w:hAnsi="Arial"/>
          <w:b/>
          <w:sz w:val="22"/>
          <w:szCs w:val="22"/>
        </w:rPr>
        <w:t>TÍTULO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598" w:right="1692"/>
      </w:pPr>
      <w:r>
        <w:rPr>
          <w:rFonts w:ascii="Arial" w:cs="Arial" w:eastAsia="Arial" w:hAnsi="Arial"/>
          <w:b/>
          <w:sz w:val="22"/>
          <w:szCs w:val="22"/>
        </w:rPr>
        <w:t>DE LAS RESPONSABILIDADES DE LOS SERVIDORES PÚBLICOS</w:t>
      </w:r>
      <w:r>
        <w:rPr>
          <w:rFonts w:ascii="Arial" w:cs="Arial" w:eastAsia="Arial" w:hAnsi="Arial"/>
          <w:b/>
          <w:sz w:val="22"/>
          <w:szCs w:val="22"/>
        </w:rPr>
        <w:t> DEL INSTITUTO ESTATAL ELECTORAL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76" w:right="2572"/>
      </w:pPr>
      <w:r>
        <w:rPr>
          <w:rFonts w:ascii="Arial" w:cs="Arial" w:eastAsia="Arial" w:hAnsi="Arial"/>
          <w:b/>
          <w:position w:val="-1"/>
          <w:sz w:val="22"/>
          <w:szCs w:val="22"/>
        </w:rPr>
        <w:t>Y DE PARTICIPACIÓN CIUDADANA DE OAXACA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3" w:line="220" w:lineRule="exact"/>
        <w:sectPr>
          <w:pgMar w:bottom="280" w:footer="862" w:header="737" w:left="1160" w:right="880" w:top="1980"/>
          <w:pgSz w:h="15860" w:w="12260"/>
        </w:sectPr>
      </w:pPr>
      <w:r>
        <w:rPr>
          <w:sz w:val="22"/>
          <w:szCs w:val="22"/>
        </w:rPr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7" w:right="-53"/>
      </w:pPr>
      <w:r>
        <w:rPr>
          <w:rFonts w:ascii="Arial" w:cs="Arial" w:eastAsia="Arial" w:hAnsi="Arial"/>
          <w:position w:val="-1"/>
          <w:sz w:val="22"/>
          <w:szCs w:val="22"/>
        </w:rPr>
        <w:t>Artículo 341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548" w:right="4005"/>
      </w:pPr>
      <w:r>
        <w:br w:type="column"/>
      </w: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-37" w:right="2423"/>
        <w:sectPr>
          <w:type w:val="continuous"/>
          <w:pgSz w:h="15860" w:w="12260"/>
          <w:pgMar w:bottom="280" w:left="1160" w:right="880" w:top="1980"/>
          <w:cols w:equalWidth="off" w:num="2">
            <w:col w:space="1070" w:w="1294"/>
            <w:col w:w="7856"/>
          </w:cols>
        </w:sectPr>
      </w:pPr>
      <w:r>
        <w:rPr>
          <w:rFonts w:ascii="Arial" w:cs="Arial" w:eastAsia="Arial" w:hAnsi="Arial"/>
          <w:b/>
          <w:sz w:val="22"/>
          <w:szCs w:val="22"/>
        </w:rPr>
        <w:t>DE LAS RESPONSABILIDADES ADMINISTRATIVAS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0"/>
      </w:pPr>
      <w:r>
        <w:rPr>
          <w:rFonts w:ascii="Arial" w:cs="Arial" w:eastAsia="Arial" w:hAnsi="Arial"/>
          <w:sz w:val="22"/>
          <w:szCs w:val="22"/>
        </w:rPr>
        <w:t>1.- Para los efectos del presente capítulo, serán considerados como servidores públicos del Instituto</w:t>
      </w:r>
      <w:r>
        <w:rPr>
          <w:rFonts w:ascii="Arial" w:cs="Arial" w:eastAsia="Arial" w:hAnsi="Arial"/>
          <w:sz w:val="22"/>
          <w:szCs w:val="22"/>
        </w:rPr>
        <w:t> Estatal el Consejero Presidente, los consejeros electorales del Consejo General y de los consejos</w:t>
      </w:r>
      <w:r>
        <w:rPr>
          <w:rFonts w:ascii="Arial" w:cs="Arial" w:eastAsia="Arial" w:hAnsi="Arial"/>
          <w:sz w:val="22"/>
          <w:szCs w:val="22"/>
        </w:rPr>
        <w:t> distritales y municipales, Secretario Ejecutivo, el Contralor General, los directores ejecutivos, los jefes</w:t>
      </w:r>
      <w:r>
        <w:rPr>
          <w:rFonts w:ascii="Arial" w:cs="Arial" w:eastAsia="Arial" w:hAnsi="Arial"/>
          <w:sz w:val="22"/>
          <w:szCs w:val="22"/>
        </w:rPr>
        <w:t> de  unidades  administrativas,  los  funcionarios  y  empleados,  y,  en  general,  toda  persona  que</w:t>
      </w:r>
      <w:r>
        <w:rPr>
          <w:rFonts w:ascii="Arial" w:cs="Arial" w:eastAsia="Arial" w:hAnsi="Arial"/>
          <w:sz w:val="22"/>
          <w:szCs w:val="22"/>
        </w:rPr>
        <w:t> desempeñe un empleo, cargo o comisión de cualquier naturaleza en el Instituto Estatal, quienes serán</w:t>
      </w:r>
      <w:r>
        <w:rPr>
          <w:rFonts w:ascii="Arial" w:cs="Arial" w:eastAsia="Arial" w:hAnsi="Arial"/>
          <w:sz w:val="22"/>
          <w:szCs w:val="22"/>
        </w:rPr>
        <w:t> responsables por los actos u omisiones en que incurran en el desempeño de sus funciones.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2.- La Contraloría General, su titular y el personal adscrito a la misma, cualquiera que sea su nivel,</w:t>
      </w:r>
      <w:r>
        <w:rPr>
          <w:rFonts w:ascii="Arial" w:cs="Arial" w:eastAsia="Arial" w:hAnsi="Arial"/>
          <w:sz w:val="22"/>
          <w:szCs w:val="22"/>
        </w:rPr>
        <w:t> están impedidos de intervenir o interferir en forma alguna en el desempeño de las facultades y ejercicio</w:t>
      </w:r>
      <w:r>
        <w:rPr>
          <w:rFonts w:ascii="Arial" w:cs="Arial" w:eastAsia="Arial" w:hAnsi="Arial"/>
          <w:sz w:val="22"/>
          <w:szCs w:val="22"/>
        </w:rPr>
        <w:t> de atribuciones de naturaleza electoral que la Constitución y esta Ley confieren a los funcionarios del</w:t>
      </w:r>
      <w:r>
        <w:rPr>
          <w:rFonts w:ascii="Arial" w:cs="Arial" w:eastAsia="Arial" w:hAnsi="Arial"/>
          <w:sz w:val="22"/>
          <w:szCs w:val="22"/>
        </w:rPr>
        <w:t> Instituto Estatal.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type w:val="continuous"/>
          <w:pgSz w:h="15860" w:w="12260"/>
          <w:pgMar w:bottom="280" w:left="1160" w:right="880" w:top="1980"/>
        </w:sectPr>
      </w:pPr>
      <w:r>
        <w:rPr>
          <w:rFonts w:ascii="Arial" w:cs="Arial" w:eastAsia="Arial" w:hAnsi="Arial"/>
          <w:sz w:val="22"/>
          <w:szCs w:val="22"/>
        </w:rPr>
        <w:t>Artículo 342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3"/>
      </w:pPr>
      <w:r>
        <w:rPr>
          <w:rFonts w:ascii="Arial" w:cs="Arial" w:eastAsia="Arial" w:hAnsi="Arial"/>
          <w:sz w:val="22"/>
          <w:szCs w:val="22"/>
        </w:rPr>
        <w:t>1.-  El  Instituto  Estatal  contará  con  un  cuerpo  de  servidores  públicos  en  sus  órganos  ejecutivos  y</w:t>
      </w:r>
      <w:r>
        <w:rPr>
          <w:rFonts w:ascii="Arial" w:cs="Arial" w:eastAsia="Arial" w:hAnsi="Arial"/>
          <w:sz w:val="22"/>
          <w:szCs w:val="22"/>
        </w:rPr>
        <w:t> técnicos integrados al Servicio Profesional Electoral Nacional, de conformidad a lo dispuesto por el</w:t>
      </w:r>
      <w:r>
        <w:rPr>
          <w:rFonts w:ascii="Arial" w:cs="Arial" w:eastAsia="Arial" w:hAnsi="Arial"/>
          <w:sz w:val="22"/>
          <w:szCs w:val="22"/>
        </w:rPr>
        <w:t> artículo 30 de la Ley General.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2"/>
      </w:pPr>
      <w:r>
        <w:rPr>
          <w:rFonts w:ascii="Arial" w:cs="Arial" w:eastAsia="Arial" w:hAnsi="Arial"/>
          <w:sz w:val="22"/>
          <w:szCs w:val="22"/>
        </w:rPr>
        <w:t>2.- Todo lo referente en materia de responsabilidades y sanciones para los servidores públicos del</w:t>
      </w:r>
      <w:r>
        <w:rPr>
          <w:rFonts w:ascii="Arial" w:cs="Arial" w:eastAsia="Arial" w:hAnsi="Arial"/>
          <w:sz w:val="22"/>
          <w:szCs w:val="22"/>
        </w:rPr>
        <w:t> Instituto  Estatal,  será  regulado  de  acuerdo  al  Estatuto  que  rige  el  servicio  señalado  en  el  párrafo</w:t>
      </w:r>
      <w:r>
        <w:rPr>
          <w:rFonts w:ascii="Arial" w:cs="Arial" w:eastAsia="Arial" w:hAnsi="Arial"/>
          <w:sz w:val="22"/>
          <w:szCs w:val="22"/>
        </w:rPr>
        <w:t> anterior.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Para el caso de los servidores públicos o empleados en general del Instituto Estatal, que no se</w:t>
      </w:r>
      <w:r>
        <w:rPr>
          <w:rFonts w:ascii="Arial" w:cs="Arial" w:eastAsia="Arial" w:hAnsi="Arial"/>
          <w:sz w:val="22"/>
          <w:szCs w:val="22"/>
        </w:rPr>
        <w:t> encuentren incluidos en el catálogo y/o lineamientos del Servicio Profesional Electoral Nacional, en</w:t>
      </w:r>
      <w:r>
        <w:rPr>
          <w:rFonts w:ascii="Arial" w:cs="Arial" w:eastAsia="Arial" w:hAnsi="Arial"/>
          <w:sz w:val="22"/>
          <w:szCs w:val="22"/>
        </w:rPr>
        <w:t> materia de responsabilidades les serán aplicables los artículos siguientes.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343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2031"/>
      </w:pPr>
      <w:r>
        <w:rPr>
          <w:rFonts w:ascii="Arial" w:cs="Arial" w:eastAsia="Arial" w:hAnsi="Arial"/>
          <w:sz w:val="22"/>
          <w:szCs w:val="22"/>
        </w:rPr>
        <w:t>Serán causas de responsabilidad para los servidores públicos del Instituto Estatal: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825" w:right="178"/>
      </w:pPr>
      <w:r>
        <w:rPr>
          <w:rFonts w:ascii="Arial" w:cs="Arial" w:eastAsia="Arial" w:hAnsi="Arial"/>
          <w:sz w:val="22"/>
          <w:szCs w:val="22"/>
        </w:rPr>
        <w:t>I.-    Realizar conductas que atenten contra la independencia de la función electoral, o cualquier</w:t>
      </w:r>
      <w:r>
        <w:rPr>
          <w:rFonts w:ascii="Arial" w:cs="Arial" w:eastAsia="Arial" w:hAnsi="Arial"/>
          <w:sz w:val="22"/>
          <w:szCs w:val="22"/>
        </w:rPr>
        <w:t> acción que genere o implique subordinación respecto de terceros;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1" w:line="500" w:lineRule="exact"/>
        <w:ind w:left="400" w:right="174"/>
      </w:pPr>
      <w:r>
        <w:rPr>
          <w:rFonts w:ascii="Arial" w:cs="Arial" w:eastAsia="Arial" w:hAnsi="Arial"/>
          <w:sz w:val="22"/>
          <w:szCs w:val="22"/>
        </w:rPr>
        <w:t>II.-   Inmiscuirse indebidamente en cuestiones que competan a otros órganos del Instituto Estatal;</w:t>
      </w:r>
      <w:r>
        <w:rPr>
          <w:rFonts w:ascii="Arial" w:cs="Arial" w:eastAsia="Arial" w:hAnsi="Arial"/>
          <w:sz w:val="22"/>
          <w:szCs w:val="22"/>
        </w:rPr>
        <w:t> III.-  Tener notoria negligencia, ineptitud o descuido en el desempeño de las funciones o labores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00" w:lineRule="exact"/>
        <w:ind w:left="825"/>
      </w:pPr>
      <w:r>
        <w:rPr>
          <w:rFonts w:ascii="Arial" w:cs="Arial" w:eastAsia="Arial" w:hAnsi="Arial"/>
          <w:position w:val="1"/>
          <w:sz w:val="22"/>
          <w:szCs w:val="22"/>
        </w:rPr>
        <w:t>que deban realizar;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IV.- Conocer de algún asunto o participar en algún acto para el cual se encuentren impedidos;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500" w:lineRule="atLeast"/>
        <w:ind w:left="400" w:right="174"/>
      </w:pPr>
      <w:r>
        <w:rPr>
          <w:rFonts w:ascii="Arial" w:cs="Arial" w:eastAsia="Arial" w:hAnsi="Arial"/>
          <w:sz w:val="22"/>
          <w:szCs w:val="22"/>
        </w:rPr>
        <w:t>V.-  Otorgar nombramientos, promociones o ratificaciones infringiendo las disposiciones legales;</w:t>
      </w:r>
      <w:r>
        <w:rPr>
          <w:rFonts w:ascii="Arial" w:cs="Arial" w:eastAsia="Arial" w:hAnsi="Arial"/>
          <w:sz w:val="22"/>
          <w:szCs w:val="22"/>
        </w:rPr>
        <w:t> VI.- No   poner   en  conocimiento   del   Consejo  General   todo   acto   que  tienda   a   vulnerar  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825"/>
      </w:pPr>
      <w:r>
        <w:rPr>
          <w:rFonts w:ascii="Arial" w:cs="Arial" w:eastAsia="Arial" w:hAnsi="Arial"/>
          <w:sz w:val="22"/>
          <w:szCs w:val="22"/>
        </w:rPr>
        <w:t>independencia de la función electoral;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425" w:left="825" w:right="175"/>
      </w:pPr>
      <w:r>
        <w:rPr>
          <w:rFonts w:ascii="Arial" w:cs="Arial" w:eastAsia="Arial" w:hAnsi="Arial"/>
          <w:sz w:val="22"/>
          <w:szCs w:val="22"/>
        </w:rPr>
        <w:t>VII.-No preservar los principios que rigen el funcionamiento del Instituto Estatal en el desempeño</w:t>
      </w:r>
      <w:r>
        <w:rPr>
          <w:rFonts w:ascii="Arial" w:cs="Arial" w:eastAsia="Arial" w:hAnsi="Arial"/>
          <w:sz w:val="22"/>
          <w:szCs w:val="22"/>
        </w:rPr>
        <w:t> de sus labores;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400" w:right="1161"/>
      </w:pPr>
      <w:r>
        <w:rPr>
          <w:rFonts w:ascii="Arial" w:cs="Arial" w:eastAsia="Arial" w:hAnsi="Arial"/>
          <w:sz w:val="22"/>
          <w:szCs w:val="22"/>
        </w:rPr>
        <w:t>VIII.-  Emitir opinión pública que implique prejuzgar sobre un asunto de su conocimiento;</w:t>
      </w:r>
      <w:r>
        <w:rPr>
          <w:rFonts w:ascii="Arial" w:cs="Arial" w:eastAsia="Arial" w:hAnsi="Arial"/>
          <w:sz w:val="22"/>
          <w:szCs w:val="22"/>
        </w:rPr>
        <w:t> IX.- Dejar de desempeñar las funciones o las labores que tenga a su cargo;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/>
        <w:ind w:left="400"/>
      </w:pPr>
      <w:r>
        <w:rPr>
          <w:rFonts w:ascii="Arial" w:cs="Arial" w:eastAsia="Arial" w:hAnsi="Arial"/>
          <w:sz w:val="22"/>
          <w:szCs w:val="22"/>
        </w:rPr>
        <w:t>X.-  Las demás que determine esta Ley o las leyes que resulten aplicables.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6" w:right="3964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2373" w:right="2474"/>
      </w:pPr>
      <w:r>
        <w:rPr>
          <w:rFonts w:ascii="Arial" w:cs="Arial" w:eastAsia="Arial" w:hAnsi="Arial"/>
          <w:b/>
          <w:sz w:val="22"/>
          <w:szCs w:val="22"/>
        </w:rPr>
        <w:t>DEL PROCEDIMIENTO PARA LA DETERMINACIÓN</w:t>
      </w:r>
      <w:r>
        <w:rPr>
          <w:rFonts w:ascii="Arial" w:cs="Arial" w:eastAsia="Arial" w:hAnsi="Arial"/>
          <w:b/>
          <w:sz w:val="22"/>
          <w:szCs w:val="22"/>
        </w:rPr>
        <w:t> DE RESPONSABILIDADES ADMINISTRATIVAS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Artículo 344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2"/>
      </w:pPr>
      <w:r>
        <w:rPr>
          <w:rFonts w:ascii="Arial" w:cs="Arial" w:eastAsia="Arial" w:hAnsi="Arial"/>
          <w:sz w:val="22"/>
          <w:szCs w:val="22"/>
        </w:rPr>
        <w:t>1.- El procedimiento para determinar las responsabilidades de los servidores públicos del Instituto</w:t>
      </w:r>
      <w:r>
        <w:rPr>
          <w:rFonts w:ascii="Arial" w:cs="Arial" w:eastAsia="Arial" w:hAnsi="Arial"/>
          <w:sz w:val="22"/>
          <w:szCs w:val="22"/>
        </w:rPr>
        <w:t> Estatal a que se refiere este Título, se iniciará de oficio o a petición de parte, por queja o denuncia,</w:t>
      </w:r>
      <w:r>
        <w:rPr>
          <w:rFonts w:ascii="Arial" w:cs="Arial" w:eastAsia="Arial" w:hAnsi="Arial"/>
          <w:sz w:val="22"/>
          <w:szCs w:val="22"/>
        </w:rPr>
        <w:t> presentada por cualquier persona ya sea por comparecencia, de forma escrita o por correo electrónico</w:t>
      </w:r>
      <w:r>
        <w:rPr>
          <w:rFonts w:ascii="Arial" w:cs="Arial" w:eastAsia="Arial" w:hAnsi="Arial"/>
          <w:sz w:val="22"/>
          <w:szCs w:val="22"/>
        </w:rPr>
        <w:t> a la cuenta institucional, por cualquier persona, por el servidor público que tenga conocimiento de los</w:t>
      </w:r>
      <w:r>
        <w:rPr>
          <w:rFonts w:ascii="Arial" w:cs="Arial" w:eastAsia="Arial" w:hAnsi="Arial"/>
          <w:sz w:val="22"/>
          <w:szCs w:val="22"/>
        </w:rPr>
        <w:t> hechos o, en su caso, por el Ministerio Público.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6053"/>
      </w:pPr>
      <w:r>
        <w:rPr>
          <w:rFonts w:ascii="Arial" w:cs="Arial" w:eastAsia="Arial" w:hAnsi="Arial"/>
          <w:sz w:val="22"/>
          <w:szCs w:val="22"/>
        </w:rPr>
        <w:t>2.- No se admitirán denuncias anónimas.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8"/>
      </w:pPr>
      <w:r>
        <w:rPr>
          <w:rFonts w:ascii="Arial" w:cs="Arial" w:eastAsia="Arial" w:hAnsi="Arial"/>
          <w:sz w:val="22"/>
          <w:szCs w:val="22"/>
        </w:rPr>
        <w:t>3.- Las responsabilidades administrativas a que se refiere este artículo prescriben en los términos de</w:t>
      </w:r>
      <w:r>
        <w:rPr>
          <w:rFonts w:ascii="Arial" w:cs="Arial" w:eastAsia="Arial" w:hAnsi="Arial"/>
          <w:sz w:val="22"/>
          <w:szCs w:val="22"/>
        </w:rPr>
        <w:t> la Ley de Responsabilidades Administrativas del Estado y Municipios de Oaxaca.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1"/>
      </w:pPr>
      <w:r>
        <w:rPr>
          <w:rFonts w:ascii="Arial" w:cs="Arial" w:eastAsia="Arial" w:hAnsi="Arial"/>
          <w:sz w:val="22"/>
          <w:szCs w:val="22"/>
        </w:rPr>
        <w:t>4.-  Son  de  aplicación  supletoria  al  presente  capítulo  las  reglas  de  sustanciación  y  resolución  del</w:t>
      </w:r>
      <w:r>
        <w:rPr>
          <w:rFonts w:ascii="Arial" w:cs="Arial" w:eastAsia="Arial" w:hAnsi="Arial"/>
          <w:sz w:val="22"/>
          <w:szCs w:val="22"/>
        </w:rPr>
        <w:t> procedimiento   sancionador,   previsto   en   el   Título   Segundo   del   presente   Libro   y   la   Ley   de</w:t>
      </w:r>
      <w:r>
        <w:rPr>
          <w:rFonts w:ascii="Arial" w:cs="Arial" w:eastAsia="Arial" w:hAnsi="Arial"/>
          <w:sz w:val="22"/>
          <w:szCs w:val="22"/>
        </w:rPr>
        <w:t> Responsabilidades Administrativas del Estado y Municipios de Oaxaca.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17" w:right="184"/>
      </w:pPr>
      <w:r>
        <w:rPr>
          <w:rFonts w:ascii="Arial" w:cs="Arial" w:eastAsia="Arial" w:hAnsi="Arial"/>
          <w:sz w:val="18"/>
          <w:szCs w:val="18"/>
        </w:rPr>
        <w:t>(</w:t>
      </w:r>
      <w:r>
        <w:rPr>
          <w:rFonts w:ascii="Arial" w:cs="Arial" w:eastAsia="Arial" w:hAnsi="Arial"/>
          <w:b/>
          <w:sz w:val="18"/>
          <w:szCs w:val="18"/>
        </w:rPr>
        <w:t>Artículo reformado mediante decreto número 2508, aprobado por la LXIV Legislatura del Estado el 7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7" w:right="1791"/>
      </w:pPr>
      <w:r>
        <w:pict>
          <v:group coordorigin="1262,-221" coordsize="9905,443" style="position:absolute;margin-left:63.114pt;margin-top:-11.0572pt;width:495.25pt;height:22.14pt;mso-position-horizontal-relative:page;mso-position-vertical-relative:paragraph;z-index:-8100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265,206" fillcolor="#D2D2D2" filled="t" path="m1277,207l9542,207,9542,0,1277,0,1277,207xe" stroked="f" style="position:absolute;left:1277;top:0;width:826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32 Sexta Sección de fecha 7 de agosto del 2021</w:t>
      </w:r>
      <w:r>
        <w:rPr>
          <w:rFonts w:ascii="Arial" w:cs="Arial" w:eastAsia="Arial" w:hAnsi="Arial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345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1.- Las quejas o denuncias, sean de oficio o a petición de parte, deberán estar apoyadas en elementos</w:t>
      </w:r>
      <w:r>
        <w:rPr>
          <w:rFonts w:ascii="Arial" w:cs="Arial" w:eastAsia="Arial" w:hAnsi="Arial"/>
          <w:sz w:val="22"/>
          <w:szCs w:val="22"/>
        </w:rPr>
        <w:t> probatorios suficientes para establecer la existencia de la infracción y la probable responsabilidad del</w:t>
      </w:r>
      <w:r>
        <w:rPr>
          <w:rFonts w:ascii="Arial" w:cs="Arial" w:eastAsia="Arial" w:hAnsi="Arial"/>
          <w:sz w:val="22"/>
          <w:szCs w:val="22"/>
        </w:rPr>
        <w:t> servidor público denunciado.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5245"/>
      </w:pPr>
      <w:r>
        <w:rPr>
          <w:rFonts w:ascii="Arial" w:cs="Arial" w:eastAsia="Arial" w:hAnsi="Arial"/>
          <w:sz w:val="22"/>
          <w:szCs w:val="22"/>
        </w:rPr>
        <w:t>2.- Las quejas o denuncias serán improcedentes: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2"/>
      </w:pPr>
      <w:r>
        <w:rPr>
          <w:rFonts w:ascii="Arial" w:cs="Arial" w:eastAsia="Arial" w:hAnsi="Arial"/>
          <w:sz w:val="22"/>
          <w:szCs w:val="22"/>
        </w:rPr>
        <w:t>I.-    Cuando se trate de actos u omisiones imputados a una misma persona, que hayan sido materia</w:t>
      </w:r>
      <w:r>
        <w:rPr>
          <w:rFonts w:ascii="Arial" w:cs="Arial" w:eastAsia="Arial" w:hAnsi="Arial"/>
          <w:sz w:val="22"/>
          <w:szCs w:val="22"/>
        </w:rPr>
        <w:t> de otra queja o denuncia ante la Contraloría General y se haya emitido resolución definitiva;</w:t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8"/>
      </w:pPr>
      <w:r>
        <w:rPr>
          <w:rFonts w:ascii="Arial" w:cs="Arial" w:eastAsia="Arial" w:hAnsi="Arial"/>
          <w:sz w:val="22"/>
          <w:szCs w:val="22"/>
        </w:rPr>
        <w:t>II.-   Cuando   se   denuncien   actos   u   omisiones   de   los   que   la   Contraloría   General   resulte</w:t>
      </w:r>
      <w:r>
        <w:rPr>
          <w:rFonts w:ascii="Arial" w:cs="Arial" w:eastAsia="Arial" w:hAnsi="Arial"/>
          <w:sz w:val="22"/>
          <w:szCs w:val="22"/>
        </w:rPr>
        <w:t> incompetente para conocer; y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425" w:left="825" w:right="177"/>
      </w:pPr>
      <w:r>
        <w:rPr>
          <w:rFonts w:ascii="Arial" w:cs="Arial" w:eastAsia="Arial" w:hAnsi="Arial"/>
          <w:sz w:val="22"/>
          <w:szCs w:val="22"/>
        </w:rPr>
        <w:t>III.-  Cuando los actos u omisiones denunciados no constituyan causas de responsabilidad en los</w:t>
      </w:r>
      <w:r>
        <w:rPr>
          <w:rFonts w:ascii="Arial" w:cs="Arial" w:eastAsia="Arial" w:hAnsi="Arial"/>
          <w:sz w:val="22"/>
          <w:szCs w:val="22"/>
        </w:rPr>
        <w:t> términos de este ordenamiento.</w:t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346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3814"/>
      </w:pPr>
      <w:r>
        <w:rPr>
          <w:rFonts w:ascii="Arial" w:cs="Arial" w:eastAsia="Arial" w:hAnsi="Arial"/>
          <w:sz w:val="22"/>
          <w:szCs w:val="22"/>
        </w:rPr>
        <w:t>1.- Procederá el sobreseimiento del procedimiento sancionador: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I.-    Cuando habiendo sido incoado el procedimiento, sobrevenga una causa de improcedencia; y</w:t>
      </w:r>
    </w:p>
    <w:p>
      <w:pPr>
        <w:rPr>
          <w:sz w:val="24"/>
          <w:szCs w:val="24"/>
        </w:rPr>
        <w:jc w:val="left"/>
        <w:spacing w:before="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425" w:left="825" w:right="174"/>
      </w:pPr>
      <w:r>
        <w:rPr>
          <w:rFonts w:ascii="Arial" w:cs="Arial" w:eastAsia="Arial" w:hAnsi="Arial"/>
          <w:sz w:val="22"/>
          <w:szCs w:val="22"/>
        </w:rPr>
        <w:t>II.-   Cuando el promovente presente escrito de desistimiento y lo ratifique, siempre y cuando lo</w:t>
      </w:r>
      <w:r>
        <w:rPr>
          <w:rFonts w:ascii="Arial" w:cs="Arial" w:eastAsia="Arial" w:hAnsi="Arial"/>
          <w:sz w:val="22"/>
          <w:szCs w:val="22"/>
        </w:rPr>
        <w:t> exhiba antes de que se dicte resolución. En ningún caso procederá el sobreseimiento cuando</w:t>
      </w:r>
      <w:r>
        <w:rPr>
          <w:rFonts w:ascii="Arial" w:cs="Arial" w:eastAsia="Arial" w:hAnsi="Arial"/>
          <w:sz w:val="22"/>
          <w:szCs w:val="22"/>
        </w:rPr>
        <w:t> se trate de infracciones graves en los términos del Reglamento.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68" w:lineRule="auto"/>
        <w:ind w:left="117" w:right="175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2.- El estudio de las causas de improcedencia o sobreseimiento de la queja o denuncia será de oficio.</w:t>
      </w:r>
      <w:r>
        <w:rPr>
          <w:rFonts w:ascii="Arial" w:cs="Arial" w:eastAsia="Arial" w:hAnsi="Arial"/>
          <w:sz w:val="22"/>
          <w:szCs w:val="22"/>
        </w:rPr>
        <w:t> Artículo 347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468" w:lineRule="auto"/>
        <w:ind w:hanging="283" w:left="400" w:right="972"/>
      </w:pPr>
      <w:r>
        <w:rPr>
          <w:rFonts w:ascii="Arial" w:cs="Arial" w:eastAsia="Arial" w:hAnsi="Arial"/>
          <w:sz w:val="22"/>
          <w:szCs w:val="22"/>
        </w:rPr>
        <w:t>1.- Las sanciones aplicables a las faltas contempladas en el presente capítulo consistirán en:</w:t>
      </w:r>
      <w:r>
        <w:rPr>
          <w:rFonts w:ascii="Arial" w:cs="Arial" w:eastAsia="Arial" w:hAnsi="Arial"/>
          <w:sz w:val="22"/>
          <w:szCs w:val="22"/>
        </w:rPr>
        <w:t> I.-    Apercibimiento privado o público;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9" w:line="478" w:lineRule="auto"/>
        <w:ind w:left="400" w:right="6160"/>
      </w:pPr>
      <w:r>
        <w:rPr>
          <w:rFonts w:ascii="Arial" w:cs="Arial" w:eastAsia="Arial" w:hAnsi="Arial"/>
          <w:sz w:val="22"/>
          <w:szCs w:val="22"/>
        </w:rPr>
        <w:t>II.-   Amonestación privada o pública;</w:t>
      </w:r>
      <w:r>
        <w:rPr>
          <w:rFonts w:ascii="Arial" w:cs="Arial" w:eastAsia="Arial" w:hAnsi="Arial"/>
          <w:sz w:val="22"/>
          <w:szCs w:val="22"/>
        </w:rPr>
        <w:t> III.-  Sanción económica;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/>
        <w:ind w:left="400"/>
      </w:pPr>
      <w:r>
        <w:rPr>
          <w:rFonts w:ascii="Arial" w:cs="Arial" w:eastAsia="Arial" w:hAnsi="Arial"/>
          <w:sz w:val="22"/>
          <w:szCs w:val="22"/>
        </w:rPr>
        <w:t>IV.- Suspensión;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00"/>
      </w:pPr>
      <w:r>
        <w:rPr>
          <w:rFonts w:ascii="Arial" w:cs="Arial" w:eastAsia="Arial" w:hAnsi="Arial"/>
          <w:sz w:val="22"/>
          <w:szCs w:val="22"/>
        </w:rPr>
        <w:t>V.-  Destitución del puesto; e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425" w:left="825" w:right="175"/>
      </w:pPr>
      <w:r>
        <w:rPr>
          <w:rFonts w:ascii="Arial" w:cs="Arial" w:eastAsia="Arial" w:hAnsi="Arial"/>
          <w:sz w:val="22"/>
          <w:szCs w:val="22"/>
        </w:rPr>
        <w:t>VI.- Inhabilitación temporal, hasta por cinco años, para desempeñar empleos, cargos o comisiones</w:t>
      </w:r>
      <w:r>
        <w:rPr>
          <w:rFonts w:ascii="Arial" w:cs="Arial" w:eastAsia="Arial" w:hAnsi="Arial"/>
          <w:sz w:val="22"/>
          <w:szCs w:val="22"/>
        </w:rPr>
        <w:t> en el servicio público.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2.- Tratándose del Consejero Presidente y los consejeros electorales del Consejo General, sólo por</w:t>
      </w:r>
      <w:r>
        <w:rPr>
          <w:rFonts w:ascii="Arial" w:cs="Arial" w:eastAsia="Arial" w:hAnsi="Arial"/>
          <w:sz w:val="22"/>
          <w:szCs w:val="22"/>
        </w:rPr>
        <w:t> infracciones administrativas que constituyan conductas graves y sistemáticas, el Contralor notificará</w:t>
      </w:r>
      <w:r>
        <w:rPr>
          <w:rFonts w:ascii="Arial" w:cs="Arial" w:eastAsia="Arial" w:hAnsi="Arial"/>
          <w:sz w:val="22"/>
          <w:szCs w:val="22"/>
        </w:rPr>
        <w:t> al INE, acompañando el expediente del asunto debidamente fundado y motivado, a fin de que resuelva</w:t>
      </w:r>
      <w:r>
        <w:rPr>
          <w:rFonts w:ascii="Arial" w:cs="Arial" w:eastAsia="Arial" w:hAnsi="Arial"/>
          <w:sz w:val="22"/>
          <w:szCs w:val="22"/>
        </w:rPr>
        <w:t> sobre la responsabilidad, en términos de las leyes generales.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3"/>
      </w:pPr>
      <w:r>
        <w:rPr>
          <w:rFonts w:ascii="Arial" w:cs="Arial" w:eastAsia="Arial" w:hAnsi="Arial"/>
          <w:sz w:val="22"/>
          <w:szCs w:val="22"/>
        </w:rPr>
        <w:t>3.- Tratándose del Secretario Ejecutivo y de los directores ejecutivos del Instituto Estatal, en caso de</w:t>
      </w:r>
      <w:r>
        <w:rPr>
          <w:rFonts w:ascii="Arial" w:cs="Arial" w:eastAsia="Arial" w:hAnsi="Arial"/>
          <w:sz w:val="22"/>
          <w:szCs w:val="22"/>
        </w:rPr>
        <w:t> que no formen parte del Servicio Profesional Electoral Nacional, para la aplicación de las sanciones</w:t>
      </w:r>
      <w:r>
        <w:rPr>
          <w:rFonts w:ascii="Arial" w:cs="Arial" w:eastAsia="Arial" w:hAnsi="Arial"/>
          <w:sz w:val="22"/>
          <w:szCs w:val="22"/>
        </w:rPr>
        <w:t> por las infracciones a que se refiere el párrafo anterior, el contralor general presentará ante el Consejo</w:t>
      </w:r>
      <w:r>
        <w:rPr>
          <w:rFonts w:ascii="Arial" w:cs="Arial" w:eastAsia="Arial" w:hAnsi="Arial"/>
          <w:sz w:val="22"/>
          <w:szCs w:val="22"/>
        </w:rPr>
        <w:t> General el expediente respectivo a fin de que resuelva sobre la procedencia de la sanción.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348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Las faltas serán valoradas y, en su caso sancionadas, de conformidad con los criterios establecidos</w:t>
      </w:r>
      <w:r>
        <w:rPr>
          <w:rFonts w:ascii="Arial" w:cs="Arial" w:eastAsia="Arial" w:hAnsi="Arial"/>
          <w:sz w:val="22"/>
          <w:szCs w:val="22"/>
        </w:rPr>
        <w:t> en la Ley de Responsabilidades de los Servidores Públicos del Estado y Municipios de Oaxaca.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349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Con independencia del sentido de la resolución que ponga fin al procedimiento, el Contralor dictará</w:t>
      </w:r>
      <w:r>
        <w:rPr>
          <w:rFonts w:ascii="Arial" w:cs="Arial" w:eastAsia="Arial" w:hAnsi="Arial"/>
          <w:sz w:val="22"/>
          <w:szCs w:val="22"/>
        </w:rPr>
        <w:t> las providencias oportunas, para la corrección de las irregularidades administrativas que se detecten</w:t>
      </w:r>
      <w:r>
        <w:rPr>
          <w:rFonts w:ascii="Arial" w:cs="Arial" w:eastAsia="Arial" w:hAnsi="Arial"/>
          <w:sz w:val="22"/>
          <w:szCs w:val="22"/>
        </w:rPr>
        <w:t> con motivo del trámite de la queja, si del contenido se desprende una conducta que pudiera dar lugar</w:t>
      </w:r>
      <w:r>
        <w:rPr>
          <w:rFonts w:ascii="Arial" w:cs="Arial" w:eastAsia="Arial" w:hAnsi="Arial"/>
          <w:sz w:val="22"/>
          <w:szCs w:val="22"/>
        </w:rPr>
        <w:t> a responsabilidad administrativa, procederá en los términos previstos en este capítulo.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8876"/>
      </w:pPr>
      <w:r>
        <w:rPr>
          <w:rFonts w:ascii="Arial" w:cs="Arial" w:eastAsia="Arial" w:hAnsi="Arial"/>
          <w:sz w:val="22"/>
          <w:szCs w:val="22"/>
        </w:rPr>
        <w:t>Artículo 350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Las  resoluciones  que  impongan  sanciones  administrativas,  podrán  ser  impugnadas  a  través  del</w:t>
      </w:r>
      <w:r>
        <w:rPr>
          <w:rFonts w:ascii="Arial" w:cs="Arial" w:eastAsia="Arial" w:hAnsi="Arial"/>
          <w:sz w:val="22"/>
          <w:szCs w:val="22"/>
        </w:rPr>
        <w:t> recurso de revocación que se interpondrá dentro de los diez días hábiles siguientes a la notificación y</w:t>
      </w:r>
      <w:r>
        <w:rPr>
          <w:rFonts w:ascii="Arial" w:cs="Arial" w:eastAsia="Arial" w:hAnsi="Arial"/>
          <w:sz w:val="22"/>
          <w:szCs w:val="22"/>
        </w:rPr>
        <w:t> ante la autoridad que emitió la resolución, en términos de la Ley de Responsabilidades Administrativas</w:t>
      </w:r>
      <w:r>
        <w:rPr>
          <w:rFonts w:ascii="Arial" w:cs="Arial" w:eastAsia="Arial" w:hAnsi="Arial"/>
          <w:sz w:val="22"/>
          <w:szCs w:val="22"/>
        </w:rPr>
        <w:t> del Estado y Municipios de Oaxaca.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84" w:right="177"/>
      </w:pPr>
      <w:r>
        <w:rPr>
          <w:rFonts w:ascii="Arial" w:cs="Arial" w:eastAsia="Arial" w:hAnsi="Arial"/>
          <w:sz w:val="18"/>
          <w:szCs w:val="18"/>
        </w:rPr>
        <w:t>(</w:t>
      </w:r>
      <w:r>
        <w:rPr>
          <w:rFonts w:ascii="Arial" w:cs="Arial" w:eastAsia="Arial" w:hAnsi="Arial"/>
          <w:b/>
          <w:sz w:val="18"/>
          <w:szCs w:val="18"/>
        </w:rPr>
        <w:t>Artículo reformado mediante decreto número 2508, aprobado por la LXIV Legislatura del Estado el 7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17"/>
      </w:pPr>
      <w:r>
        <w:pict>
          <v:group coordorigin="1262,-221" coordsize="9905,443" style="position:absolute;margin-left:63.114pt;margin-top:-11.0572pt;width:495.25pt;height:22.136pt;mso-position-horizontal-relative:page;mso-position-vertical-relative:paragraph;z-index:-8099">
            <v:shape coordorigin="1277,-206" coordsize="9875,206" fillcolor="#D2D2D2" filled="t" path="m1277,0l11152,0,11152,-206,1277,-206,1277,0xe" stroked="f" style="position:absolute;left:1277;top:-206;width:9875;height:206">
              <v:path arrowok="t"/>
              <v:fill/>
            </v:shape>
            <v:shape coordorigin="1277,0" coordsize="8265,206" fillcolor="#D2D2D2" filled="t" path="m1277,207l9542,207,9542,0,1277,0,1277,207xe" stroked="f" style="position:absolute;left:1277;top:0;width:826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32 Sexta Sección de fecha 7 de agosto del 2021</w:t>
      </w:r>
      <w:r>
        <w:rPr>
          <w:rFonts w:ascii="Arial" w:cs="Arial" w:eastAsia="Arial" w:hAnsi="Arial"/>
          <w:sz w:val="18"/>
          <w:szCs w:val="18"/>
        </w:rPr>
        <w:t>)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76" w:right="422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LIBRO DÉCIMO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296" w:right="3331"/>
      </w:pPr>
      <w:r>
        <w:rPr>
          <w:rFonts w:ascii="Arial" w:cs="Arial" w:eastAsia="Arial" w:hAnsi="Arial"/>
          <w:b/>
          <w:sz w:val="22"/>
          <w:szCs w:val="22"/>
        </w:rPr>
        <w:t>DEL GOBIERNO DE COALICIÓN.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5" w:right="4259"/>
      </w:pPr>
      <w:r>
        <w:rPr>
          <w:rFonts w:ascii="Arial" w:cs="Arial" w:eastAsia="Arial" w:hAnsi="Arial"/>
          <w:b/>
          <w:sz w:val="22"/>
          <w:szCs w:val="22"/>
        </w:rPr>
        <w:t>TÍTULO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/>
        <w:ind w:left="3296" w:right="3331"/>
      </w:pPr>
      <w:r>
        <w:rPr>
          <w:rFonts w:ascii="Arial" w:cs="Arial" w:eastAsia="Arial" w:hAnsi="Arial"/>
          <w:b/>
          <w:sz w:val="22"/>
          <w:szCs w:val="22"/>
        </w:rPr>
        <w:t>DEL GOBIERNO DE COALICIÓN.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62" w:right="4093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0"/>
        <w:ind w:left="891" w:right="923"/>
      </w:pPr>
      <w:r>
        <w:rPr>
          <w:rFonts w:ascii="Arial" w:cs="Arial" w:eastAsia="Arial" w:hAnsi="Arial"/>
          <w:b/>
          <w:sz w:val="22"/>
          <w:szCs w:val="22"/>
        </w:rPr>
        <w:t>DEL CONVENIO DE GOBIERNO DE COALICIÓN Y PROGRAMA DE GOBIERNO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8648"/>
      </w:pPr>
      <w:r>
        <w:rPr>
          <w:rFonts w:ascii="Arial" w:cs="Arial" w:eastAsia="Arial" w:hAnsi="Arial"/>
          <w:b/>
          <w:sz w:val="22"/>
          <w:szCs w:val="22"/>
        </w:rPr>
        <w:t>Artículo 351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9" w:right="176"/>
      </w:pPr>
      <w:r>
        <w:rPr>
          <w:rFonts w:ascii="Arial" w:cs="Arial" w:eastAsia="Arial" w:hAnsi="Arial"/>
          <w:sz w:val="22"/>
          <w:szCs w:val="22"/>
        </w:rPr>
        <w:t>El Gobernador del Estado podrá, en cualquier momento, optar por un gobierno de coalición con uno</w:t>
      </w:r>
      <w:r>
        <w:rPr>
          <w:rFonts w:ascii="Arial" w:cs="Arial" w:eastAsia="Arial" w:hAnsi="Arial"/>
          <w:sz w:val="22"/>
          <w:szCs w:val="22"/>
        </w:rPr>
        <w:t> o varios de los partidos políticos representados en el Congreso.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8648"/>
      </w:pPr>
      <w:r>
        <w:rPr>
          <w:rFonts w:ascii="Arial" w:cs="Arial" w:eastAsia="Arial" w:hAnsi="Arial"/>
          <w:b/>
          <w:sz w:val="22"/>
          <w:szCs w:val="22"/>
        </w:rPr>
        <w:t>Artículo 352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9" w:right="171"/>
      </w:pPr>
      <w:r>
        <w:rPr>
          <w:rFonts w:ascii="Arial" w:cs="Arial" w:eastAsia="Arial" w:hAnsi="Arial"/>
          <w:sz w:val="22"/>
          <w:szCs w:val="22"/>
        </w:rPr>
        <w:t>Es facultad del Congreso ratificar, por el voto de la mayoría de los diputados presentes, los convenios</w:t>
      </w:r>
      <w:r>
        <w:rPr>
          <w:rFonts w:ascii="Arial" w:cs="Arial" w:eastAsia="Arial" w:hAnsi="Arial"/>
          <w:sz w:val="22"/>
          <w:szCs w:val="22"/>
        </w:rPr>
        <w:t> de gobierno de coalición que celebre el Gobernador con los partidos políticos con representación en</w:t>
      </w:r>
      <w:r>
        <w:rPr>
          <w:rFonts w:ascii="Arial" w:cs="Arial" w:eastAsia="Arial" w:hAnsi="Arial"/>
          <w:sz w:val="22"/>
          <w:szCs w:val="22"/>
        </w:rPr>
        <w:t> el Congreso.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8648"/>
      </w:pPr>
      <w:r>
        <w:rPr>
          <w:rFonts w:ascii="Arial" w:cs="Arial" w:eastAsia="Arial" w:hAnsi="Arial"/>
          <w:b/>
          <w:sz w:val="22"/>
          <w:szCs w:val="22"/>
        </w:rPr>
        <w:t>Artículo 353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9" w:right="176"/>
      </w:pPr>
      <w:r>
        <w:rPr>
          <w:rFonts w:ascii="Arial" w:cs="Arial" w:eastAsia="Arial" w:hAnsi="Arial"/>
          <w:sz w:val="22"/>
          <w:szCs w:val="22"/>
        </w:rPr>
        <w:t>El Congreso deberá ratificar, por el voto de la mayoría de los diputados presentes, los nombramientos</w:t>
      </w:r>
      <w:r>
        <w:rPr>
          <w:rFonts w:ascii="Arial" w:cs="Arial" w:eastAsia="Arial" w:hAnsi="Arial"/>
          <w:sz w:val="22"/>
          <w:szCs w:val="22"/>
        </w:rPr>
        <w:t> que el Gobernador realice de los titulares de las secretarías de la administración pública, en los</w:t>
      </w:r>
      <w:r>
        <w:rPr>
          <w:rFonts w:ascii="Arial" w:cs="Arial" w:eastAsia="Arial" w:hAnsi="Arial"/>
          <w:sz w:val="22"/>
          <w:szCs w:val="22"/>
        </w:rPr>
        <w:t> términos establecidos en el respectivo convenio de gobierno de coalición.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9" w:right="174"/>
      </w:pPr>
      <w:r>
        <w:rPr>
          <w:rFonts w:ascii="Arial" w:cs="Arial" w:eastAsia="Arial" w:hAnsi="Arial"/>
          <w:sz w:val="22"/>
          <w:szCs w:val="22"/>
        </w:rPr>
        <w:t>La  ratificación  se  hará  para  cada  uno  de  los  designados,  en  un  plazo  no  mayor  a  quince  días</w:t>
      </w:r>
      <w:r>
        <w:rPr>
          <w:rFonts w:ascii="Arial" w:cs="Arial" w:eastAsia="Arial" w:hAnsi="Arial"/>
          <w:sz w:val="22"/>
          <w:szCs w:val="22"/>
        </w:rPr>
        <w:t> naturales.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8648"/>
      </w:pPr>
      <w:r>
        <w:rPr>
          <w:rFonts w:ascii="Arial" w:cs="Arial" w:eastAsia="Arial" w:hAnsi="Arial"/>
          <w:b/>
          <w:sz w:val="22"/>
          <w:szCs w:val="22"/>
        </w:rPr>
        <w:t>Artículo 354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9" w:right="176"/>
      </w:pPr>
      <w:r>
        <w:rPr>
          <w:rFonts w:ascii="Arial" w:cs="Arial" w:eastAsia="Arial" w:hAnsi="Arial"/>
          <w:sz w:val="22"/>
          <w:szCs w:val="22"/>
        </w:rPr>
        <w:t>1. Para su aprobación, el convenio de gobierno de coalición deberá ser presentado acompañado de</w:t>
      </w:r>
      <w:r>
        <w:rPr>
          <w:rFonts w:ascii="Arial" w:cs="Arial" w:eastAsia="Arial" w:hAnsi="Arial"/>
          <w:sz w:val="22"/>
          <w:szCs w:val="22"/>
        </w:rPr>
        <w:t> los documentos siguientes:</w:t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7" w:lineRule="auto"/>
        <w:ind w:left="179" w:right="180"/>
      </w:pPr>
      <w:r>
        <w:rPr>
          <w:rFonts w:ascii="Arial" w:cs="Arial" w:eastAsia="Arial" w:hAnsi="Arial"/>
          <w:sz w:val="22"/>
          <w:szCs w:val="22"/>
        </w:rPr>
        <w:t>I.-  Programa de Gobierno a que se sujetará en periodo de mandato y que,  será la base para la</w:t>
      </w:r>
      <w:r>
        <w:rPr>
          <w:rFonts w:ascii="Arial" w:cs="Arial" w:eastAsia="Arial" w:hAnsi="Arial"/>
          <w:sz w:val="22"/>
          <w:szCs w:val="22"/>
        </w:rPr>
        <w:t> elaboración del Plan Estatal de Desarrollo.</w:t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79" w:right="175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  Agenda  Legislativa  para  el  periodo  que  corresponda,  suscrita  por  los  coordinadores  de  las</w:t>
      </w:r>
      <w:r>
        <w:rPr>
          <w:rFonts w:ascii="Arial" w:cs="Arial" w:eastAsia="Arial" w:hAnsi="Arial"/>
          <w:sz w:val="22"/>
          <w:szCs w:val="22"/>
        </w:rPr>
        <w:t> fracciones parlamentarias de los partidos que hayan suscrito el convenio de gobierno de coalición,</w:t>
      </w:r>
      <w:r>
        <w:rPr>
          <w:rFonts w:ascii="Arial" w:cs="Arial" w:eastAsia="Arial" w:hAnsi="Arial"/>
          <w:sz w:val="22"/>
          <w:szCs w:val="22"/>
        </w:rPr>
        <w:t> así como los diputados sin afiliación de partido que se adhieran a dicho acuerdo de voluntades.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277" w:lineRule="auto"/>
        <w:ind w:left="259" w:right="220"/>
      </w:pPr>
      <w:r>
        <w:rPr>
          <w:rFonts w:ascii="Arial" w:cs="Arial" w:eastAsia="Arial" w:hAnsi="Arial"/>
          <w:sz w:val="22"/>
          <w:szCs w:val="22"/>
        </w:rPr>
        <w:t>III.- El Gobernador hará entrega al Congreso los nombramientos de los titulares de las secretarías</w:t>
      </w:r>
      <w:r>
        <w:rPr>
          <w:rFonts w:ascii="Arial" w:cs="Arial" w:eastAsia="Arial" w:hAnsi="Arial"/>
          <w:sz w:val="22"/>
          <w:szCs w:val="22"/>
        </w:rPr>
        <w:t> de la administración pública, en los términos previstos por el convenio de coalición  para efectos de</w:t>
      </w:r>
      <w:r>
        <w:rPr>
          <w:rFonts w:ascii="Arial" w:cs="Arial" w:eastAsia="Arial" w:hAnsi="Arial"/>
          <w:sz w:val="22"/>
          <w:szCs w:val="22"/>
        </w:rPr>
        <w:t> su ratificación en forma individual.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9" w:right="2091"/>
      </w:pPr>
      <w:r>
        <w:rPr>
          <w:rFonts w:ascii="Arial" w:cs="Arial" w:eastAsia="Arial" w:hAnsi="Arial"/>
          <w:sz w:val="22"/>
          <w:szCs w:val="22"/>
        </w:rPr>
        <w:t>2. El convenio establecerá las causas de la disolución del gobierno de coalición.</w:t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9" w:right="8648"/>
      </w:pPr>
      <w:r>
        <w:rPr>
          <w:rFonts w:ascii="Arial" w:cs="Arial" w:eastAsia="Arial" w:hAnsi="Arial"/>
          <w:b/>
          <w:sz w:val="22"/>
          <w:szCs w:val="22"/>
        </w:rPr>
        <w:t>Artículo 355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259" w:right="174"/>
      </w:pPr>
      <w:r>
        <w:rPr>
          <w:rFonts w:ascii="Arial" w:cs="Arial" w:eastAsia="Arial" w:hAnsi="Arial"/>
          <w:sz w:val="22"/>
          <w:szCs w:val="22"/>
        </w:rPr>
        <w:t>Tratándose de la renovación del Congreso en la elección intermedia, de existir gobierno de coalición</w:t>
      </w:r>
      <w:r>
        <w:rPr>
          <w:rFonts w:ascii="Arial" w:cs="Arial" w:eastAsia="Arial" w:hAnsi="Arial"/>
          <w:sz w:val="22"/>
          <w:szCs w:val="22"/>
        </w:rPr>
        <w:t> la entrega señalada deberá realizarse dentro de los primeros cinco días después de la instalación de</w:t>
      </w:r>
      <w:r>
        <w:rPr>
          <w:rFonts w:ascii="Arial" w:cs="Arial" w:eastAsia="Arial" w:hAnsi="Arial"/>
          <w:sz w:val="22"/>
          <w:szCs w:val="22"/>
        </w:rPr>
        <w:t> la Legislatura.</w:t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9" w:right="8648"/>
      </w:pPr>
      <w:r>
        <w:rPr>
          <w:rFonts w:ascii="Arial" w:cs="Arial" w:eastAsia="Arial" w:hAnsi="Arial"/>
          <w:b/>
          <w:sz w:val="22"/>
          <w:szCs w:val="22"/>
        </w:rPr>
        <w:t>Artículo 356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259" w:right="172"/>
      </w:pPr>
      <w:r>
        <w:rPr>
          <w:rFonts w:ascii="Arial" w:cs="Arial" w:eastAsia="Arial" w:hAnsi="Arial"/>
          <w:sz w:val="22"/>
          <w:szCs w:val="22"/>
        </w:rPr>
        <w:t>En todo caso, el Gobernador podrá remover libremente a los secretarios de despacho, pero en caso</w:t>
      </w:r>
      <w:r>
        <w:rPr>
          <w:rFonts w:ascii="Arial" w:cs="Arial" w:eastAsia="Arial" w:hAnsi="Arial"/>
          <w:sz w:val="22"/>
          <w:szCs w:val="22"/>
        </w:rPr>
        <w:t> de existir gobierno de coalición las nuevas designaciones deberán ser ratificadas en los términos de</w:t>
      </w:r>
      <w:r>
        <w:rPr>
          <w:rFonts w:ascii="Arial" w:cs="Arial" w:eastAsia="Arial" w:hAnsi="Arial"/>
          <w:sz w:val="22"/>
          <w:szCs w:val="22"/>
        </w:rPr>
        <w:t> la presente Ley.</w:t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90" w:right="4022"/>
      </w:pPr>
      <w:r>
        <w:rPr>
          <w:rFonts w:ascii="Arial" w:cs="Arial" w:eastAsia="Arial" w:hAnsi="Arial"/>
          <w:b/>
          <w:sz w:val="22"/>
          <w:szCs w:val="22"/>
        </w:rPr>
        <w:t>T R A N S I T O R I O S 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5"/>
      </w:pPr>
      <w:r>
        <w:rPr>
          <w:rFonts w:ascii="Arial" w:cs="Arial" w:eastAsia="Arial" w:hAnsi="Arial"/>
          <w:sz w:val="22"/>
          <w:szCs w:val="22"/>
        </w:rPr>
        <w:t>PRIMERO: El presente Decreto entrará en vigor el día siguiente de su publicación en 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117" w:right="695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6"/>
      </w:pPr>
      <w:r>
        <w:rPr>
          <w:rFonts w:ascii="Arial" w:cs="Arial" w:eastAsia="Arial" w:hAnsi="Arial"/>
          <w:sz w:val="22"/>
          <w:szCs w:val="22"/>
        </w:rPr>
        <w:t>SEGUNDO:  Se  abroga  el  Código  de  Instituciones  Políticas  y  Procedimientos  Electorales  para  el</w:t>
      </w:r>
      <w:r>
        <w:rPr>
          <w:rFonts w:ascii="Arial" w:cs="Arial" w:eastAsia="Arial" w:hAnsi="Arial"/>
          <w:sz w:val="22"/>
          <w:szCs w:val="22"/>
        </w:rPr>
        <w:t> Estado  de  Oaxaca,  aprobado  mediante  Decreto  Número  1335,  de  fecha  9  de  agosto  de  2012,</w:t>
      </w:r>
      <w:r>
        <w:rPr>
          <w:rFonts w:ascii="Arial" w:cs="Arial" w:eastAsia="Arial" w:hAnsi="Arial"/>
          <w:sz w:val="22"/>
          <w:szCs w:val="22"/>
        </w:rPr>
        <w:t> publicado en el Periódico Oficial del Gobierno del Estado con fecha 10 de agosto de 2012.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440" w:lineRule="atLeast"/>
        <w:ind w:left="117" w:right="177"/>
      </w:pPr>
      <w:r>
        <w:rPr>
          <w:rFonts w:ascii="Arial" w:cs="Arial" w:eastAsia="Arial" w:hAnsi="Arial"/>
          <w:sz w:val="22"/>
          <w:szCs w:val="22"/>
        </w:rPr>
        <w:t>TERCERO: Se expide la Ley de Instituciones y Procedimientos Electorales del Estado de Oaxaca.</w:t>
      </w:r>
      <w:r>
        <w:rPr>
          <w:rFonts w:ascii="Arial" w:cs="Arial" w:eastAsia="Arial" w:hAnsi="Arial"/>
          <w:sz w:val="22"/>
          <w:szCs w:val="22"/>
        </w:rPr>
        <w:t> CUARTO: El Consejo General del Instituto Estatal Electoral y de Participación Ciudadana de Oaxaca,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17" w:right="181"/>
      </w:pPr>
      <w:r>
        <w:rPr>
          <w:rFonts w:ascii="Arial" w:cs="Arial" w:eastAsia="Arial" w:hAnsi="Arial"/>
          <w:sz w:val="22"/>
          <w:szCs w:val="22"/>
        </w:rPr>
        <w:t>deberá modificar y publicar su normatividad interna conforme a esta Ley,  a más tardar dentro de los</w:t>
      </w:r>
      <w:r>
        <w:rPr>
          <w:rFonts w:ascii="Arial" w:cs="Arial" w:eastAsia="Arial" w:hAnsi="Arial"/>
          <w:sz w:val="22"/>
          <w:szCs w:val="22"/>
        </w:rPr>
        <w:t> sesenta días naturales siguientes a la entrada en vigor de la presente Ley.</w:t>
      </w:r>
    </w:p>
    <w:p>
      <w:pPr>
        <w:rPr>
          <w:sz w:val="19"/>
          <w:szCs w:val="19"/>
        </w:rPr>
        <w:jc w:val="left"/>
        <w:spacing w:before="4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QUINTO: Los asuntos que se encuentren en trámite a la entrada en vigor del presente Decreto, serán</w:t>
      </w:r>
      <w:r>
        <w:rPr>
          <w:rFonts w:ascii="Arial" w:cs="Arial" w:eastAsia="Arial" w:hAnsi="Arial"/>
          <w:sz w:val="22"/>
          <w:szCs w:val="22"/>
        </w:rPr>
        <w:t> resueltos conforme a las normas vigentes al momento de su inicio. En tanto se expiden los nuevos</w:t>
      </w:r>
      <w:r>
        <w:rPr>
          <w:rFonts w:ascii="Arial" w:cs="Arial" w:eastAsia="Arial" w:hAnsi="Arial"/>
          <w:sz w:val="22"/>
          <w:szCs w:val="22"/>
        </w:rPr>
        <w:t> ordenamientos  que  regulen  aspectos  sustantivos  y  adjetivos  de  este  ordenamiento,  seguirán</w:t>
      </w:r>
      <w:r>
        <w:rPr>
          <w:rFonts w:ascii="Arial" w:cs="Arial" w:eastAsia="Arial" w:hAnsi="Arial"/>
          <w:sz w:val="22"/>
          <w:szCs w:val="22"/>
        </w:rPr>
        <w:t> aplicándose  en  lo  conducente  en  todo  lo  que  no  se  opongan  a  esta  Ley,  las  disposiciones</w:t>
      </w:r>
      <w:r>
        <w:rPr>
          <w:rFonts w:ascii="Arial" w:cs="Arial" w:eastAsia="Arial" w:hAnsi="Arial"/>
          <w:sz w:val="22"/>
          <w:szCs w:val="22"/>
        </w:rPr>
        <w:t> reglamentarias y administrativas que regulaban los actos previstos en el Código que se abroga.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0"/>
      </w:pPr>
      <w:r>
        <w:rPr>
          <w:rFonts w:ascii="Arial" w:cs="Arial" w:eastAsia="Arial" w:hAnsi="Arial"/>
          <w:sz w:val="22"/>
          <w:szCs w:val="22"/>
        </w:rPr>
        <w:t>SEXTO: El voto de los ciudadanos oaxaqueños en el extranjero por vía electrónica, se realizará hasta</w:t>
      </w:r>
      <w:r>
        <w:rPr>
          <w:rFonts w:ascii="Arial" w:cs="Arial" w:eastAsia="Arial" w:hAnsi="Arial"/>
          <w:sz w:val="22"/>
          <w:szCs w:val="22"/>
        </w:rPr>
        <w:t> en tanto el INE haga pública la comprobación del sistema a utilizar para la emisión del voto en dicha</w:t>
      </w:r>
      <w:r>
        <w:rPr>
          <w:rFonts w:ascii="Arial" w:cs="Arial" w:eastAsia="Arial" w:hAnsi="Arial"/>
          <w:sz w:val="22"/>
          <w:szCs w:val="22"/>
        </w:rPr>
        <w:t> modalidad, en términos del artículo décimo tercero de la Ley General.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SÉPTIMO: El Proceso Electoral Ordinario 2020-2021 para elegir diputadas y diputados al Congreso</w:t>
      </w:r>
      <w:r>
        <w:rPr>
          <w:rFonts w:ascii="Arial" w:cs="Arial" w:eastAsia="Arial" w:hAnsi="Arial"/>
          <w:sz w:val="22"/>
          <w:szCs w:val="22"/>
        </w:rPr>
        <w:t> del Estado de Oaxaca, así como Concejales a los Ayuntamientos de los Municipios que electoralmente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17" w:right="175"/>
      </w:pPr>
      <w:r>
        <w:rPr>
          <w:rFonts w:ascii="Arial" w:cs="Arial" w:eastAsia="Arial" w:hAnsi="Arial"/>
          <w:sz w:val="22"/>
          <w:szCs w:val="22"/>
        </w:rPr>
        <w:t>se rigen por partidos políticos, por única ocasión dará inicio en los primeros cinco días del mes de</w:t>
      </w:r>
      <w:r>
        <w:rPr>
          <w:rFonts w:ascii="Arial" w:cs="Arial" w:eastAsia="Arial" w:hAnsi="Arial"/>
          <w:sz w:val="22"/>
          <w:szCs w:val="22"/>
        </w:rPr>
        <w:t> diciembre del año 2020. El Consejo General del Instituto Estatal Electoral y de Participación Ciudadana</w:t>
      </w:r>
      <w:r>
        <w:rPr>
          <w:rFonts w:ascii="Arial" w:cs="Arial" w:eastAsia="Arial" w:hAnsi="Arial"/>
          <w:sz w:val="22"/>
          <w:szCs w:val="22"/>
        </w:rPr>
        <w:t> de Oaxaca, sesionará durante los primeros cinco días del mes de diciembre del año 2020, con el</w:t>
      </w:r>
      <w:r>
        <w:rPr>
          <w:rFonts w:ascii="Arial" w:cs="Arial" w:eastAsia="Arial" w:hAnsi="Arial"/>
          <w:sz w:val="22"/>
          <w:szCs w:val="22"/>
        </w:rPr>
        <w:t> objeto de declarar iniciado el proceso electoral correspondiente.</w:t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7" w:right="176"/>
      </w:pPr>
      <w:r>
        <w:rPr>
          <w:rFonts w:ascii="Arial" w:cs="Arial" w:eastAsia="Arial" w:hAnsi="Arial"/>
          <w:sz w:val="22"/>
          <w:szCs w:val="22"/>
        </w:rPr>
        <w:t>La jornada electoral del Proceso Electoral Ordinario 2020-2021, tendrá lugar el primer domingo del</w:t>
      </w:r>
      <w:r>
        <w:rPr>
          <w:rFonts w:ascii="Arial" w:cs="Arial" w:eastAsia="Arial" w:hAnsi="Arial"/>
          <w:sz w:val="22"/>
          <w:szCs w:val="22"/>
        </w:rPr>
        <w:t> mes de junio del 2021.</w:t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2"/>
      </w:pPr>
      <w:r>
        <w:rPr>
          <w:rFonts w:ascii="Arial" w:cs="Arial" w:eastAsia="Arial" w:hAnsi="Arial"/>
          <w:sz w:val="22"/>
          <w:szCs w:val="22"/>
        </w:rPr>
        <w:t>El Consejo General del Instituto Electoral por mayoría de votos de sus integrantes, modificará los</w:t>
      </w:r>
      <w:r>
        <w:rPr>
          <w:rFonts w:ascii="Arial" w:cs="Arial" w:eastAsia="Arial" w:hAnsi="Arial"/>
          <w:sz w:val="22"/>
          <w:szCs w:val="22"/>
        </w:rPr>
        <w:t> plazos y hará los ajustes necesarios dentro del calendario electoral establecido para el mismo proceso,</w:t>
      </w:r>
      <w:r>
        <w:rPr>
          <w:rFonts w:ascii="Arial" w:cs="Arial" w:eastAsia="Arial" w:hAnsi="Arial"/>
          <w:sz w:val="22"/>
          <w:szCs w:val="22"/>
        </w:rPr>
        <w:t> con base en la fecha de inicio del Proceso Ordinario 2020-2021 y la fecha de la jornada electoral.</w:t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7" w:right="186"/>
      </w:pPr>
      <w:r>
        <w:pict>
          <v:group coordorigin="1262,23" coordsize="9905,443" style="position:absolute;margin-left:63.114pt;margin-top:1.14pt;width:495.25pt;height:22.14pt;mso-position-horizontal-relative:page;mso-position-vertical-relative:paragraph;z-index:-8098">
            <v:shape coordorigin="1277,38" coordsize="9875,206" fillcolor="#D2D2D2" filled="t" path="m1277,244l11152,244,11152,38,1277,38,1277,244xe" stroked="f" style="position:absolute;left:1277;top:38;width:9875;height:206">
              <v:path arrowok="t"/>
              <v:fill/>
            </v:shape>
            <v:shape coordorigin="1277,244" coordsize="6692,206" fillcolor="#D2D2D2" filled="t" path="m1277,451l7969,451,7969,244,1277,244,1277,451xe" stroked="f" style="position:absolute;left:1277;top:244;width:669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transitorio reformado mediante decreto número 1515, aprobado por la LXIV Legislatura del Estado el 2 de</w:t>
      </w:r>
      <w:r>
        <w:rPr>
          <w:rFonts w:ascii="Arial" w:cs="Arial" w:eastAsia="Arial" w:hAnsi="Arial"/>
          <w:b/>
          <w:sz w:val="18"/>
          <w:szCs w:val="18"/>
        </w:rPr>
        <w:t> junio del 2020 y publicado en el Periódico Oficial Extra del 2 de junio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7" w:right="174"/>
      </w:pPr>
      <w:r>
        <w:rPr>
          <w:rFonts w:ascii="Arial" w:cs="Arial" w:eastAsia="Arial" w:hAnsi="Arial"/>
          <w:sz w:val="22"/>
          <w:szCs w:val="22"/>
        </w:rPr>
        <w:t>OCTAVO.- El Consejo General del Instituto Estatal Electoral y de Participación Ciudadana de Oaxaca,</w:t>
      </w:r>
      <w:r>
        <w:rPr>
          <w:rFonts w:ascii="Arial" w:cs="Arial" w:eastAsia="Arial" w:hAnsi="Arial"/>
          <w:sz w:val="22"/>
          <w:szCs w:val="22"/>
        </w:rPr>
        <w:t> procederá en un plazo máximo de sesenta días naturales a partir de la entrada en vigor del presente</w:t>
      </w:r>
      <w:r>
        <w:rPr>
          <w:rFonts w:ascii="Arial" w:cs="Arial" w:eastAsia="Arial" w:hAnsi="Arial"/>
          <w:sz w:val="22"/>
          <w:szCs w:val="22"/>
        </w:rPr>
        <w:t> Decreto a nombrar al Secretario Ejecutivo y Directores Ejecutivos en los términos de esta Ley.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0" w:right="1636"/>
      </w:pPr>
      <w:r>
        <w:rPr>
          <w:rFonts w:ascii="Arial" w:cs="Arial" w:eastAsia="Arial" w:hAnsi="Arial"/>
          <w:sz w:val="22"/>
          <w:szCs w:val="22"/>
        </w:rPr>
        <w:t>NOVENO. - Se derogan todas las disposiciones que se opongan al presente Decreto.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23" w:right="4413"/>
      </w:pPr>
      <w:r>
        <w:rPr>
          <w:rFonts w:ascii="Arial" w:cs="Arial" w:eastAsia="Arial" w:hAnsi="Arial"/>
          <w:b/>
          <w:sz w:val="22"/>
          <w:szCs w:val="22"/>
        </w:rPr>
        <w:t>N .  D E L  E 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374" w:right="373"/>
      </w:pPr>
      <w:r>
        <w:rPr>
          <w:rFonts w:ascii="Arial" w:cs="Arial" w:eastAsia="Arial" w:hAnsi="Arial"/>
          <w:b/>
          <w:sz w:val="22"/>
          <w:szCs w:val="22"/>
        </w:rPr>
        <w:t>D E C R E T O S  D E  R E F O R M A  D E  L A  L E Y  D E  I N S T I T U C I O N E S  P O L Í T I C A S</w:t>
      </w:r>
      <w:r>
        <w:rPr>
          <w:rFonts w:ascii="Arial" w:cs="Arial" w:eastAsia="Arial" w:hAnsi="Arial"/>
          <w:b/>
          <w:sz w:val="22"/>
          <w:szCs w:val="22"/>
        </w:rPr>
        <w:t> Y  P R O C E D I M I E N T O S  E L E C T O R A L E S  D E  O A X A C 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6" w:right="3770"/>
      </w:pPr>
      <w:r>
        <w:rPr>
          <w:rFonts w:ascii="Arial" w:cs="Arial" w:eastAsia="Arial" w:hAnsi="Arial"/>
          <w:b/>
          <w:sz w:val="22"/>
          <w:szCs w:val="22"/>
        </w:rPr>
        <w:t>DECRETO NÚMERO 650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9" w:right="174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La  Sexagésima  Tercera  Legislatura  del  Honorable  Congreso  del  Estado,  aprueba  de</w:t>
      </w:r>
      <w:r>
        <w:rPr>
          <w:rFonts w:ascii="Arial" w:cs="Arial" w:eastAsia="Arial" w:hAnsi="Arial"/>
          <w:sz w:val="22"/>
          <w:szCs w:val="22"/>
        </w:rPr>
        <w:t> manera parcial las observaciones realizadas por el Titular del Poder Ejecutivo respecto al decreto</w:t>
      </w:r>
      <w:r>
        <w:rPr>
          <w:rFonts w:ascii="Arial" w:cs="Arial" w:eastAsia="Arial" w:hAnsi="Arial"/>
          <w:sz w:val="22"/>
          <w:szCs w:val="22"/>
        </w:rPr>
        <w:t> número 633, relativo a la Ley de Instituciones y Procedimientos Electorales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7" w:right="4206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259" w:right="173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Para dar debido cumplimiento a lo dispuesto por el artículo 53 fracciones V y VI de la</w:t>
      </w:r>
      <w:r>
        <w:rPr>
          <w:rFonts w:ascii="Arial" w:cs="Arial" w:eastAsia="Arial" w:hAnsi="Arial"/>
          <w:sz w:val="22"/>
          <w:szCs w:val="22"/>
        </w:rPr>
        <w:t> Constitución Política del Estado Libre y Soberano de Oaxaca, remítase al Poder Ejecutivo el presente</w:t>
      </w:r>
      <w:r>
        <w:rPr>
          <w:rFonts w:ascii="Arial" w:cs="Arial" w:eastAsia="Arial" w:hAnsi="Arial"/>
          <w:sz w:val="22"/>
          <w:szCs w:val="22"/>
        </w:rPr>
        <w:t> Decreto, para su debida promulgación y publicación, para que se integren a las partes no vetadas</w:t>
      </w:r>
      <w:r>
        <w:rPr>
          <w:rFonts w:ascii="Arial" w:cs="Arial" w:eastAsia="Arial" w:hAnsi="Arial"/>
          <w:sz w:val="22"/>
          <w:szCs w:val="22"/>
        </w:rPr>
        <w:t> del Decreto 633 y constituyan la Ley de Instituciones y Procedimientos Electorales del Estado de</w:t>
      </w:r>
      <w:r>
        <w:rPr>
          <w:rFonts w:ascii="Arial" w:cs="Arial" w:eastAsia="Arial" w:hAnsi="Arial"/>
          <w:sz w:val="22"/>
          <w:szCs w:val="22"/>
        </w:rPr>
        <w:t>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20" w:right="180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259" w:right="569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6" w:right="3770"/>
      </w:pPr>
      <w:r>
        <w:rPr>
          <w:rFonts w:ascii="Arial" w:cs="Arial" w:eastAsia="Arial" w:hAnsi="Arial"/>
          <w:b/>
          <w:sz w:val="22"/>
          <w:szCs w:val="22"/>
        </w:rPr>
        <w:t>DECRETO NÚMERO 585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06" w:right="1457"/>
      </w:pPr>
      <w:r>
        <w:rPr>
          <w:rFonts w:ascii="Arial" w:cs="Arial" w:eastAsia="Arial" w:hAnsi="Arial"/>
          <w:b/>
          <w:sz w:val="22"/>
          <w:szCs w:val="22"/>
        </w:rPr>
        <w:t>APROBADO POR LA LXIV LEGISLATURA EL 6 DE MARZO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009" w:right="967"/>
        <w:sectPr>
          <w:pgMar w:bottom="280" w:footer="862" w:header="737" w:left="1160" w:right="88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22 DE MARZO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79" w:right="177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IV del artículo 31 y la fracción III del numeral 1 del</w:t>
      </w:r>
      <w:r>
        <w:rPr>
          <w:rFonts w:ascii="Arial" w:cs="Arial" w:eastAsia="Arial" w:hAnsi="Arial"/>
          <w:sz w:val="22"/>
          <w:szCs w:val="22"/>
        </w:rPr>
        <w:t> artículo 54 de la </w:t>
      </w:r>
      <w:r>
        <w:rPr>
          <w:rFonts w:ascii="Arial" w:cs="Arial" w:eastAsia="Arial" w:hAnsi="Arial"/>
          <w:b/>
          <w:sz w:val="22"/>
          <w:szCs w:val="22"/>
        </w:rPr>
        <w:t>Ley de Instituciones y Procedimientos Electorales del Estado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7" w:right="4206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8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0" w:right="180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568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36" w:right="3770"/>
      </w:pPr>
      <w:r>
        <w:rPr>
          <w:rFonts w:ascii="Arial" w:cs="Arial" w:eastAsia="Arial" w:hAnsi="Arial"/>
          <w:b/>
          <w:sz w:val="22"/>
          <w:szCs w:val="22"/>
        </w:rPr>
        <w:t>DECRETO NÚMERO 666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31" w:right="1466"/>
      </w:pPr>
      <w:r>
        <w:rPr>
          <w:rFonts w:ascii="Arial" w:cs="Arial" w:eastAsia="Arial" w:hAnsi="Arial"/>
          <w:b/>
          <w:sz w:val="22"/>
          <w:szCs w:val="22"/>
        </w:rPr>
        <w:t>APROBADO POR LA LXIV LEGISLATURA EL 19 DE JUNIO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132" w:right="1164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31 TERCERA SECCIÓN</w:t>
      </w:r>
      <w:r>
        <w:rPr>
          <w:rFonts w:ascii="Arial" w:cs="Arial" w:eastAsia="Arial" w:hAnsi="Arial"/>
          <w:b/>
          <w:sz w:val="22"/>
          <w:szCs w:val="22"/>
        </w:rPr>
        <w:t> DE FECHA 3 DE AGOSTO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71 numerales 2 y 4, 73 numeral 1 y la fracción</w:t>
      </w:r>
      <w:r>
        <w:rPr>
          <w:rFonts w:ascii="Arial" w:cs="Arial" w:eastAsia="Arial" w:hAnsi="Arial"/>
          <w:sz w:val="22"/>
          <w:szCs w:val="22"/>
        </w:rPr>
        <w:t> XXI  del artículo 75;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al artículo 75 la fracción XXII de la  </w:t>
      </w:r>
      <w:r>
        <w:rPr>
          <w:rFonts w:ascii="Arial" w:cs="Arial" w:eastAsia="Arial" w:hAnsi="Arial"/>
          <w:b/>
          <w:sz w:val="22"/>
          <w:szCs w:val="22"/>
        </w:rPr>
        <w:t>Ley de Instituciones y</w:t>
      </w:r>
      <w:r>
        <w:rPr>
          <w:rFonts w:ascii="Arial" w:cs="Arial" w:eastAsia="Arial" w:hAnsi="Arial"/>
          <w:b/>
          <w:sz w:val="22"/>
          <w:szCs w:val="22"/>
        </w:rPr>
        <w:t> Procedimientos Electorales del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7" w:right="4206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28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0" w:right="180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9" w:right="681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36" w:right="3770"/>
      </w:pPr>
      <w:r>
        <w:rPr>
          <w:rFonts w:ascii="Arial" w:cs="Arial" w:eastAsia="Arial" w:hAnsi="Arial"/>
          <w:b/>
          <w:sz w:val="22"/>
          <w:szCs w:val="22"/>
        </w:rPr>
        <w:t>DECRETO NÚMERO 706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445" w:right="1478"/>
      </w:pPr>
      <w:r>
        <w:rPr>
          <w:rFonts w:ascii="Arial" w:cs="Arial" w:eastAsia="Arial" w:hAnsi="Arial"/>
          <w:b/>
          <w:sz w:val="22"/>
          <w:szCs w:val="22"/>
        </w:rPr>
        <w:t>APROBADO POR LA LXIV LEGISLATURA EL 10 DE JULIO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99" w:right="1231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34 OCTAVA SECCIÓN</w:t>
      </w:r>
      <w:r>
        <w:rPr>
          <w:rFonts w:ascii="Arial" w:cs="Arial" w:eastAsia="Arial" w:hAnsi="Arial"/>
          <w:b/>
          <w:sz w:val="22"/>
          <w:szCs w:val="22"/>
        </w:rPr>
        <w:t> DEL 24 DE AGOSTO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0" w:right="174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la  fracción  II  del  punto  1  del  artículo  21  de  la  Ley  de  Instituciones 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9" w:right="4959"/>
      </w:pPr>
      <w:r>
        <w:rPr>
          <w:rFonts w:ascii="Arial" w:cs="Arial" w:eastAsia="Arial" w:hAnsi="Arial"/>
          <w:sz w:val="22"/>
          <w:szCs w:val="22"/>
        </w:rPr>
        <w:t>Procedimientos Electorales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49" w:right="4282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9" w:right="175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6" w:right="3708"/>
      </w:pPr>
      <w:r>
        <w:rPr>
          <w:rFonts w:ascii="Arial" w:cs="Arial" w:eastAsia="Arial" w:hAnsi="Arial"/>
          <w:b/>
          <w:sz w:val="22"/>
          <w:szCs w:val="22"/>
        </w:rPr>
        <w:t>DECRETO NÚMERO 1497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625" w:right="660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18 DE MARZO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6" w:right="389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16 DE FECHA 18  DE ABRIL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0" w:right="170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numeral  3  del  artículo  3  de  la  </w:t>
      </w:r>
      <w:r>
        <w:rPr>
          <w:rFonts w:ascii="Arial" w:cs="Arial" w:eastAsia="Arial" w:hAnsi="Arial"/>
          <w:b/>
          <w:sz w:val="22"/>
          <w:szCs w:val="22"/>
        </w:rPr>
        <w:t>Ley  de  Instituciones 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9" w:right="4630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Procedimientos Electorales del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77" w:right="4206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0" w:right="17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569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6" w:right="3708"/>
      </w:pPr>
      <w:r>
        <w:rPr>
          <w:rFonts w:ascii="Arial" w:cs="Arial" w:eastAsia="Arial" w:hAnsi="Arial"/>
          <w:b/>
          <w:sz w:val="22"/>
          <w:szCs w:val="22"/>
        </w:rPr>
        <w:t>DECRETO NÚMERO 1505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699" w:right="728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28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99" w:right="1232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22 CUARTA SECCIÓN</w:t>
      </w:r>
      <w:r>
        <w:rPr>
          <w:rFonts w:ascii="Arial" w:cs="Arial" w:eastAsia="Arial" w:hAnsi="Arial"/>
          <w:b/>
          <w:sz w:val="22"/>
          <w:szCs w:val="22"/>
        </w:rPr>
        <w:t> DEL 30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17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numeral 1 del artículo 5; el numeral 4 del artículo 35; la</w:t>
      </w:r>
      <w:r>
        <w:rPr>
          <w:rFonts w:ascii="Arial" w:cs="Arial" w:eastAsia="Arial" w:hAnsi="Arial"/>
          <w:sz w:val="22"/>
          <w:szCs w:val="22"/>
        </w:rPr>
        <w:t> fracción XXI del artículo 44; y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un último párrafo al artículo 57 Bis, todos de la Ley de</w:t>
      </w:r>
      <w:r>
        <w:rPr>
          <w:rFonts w:ascii="Arial" w:cs="Arial" w:eastAsia="Arial" w:hAnsi="Arial"/>
          <w:sz w:val="22"/>
          <w:szCs w:val="22"/>
        </w:rPr>
        <w:t> Instituciones y Procedimientos Electorales del Estado de Oaxaca.}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0" w:right="17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569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0" w:right="179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9091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6" w:right="3708"/>
      </w:pPr>
      <w:r>
        <w:rPr>
          <w:rFonts w:ascii="Arial" w:cs="Arial" w:eastAsia="Arial" w:hAnsi="Arial"/>
          <w:b/>
          <w:sz w:val="22"/>
          <w:szCs w:val="22"/>
        </w:rPr>
        <w:t>DECRETO NÚMERO 1506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699" w:right="732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28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99" w:right="1232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22 CUARTA SECCIÓN</w:t>
      </w:r>
      <w:r>
        <w:rPr>
          <w:rFonts w:ascii="Arial" w:cs="Arial" w:eastAsia="Arial" w:hAnsi="Arial"/>
          <w:b/>
          <w:sz w:val="22"/>
          <w:szCs w:val="22"/>
        </w:rPr>
        <w:t> DEL 30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0" w:right="171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primer párrafo del numeral 4 del artículo 9, de la  </w:t>
      </w:r>
      <w:r>
        <w:rPr>
          <w:rFonts w:ascii="Arial" w:cs="Arial" w:eastAsia="Arial" w:hAnsi="Arial"/>
          <w:b/>
          <w:sz w:val="22"/>
          <w:szCs w:val="22"/>
        </w:rPr>
        <w:t>Ley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9" w:right="3026"/>
      </w:pPr>
      <w:r>
        <w:rPr>
          <w:rFonts w:ascii="Arial" w:cs="Arial" w:eastAsia="Arial" w:hAnsi="Arial"/>
          <w:b/>
          <w:sz w:val="22"/>
          <w:szCs w:val="22"/>
        </w:rPr>
        <w:t>Instituciones y Procedimientos Electorales del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7" w:right="4206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40" w:right="172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9" w:right="569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6" w:right="3708"/>
      </w:pPr>
      <w:r>
        <w:rPr>
          <w:rFonts w:ascii="Arial" w:cs="Arial" w:eastAsia="Arial" w:hAnsi="Arial"/>
          <w:b/>
          <w:sz w:val="22"/>
          <w:szCs w:val="22"/>
        </w:rPr>
        <w:t>DECRETO NÚMERO 1507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438" w:right="1471"/>
      </w:pPr>
      <w:r>
        <w:rPr>
          <w:rFonts w:ascii="Arial" w:cs="Arial" w:eastAsia="Arial" w:hAnsi="Arial"/>
          <w:b/>
          <w:sz w:val="22"/>
          <w:szCs w:val="22"/>
        </w:rPr>
        <w:t>APROBADO POR LA LXIV LEGISLATURA EL 28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99" w:right="123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22 CUARTA SECCIÓN</w:t>
      </w:r>
      <w:r>
        <w:rPr>
          <w:rFonts w:ascii="Arial" w:cs="Arial" w:eastAsia="Arial" w:hAnsi="Arial"/>
          <w:b/>
          <w:sz w:val="22"/>
          <w:szCs w:val="22"/>
        </w:rPr>
        <w:t> DEL 30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2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VIII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IX del artículo 102,</w:t>
      </w:r>
      <w:r>
        <w:rPr>
          <w:rFonts w:ascii="Arial" w:cs="Arial" w:eastAsia="Arial" w:hAnsi="Arial"/>
          <w:sz w:val="22"/>
          <w:szCs w:val="22"/>
        </w:rPr>
        <w:t> recorriéndose  la  subsecuente;  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la fracción  XV  y  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la  fracción  XVI  del</w:t>
      </w:r>
      <w:r>
        <w:rPr>
          <w:rFonts w:ascii="Arial" w:cs="Arial" w:eastAsia="Arial" w:hAnsi="Arial"/>
          <w:sz w:val="22"/>
          <w:szCs w:val="22"/>
        </w:rPr>
        <w:t> artículo 114, recorriéndose la subsecuente; se ADICIONA el numeral 3 al artículo 138; se </w:t>
      </w:r>
      <w:r>
        <w:rPr>
          <w:rFonts w:ascii="Arial" w:cs="Arial" w:eastAsia="Arial" w:hAnsi="Arial"/>
          <w:b/>
          <w:sz w:val="22"/>
          <w:szCs w:val="22"/>
        </w:rPr>
        <w:t>ADICIONA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79" w:right="169"/>
      </w:pPr>
      <w:r>
        <w:rPr>
          <w:rFonts w:ascii="Arial" w:cs="Arial" w:eastAsia="Arial" w:hAnsi="Arial"/>
          <w:sz w:val="22"/>
          <w:szCs w:val="22"/>
        </w:rPr>
        <w:t>el  numeral  3  al  artículo  195;  y  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el  numeral  5  al  artículo  196;  todos  de  la  </w:t>
      </w:r>
      <w:r>
        <w:rPr>
          <w:rFonts w:ascii="Arial" w:cs="Arial" w:eastAsia="Arial" w:hAnsi="Arial"/>
          <w:b/>
          <w:sz w:val="22"/>
          <w:szCs w:val="22"/>
        </w:rPr>
        <w:t>Ley 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9" w:right="3026"/>
      </w:pPr>
      <w:r>
        <w:rPr>
          <w:rFonts w:ascii="Arial" w:cs="Arial" w:eastAsia="Arial" w:hAnsi="Arial"/>
          <w:b/>
          <w:sz w:val="22"/>
          <w:szCs w:val="22"/>
        </w:rPr>
        <w:t>Instituciones y Procedimientos Electorales del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7" w:right="4206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8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9" w:right="5690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6" w:right="3707"/>
      </w:pPr>
      <w:r>
        <w:rPr>
          <w:rFonts w:ascii="Arial" w:cs="Arial" w:eastAsia="Arial" w:hAnsi="Arial"/>
          <w:b/>
          <w:sz w:val="22"/>
          <w:szCs w:val="22"/>
        </w:rPr>
        <w:t>DECRETO NÚMERO 1511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438" w:right="1471"/>
      </w:pPr>
      <w:r>
        <w:rPr>
          <w:rFonts w:ascii="Arial" w:cs="Arial" w:eastAsia="Arial" w:hAnsi="Arial"/>
          <w:b/>
          <w:sz w:val="22"/>
          <w:szCs w:val="22"/>
        </w:rPr>
        <w:t>APROBADO POR LA LXIV LEGISLATURA EL 28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99" w:right="1232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22 CUARTA SECCIÓN</w:t>
      </w:r>
      <w:r>
        <w:rPr>
          <w:rFonts w:ascii="Arial" w:cs="Arial" w:eastAsia="Arial" w:hAnsi="Arial"/>
          <w:b/>
          <w:sz w:val="22"/>
          <w:szCs w:val="22"/>
        </w:rPr>
        <w:t> DEL 30 DE MAYO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4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II del artículo 1; la fracción Vi, VII, IX, XIX, XX,</w:t>
      </w:r>
      <w:r>
        <w:rPr>
          <w:rFonts w:ascii="Arial" w:cs="Arial" w:eastAsia="Arial" w:hAnsi="Arial"/>
          <w:sz w:val="22"/>
          <w:szCs w:val="22"/>
        </w:rPr>
        <w:t> XXV y XXXI del artículo 2;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numeral 2 del artículo 5; el numeral 4 del artículo 9; el</w:t>
      </w:r>
      <w:r>
        <w:rPr>
          <w:rFonts w:ascii="Arial" w:cs="Arial" w:eastAsia="Arial" w:hAnsi="Arial"/>
          <w:sz w:val="22"/>
          <w:szCs w:val="22"/>
        </w:rPr>
        <w:t> numeral  1 del  artículo  12;  el  primer  párrafo del artículo  13;  el  numeral 1  y  2 del  artículo 14;  los</w:t>
      </w:r>
      <w:r>
        <w:rPr>
          <w:rFonts w:ascii="Arial" w:cs="Arial" w:eastAsia="Arial" w:hAnsi="Arial"/>
          <w:sz w:val="22"/>
          <w:szCs w:val="22"/>
        </w:rPr>
        <w:t> numerales 1 y 3 del artículo 15; el artículo 16, el artículo 18; el numeral 1 del artículo 21; 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174"/>
      </w:pPr>
      <w:r>
        <w:rPr>
          <w:rFonts w:ascii="Arial" w:cs="Arial" w:eastAsia="Arial" w:hAnsi="Arial"/>
          <w:sz w:val="22"/>
          <w:szCs w:val="22"/>
        </w:rPr>
        <w:t>22; el párrafo primero y segundo del numeral 1 del artículo 23; el artículo 24; el numeral 4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9" w:right="178"/>
      </w:pPr>
      <w:r>
        <w:rPr>
          <w:rFonts w:ascii="Arial" w:cs="Arial" w:eastAsia="Arial" w:hAnsi="Arial"/>
          <w:sz w:val="22"/>
          <w:szCs w:val="22"/>
        </w:rPr>
        <w:t>30; la fracción II, III, X y XI del artículo 31; la fracción XIX del artículo 32; el numeral 1, la fracción I,</w:t>
      </w:r>
      <w:r>
        <w:rPr>
          <w:rFonts w:ascii="Arial" w:cs="Arial" w:eastAsia="Arial" w:hAnsi="Arial"/>
          <w:sz w:val="22"/>
          <w:szCs w:val="22"/>
        </w:rPr>
        <w:t> II, III, IV y el numeral 5 del artículo 35; la fracción XVI del artículo 38; el primer párrafo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181"/>
      </w:pPr>
      <w:r>
        <w:rPr>
          <w:rFonts w:ascii="Arial" w:cs="Arial" w:eastAsia="Arial" w:hAnsi="Arial"/>
          <w:sz w:val="22"/>
          <w:szCs w:val="22"/>
        </w:rPr>
        <w:t>39; el primer párrafo del artículo 40; el primer párrafo del artículo 41; la fracción IV y V del numeral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179" w:right="175"/>
      </w:pPr>
      <w:r>
        <w:rPr>
          <w:rFonts w:ascii="Arial" w:cs="Arial" w:eastAsia="Arial" w:hAnsi="Arial"/>
          <w:sz w:val="22"/>
          <w:szCs w:val="22"/>
        </w:rPr>
        <w:t>2, el numeral 3 y 7 del artículo 42; la fracción V y XIV del artículo 49; la fracción III, IV, V y XIII del</w:t>
      </w:r>
      <w:r>
        <w:rPr>
          <w:rFonts w:ascii="Arial" w:cs="Arial" w:eastAsia="Arial" w:hAnsi="Arial"/>
          <w:sz w:val="22"/>
          <w:szCs w:val="22"/>
        </w:rPr>
        <w:t> artículo 51; la fracción I del artículo 52; la fracción I, II, III, IV del numeral 3 del artículo 53; el numeral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184"/>
      </w:pPr>
      <w:r>
        <w:rPr>
          <w:rFonts w:ascii="Arial" w:cs="Arial" w:eastAsia="Arial" w:hAnsi="Arial"/>
          <w:sz w:val="22"/>
          <w:szCs w:val="22"/>
        </w:rPr>
        <w:t>1, 2 y 3 del artículo 54; el numeral 1 y 2 del artículo 55; el párrafo primero del artículo 56; el numeral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179" w:right="179"/>
      </w:pPr>
      <w:r>
        <w:rPr>
          <w:rFonts w:ascii="Arial" w:cs="Arial" w:eastAsia="Arial" w:hAnsi="Arial"/>
          <w:sz w:val="22"/>
          <w:szCs w:val="22"/>
        </w:rPr>
        <w:t>1 y 2 del artículo 57; el numeral 1, 2, 4, 8 y 9 del artículo 58; el párrafo primero del artículo 61; el</w:t>
      </w:r>
      <w:r>
        <w:rPr>
          <w:rFonts w:ascii="Arial" w:cs="Arial" w:eastAsia="Arial" w:hAnsi="Arial"/>
          <w:sz w:val="22"/>
          <w:szCs w:val="22"/>
        </w:rPr>
        <w:t> párrafo primero del artículo 62; el párrafo primero del artículo 64; el párrafo primero del artículo 65;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9" w:right="174"/>
      </w:pPr>
      <w:r>
        <w:rPr>
          <w:rFonts w:ascii="Arial" w:cs="Arial" w:eastAsia="Arial" w:hAnsi="Arial"/>
          <w:sz w:val="22"/>
          <w:szCs w:val="22"/>
        </w:rPr>
        <w:t>el primer párrafo del artículo 102;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IX, del artículo 114; el artículo 128; el</w:t>
      </w:r>
      <w:r>
        <w:rPr>
          <w:rFonts w:ascii="Arial" w:cs="Arial" w:eastAsia="Arial" w:hAnsi="Arial"/>
          <w:sz w:val="22"/>
          <w:szCs w:val="22"/>
        </w:rPr>
        <w:t> artículo 147; el párrafo primero, décimo tercero, décimo cuarto y décimo sexto del numeral 3 y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9" w:right="177"/>
      </w:pPr>
      <w:r>
        <w:rPr>
          <w:rFonts w:ascii="Arial" w:cs="Arial" w:eastAsia="Arial" w:hAnsi="Arial"/>
          <w:sz w:val="22"/>
          <w:szCs w:val="22"/>
        </w:rPr>
        <w:t>numeral  5  del  artículo  182;  el  numeral  1  y  2  del  artículo  183;  la  fracción  X  del  artículo  303;  se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IX y XV del artículo 304; el párrafo primero y la fracción VII del artículo 306;</w:t>
      </w:r>
      <w:r>
        <w:rPr>
          <w:rFonts w:ascii="Arial" w:cs="Arial" w:eastAsia="Arial" w:hAnsi="Arial"/>
          <w:sz w:val="22"/>
          <w:szCs w:val="22"/>
        </w:rPr>
        <w:t> la fracción XVI del artículo 307; el párrafo primero y la fracción II, III y V del artículo 310; la fracción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9" w:right="172"/>
      </w:pPr>
      <w:r>
        <w:rPr>
          <w:rFonts w:ascii="Arial" w:cs="Arial" w:eastAsia="Arial" w:hAnsi="Arial"/>
          <w:sz w:val="22"/>
          <w:szCs w:val="22"/>
        </w:rPr>
        <w:t>II, III, IV, V, VI y VIII del artículo 317; las fracciones II y III del artículo 334; el segundo párrafo del</w:t>
      </w:r>
      <w:r>
        <w:rPr>
          <w:rFonts w:ascii="Arial" w:cs="Arial" w:eastAsia="Arial" w:hAnsi="Arial"/>
          <w:sz w:val="22"/>
          <w:szCs w:val="22"/>
        </w:rPr>
        <w:t> numeral 2 y el numeral 4 del artículo 335;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XVIII BIS y XVIII TER y XXXVII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79" w:right="171"/>
      </w:pPr>
      <w:r>
        <w:rPr>
          <w:rFonts w:ascii="Arial" w:cs="Arial" w:eastAsia="Arial" w:hAnsi="Arial"/>
          <w:sz w:val="22"/>
          <w:szCs w:val="22"/>
        </w:rPr>
        <w:t>del artículo 2; el numeral 5, recorriéndose los subsecuentes del artículo 9; la fracción VIII del artículo,</w:t>
      </w:r>
      <w:r>
        <w:rPr>
          <w:rFonts w:ascii="Arial" w:cs="Arial" w:eastAsia="Arial" w:hAnsi="Arial"/>
          <w:sz w:val="22"/>
          <w:szCs w:val="22"/>
        </w:rPr>
        <w:t> recorriéndose las subsecuentes del artículo 13; las fracciones VI y VII del numeral 1 del artículo 21;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174"/>
      </w:pPr>
      <w:r>
        <w:rPr>
          <w:rFonts w:ascii="Arial" w:cs="Arial" w:eastAsia="Arial" w:hAnsi="Arial"/>
          <w:sz w:val="22"/>
          <w:szCs w:val="22"/>
        </w:rPr>
        <w:t>la fracción XX y XXI del artículo 32; la fracción LXV, recorriéndose la subsecuente del artículo 38; la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9" w:right="173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fracción VI del artículo 42; la fracción VI, recorriéndose las subsecuentes del artículo 102; un párrafo</w:t>
      </w:r>
      <w:r>
        <w:rPr>
          <w:rFonts w:ascii="Arial" w:cs="Arial" w:eastAsia="Arial" w:hAnsi="Arial"/>
          <w:sz w:val="22"/>
          <w:szCs w:val="22"/>
        </w:rPr>
        <w:t> segundo,   recorriéndose   el   subsecuente   del   artículo   131;   el   numeral   3,   recorriéndose   los</w:t>
      </w:r>
      <w:r>
        <w:rPr>
          <w:rFonts w:ascii="Arial" w:cs="Arial" w:eastAsia="Arial" w:hAnsi="Arial"/>
          <w:sz w:val="22"/>
          <w:szCs w:val="22"/>
        </w:rPr>
        <w:t> subsecuentes del artículo 156; el numeral 5 del artículo 297; un párrafo segundo del artículo 303; la</w:t>
      </w:r>
      <w:r>
        <w:rPr>
          <w:rFonts w:ascii="Arial" w:cs="Arial" w:eastAsia="Arial" w:hAnsi="Arial"/>
          <w:sz w:val="22"/>
          <w:szCs w:val="22"/>
        </w:rPr>
        <w:t> fracción XVI y XVII, recorriéndose la subsecuente del artículo 304; la fracción VIII, recorriéndose la</w:t>
      </w:r>
      <w:r>
        <w:rPr>
          <w:rFonts w:ascii="Arial" w:cs="Arial" w:eastAsia="Arial" w:hAnsi="Arial"/>
          <w:sz w:val="22"/>
          <w:szCs w:val="22"/>
        </w:rPr>
        <w:t> subsecuente  del  artículo  306;  la  fracción  XVII,  recorriéndose  la  subsecuente  del  artículo  307;  la</w:t>
      </w:r>
      <w:r>
        <w:rPr>
          <w:rFonts w:ascii="Arial" w:cs="Arial" w:eastAsia="Arial" w:hAnsi="Arial"/>
          <w:sz w:val="22"/>
          <w:szCs w:val="22"/>
        </w:rPr>
        <w:t> fracción VI recorriéndose la subsecuente del artículo 310; el inciso d) recorriéndose los subsecuentes</w:t>
      </w:r>
      <w:r>
        <w:rPr>
          <w:rFonts w:ascii="Arial" w:cs="Arial" w:eastAsia="Arial" w:hAnsi="Arial"/>
          <w:sz w:val="22"/>
          <w:szCs w:val="22"/>
        </w:rPr>
        <w:t> de la fracción I del artículo 317; el artículo 321 BIS; la fracción IV del artículo 334; el artículo 334 BIS;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un CAPÍTULO CUARTO denominado “DE LAS ÓRDENES O MEDIDAS DE PROTECCIÓN Y DE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79" w:right="170"/>
      </w:pPr>
      <w:r>
        <w:rPr>
          <w:rFonts w:ascii="Arial" w:cs="Arial" w:eastAsia="Arial" w:hAnsi="Arial"/>
          <w:sz w:val="22"/>
          <w:szCs w:val="22"/>
        </w:rPr>
        <w:t>REPERACIÓN”     al     TÍTULO     SEGUNDO     denominado     “DE     LOS     PROCEDIMIENTOS</w:t>
      </w:r>
      <w:r>
        <w:rPr>
          <w:rFonts w:ascii="Arial" w:cs="Arial" w:eastAsia="Arial" w:hAnsi="Arial"/>
          <w:sz w:val="22"/>
          <w:szCs w:val="22"/>
        </w:rPr>
        <w:t> SANCIONADORES”, que comprende los artículos 340 BIS y 340 TER; de </w:t>
      </w:r>
      <w:r>
        <w:rPr>
          <w:rFonts w:ascii="Arial" w:cs="Arial" w:eastAsia="Arial" w:hAnsi="Arial"/>
          <w:sz w:val="22"/>
          <w:szCs w:val="22"/>
        </w:rPr>
        <w:t>la </w:t>
      </w:r>
      <w:r>
        <w:rPr>
          <w:rFonts w:ascii="Arial" w:cs="Arial" w:eastAsia="Arial" w:hAnsi="Arial"/>
          <w:b/>
          <w:sz w:val="22"/>
          <w:szCs w:val="22"/>
        </w:rPr>
        <w:t>Ley de Instituciones y</w:t>
      </w:r>
      <w:r>
        <w:rPr>
          <w:rFonts w:ascii="Arial" w:cs="Arial" w:eastAsia="Arial" w:hAnsi="Arial"/>
          <w:b/>
          <w:sz w:val="22"/>
          <w:szCs w:val="22"/>
        </w:rPr>
        <w:t> Procedimientos Electorales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5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98; y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el numeral 9 al artículo 5 y</w:t>
      </w:r>
      <w:r>
        <w:rPr>
          <w:rFonts w:ascii="Arial" w:cs="Arial" w:eastAsia="Arial" w:hAnsi="Arial"/>
          <w:sz w:val="22"/>
          <w:szCs w:val="22"/>
        </w:rPr>
        <w:t> el  numeral  3  al  artículo  105,  de  la  </w:t>
      </w:r>
      <w:r>
        <w:rPr>
          <w:rFonts w:ascii="Arial" w:cs="Arial" w:eastAsia="Arial" w:hAnsi="Arial"/>
          <w:b/>
          <w:sz w:val="22"/>
          <w:szCs w:val="22"/>
        </w:rPr>
        <w:t>Ley  del  Sistema  de  Medios  de  Impugnación  en  Materia</w:t>
      </w:r>
      <w:r>
        <w:rPr>
          <w:rFonts w:ascii="Arial" w:cs="Arial" w:eastAsia="Arial" w:hAnsi="Arial"/>
          <w:b/>
          <w:sz w:val="22"/>
          <w:szCs w:val="22"/>
        </w:rPr>
        <w:t> Electoral y de Participación Ciudadana.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7" w:right="4206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3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  <w:r>
        <w:rPr>
          <w:rFonts w:ascii="Arial" w:cs="Arial" w:eastAsia="Arial" w:hAnsi="Arial"/>
          <w:sz w:val="22"/>
          <w:szCs w:val="22"/>
        </w:rPr>
        <w:t> Oficial  del  Gobierno  del  Estado  de  Oaxaca.  Publíquese  en  el  Periódico  Oficial  del  Gobierno  del</w:t>
      </w:r>
      <w:r>
        <w:rPr>
          <w:rFonts w:ascii="Arial" w:cs="Arial" w:eastAsia="Arial" w:hAnsi="Arial"/>
          <w:sz w:val="22"/>
          <w:szCs w:val="22"/>
        </w:rPr>
        <w:t>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7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Instituto Estatal Electoral y de Participación Ciudadana de Oaxaca, dentro de los 90</w:t>
      </w:r>
      <w:r>
        <w:rPr>
          <w:rFonts w:ascii="Arial" w:cs="Arial" w:eastAsia="Arial" w:hAnsi="Arial"/>
          <w:sz w:val="22"/>
          <w:szCs w:val="22"/>
        </w:rPr>
        <w:t> días  hábiles  posteriores  a  la  entrada  en  vigor  del  presente  Decreto,  hará  las  modificaciones</w:t>
      </w:r>
      <w:r>
        <w:rPr>
          <w:rFonts w:ascii="Arial" w:cs="Arial" w:eastAsia="Arial" w:hAnsi="Arial"/>
          <w:sz w:val="22"/>
          <w:szCs w:val="22"/>
        </w:rPr>
        <w:t> necesarias a su reglamento y manuales.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175"/>
      </w:pPr>
      <w:r>
        <w:rPr>
          <w:rFonts w:ascii="Arial" w:cs="Arial" w:eastAsia="Arial" w:hAnsi="Arial"/>
          <w:b/>
          <w:sz w:val="22"/>
          <w:szCs w:val="22"/>
        </w:rPr>
        <w:t>TERCERO.-  </w:t>
      </w:r>
      <w:r>
        <w:rPr>
          <w:rFonts w:ascii="Arial" w:cs="Arial" w:eastAsia="Arial" w:hAnsi="Arial"/>
          <w:sz w:val="22"/>
          <w:szCs w:val="22"/>
        </w:rPr>
        <w:t>Para  el  cumplimiento  de  los  artículos  15,  24,  32  y  52  de  la  Ley  de  Instituciones  y</w:t>
      </w:r>
      <w:r>
        <w:rPr>
          <w:rFonts w:ascii="Arial" w:cs="Arial" w:eastAsia="Arial" w:hAnsi="Arial"/>
          <w:sz w:val="22"/>
          <w:szCs w:val="22"/>
        </w:rPr>
        <w:t> Procedimientos Electorales del Estado de Oaxaca, respecto de la paridad en sistemas normativos o</w:t>
      </w:r>
      <w:r>
        <w:rPr>
          <w:rFonts w:ascii="Arial" w:cs="Arial" w:eastAsia="Arial" w:hAnsi="Arial"/>
          <w:sz w:val="22"/>
          <w:szCs w:val="22"/>
        </w:rPr>
        <w:t> indígenas, esta será gradual, logrando su cabal cumplimiento en el año 2023.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4"/>
      </w:pPr>
      <w:r>
        <w:rPr>
          <w:rFonts w:ascii="Arial" w:cs="Arial" w:eastAsia="Arial" w:hAnsi="Arial"/>
          <w:b/>
          <w:sz w:val="22"/>
          <w:szCs w:val="22"/>
        </w:rPr>
        <w:t>CUARTO.-  </w:t>
      </w:r>
      <w:r>
        <w:rPr>
          <w:rFonts w:ascii="Arial" w:cs="Arial" w:eastAsia="Arial" w:hAnsi="Arial"/>
          <w:sz w:val="22"/>
          <w:szCs w:val="22"/>
        </w:rPr>
        <w:t>La  Secretaría  General  de  Gobierno  deberá  realizar  una  campaña  de  difusión,  con</w:t>
      </w:r>
      <w:r>
        <w:rPr>
          <w:rFonts w:ascii="Arial" w:cs="Arial" w:eastAsia="Arial" w:hAnsi="Arial"/>
          <w:sz w:val="22"/>
          <w:szCs w:val="22"/>
        </w:rPr>
        <w:t> perspectiva intercultural, en coordinación con la Secretaría de las Mujeres de Oaxaca, el Instituto</w:t>
      </w:r>
      <w:r>
        <w:rPr>
          <w:rFonts w:ascii="Arial" w:cs="Arial" w:eastAsia="Arial" w:hAnsi="Arial"/>
          <w:sz w:val="22"/>
          <w:szCs w:val="22"/>
        </w:rPr>
        <w:t> Estatal Electoral y de Participación Ciudadana de Oaxaca y la Secretaría de Pueblos Indígenas y</w:t>
      </w:r>
      <w:r>
        <w:rPr>
          <w:rFonts w:ascii="Arial" w:cs="Arial" w:eastAsia="Arial" w:hAnsi="Arial"/>
          <w:sz w:val="22"/>
          <w:szCs w:val="22"/>
        </w:rPr>
        <w:t> Afromexicano,  en  medios  de  comunicación  impresos,  digitales,  radio  y  televisión,  en  español  y</w:t>
      </w:r>
      <w:r>
        <w:rPr>
          <w:rFonts w:ascii="Arial" w:cs="Arial" w:eastAsia="Arial" w:hAnsi="Arial"/>
          <w:sz w:val="22"/>
          <w:szCs w:val="22"/>
        </w:rPr>
        <w:t> traducido a las lenguas indígenas del Estado, con el objetivo de que las mujeres de Oaxaca conozcan</w:t>
      </w:r>
      <w:r>
        <w:rPr>
          <w:rFonts w:ascii="Arial" w:cs="Arial" w:eastAsia="Arial" w:hAnsi="Arial"/>
          <w:sz w:val="22"/>
          <w:szCs w:val="22"/>
        </w:rPr>
        <w:t> sus derechos político-electorales.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2"/>
      </w:pPr>
      <w:r>
        <w:rPr>
          <w:rFonts w:ascii="Arial" w:cs="Arial" w:eastAsia="Arial" w:hAnsi="Arial"/>
          <w:b/>
          <w:sz w:val="22"/>
          <w:szCs w:val="22"/>
        </w:rPr>
        <w:t>QUINTO.- </w:t>
      </w:r>
      <w:r>
        <w:rPr>
          <w:rFonts w:ascii="Arial" w:cs="Arial" w:eastAsia="Arial" w:hAnsi="Arial"/>
          <w:sz w:val="22"/>
          <w:szCs w:val="22"/>
        </w:rPr>
        <w:t>Para los efectos del párrafo décimo tercero del artículo 182 de la Ley de Instituciones y</w:t>
      </w:r>
      <w:r>
        <w:rPr>
          <w:rFonts w:ascii="Arial" w:cs="Arial" w:eastAsia="Arial" w:hAnsi="Arial"/>
          <w:sz w:val="22"/>
          <w:szCs w:val="22"/>
        </w:rPr>
        <w:t> Procedimientos  Electorales  del  Estado  de  Oaxaca,  respecto  a  la  integración  de  las  planillas  de</w:t>
      </w:r>
      <w:r>
        <w:rPr>
          <w:rFonts w:ascii="Arial" w:cs="Arial" w:eastAsia="Arial" w:hAnsi="Arial"/>
          <w:sz w:val="22"/>
          <w:szCs w:val="22"/>
        </w:rPr>
        <w:t> concejales, indistintamente del género que encabece la planilla, la última fórmula será integrada por</w:t>
      </w:r>
      <w:r>
        <w:rPr>
          <w:rFonts w:ascii="Arial" w:cs="Arial" w:eastAsia="Arial" w:hAnsi="Arial"/>
          <w:sz w:val="22"/>
          <w:szCs w:val="22"/>
        </w:rPr>
        <w:t> el género femenino, se considera que esta medida será de carácter temporal, en tanto no se alcance</w:t>
      </w:r>
      <w:r>
        <w:rPr>
          <w:rFonts w:ascii="Arial" w:cs="Arial" w:eastAsia="Arial" w:hAnsi="Arial"/>
          <w:sz w:val="22"/>
          <w:szCs w:val="22"/>
        </w:rPr>
        <w:t> la paridad.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76" w:right="3708"/>
      </w:pPr>
      <w:r>
        <w:rPr>
          <w:rFonts w:ascii="Arial" w:cs="Arial" w:eastAsia="Arial" w:hAnsi="Arial"/>
          <w:b/>
          <w:sz w:val="22"/>
          <w:szCs w:val="22"/>
        </w:rPr>
        <w:t>DECRETO NÚMERO 1515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54" w:right="787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 DE JUNIO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18" w:right="751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 FECHA 2 DE JUNIO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4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Artículo  Séptimo  Transitorio  del  Decreto  número  633,</w:t>
      </w:r>
      <w:r>
        <w:rPr>
          <w:rFonts w:ascii="Arial" w:cs="Arial" w:eastAsia="Arial" w:hAnsi="Arial"/>
          <w:sz w:val="22"/>
          <w:szCs w:val="22"/>
        </w:rPr>
        <w:t> publicado el 3 de junio del año 2017 en el Periódico Oficial del Gobierno del Estado de Oaxaca, por</w:t>
      </w:r>
      <w:r>
        <w:rPr>
          <w:rFonts w:ascii="Arial" w:cs="Arial" w:eastAsia="Arial" w:hAnsi="Arial"/>
          <w:sz w:val="22"/>
          <w:szCs w:val="22"/>
        </w:rPr>
        <w:t> el que se crea la Ley de Instituciones y Procedimientos Electorales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77" w:right="4205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79" w:right="17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Poder Ejecutivo del Estado contará con quince días naturales a partir de la entrada</w:t>
      </w:r>
      <w:r>
        <w:rPr>
          <w:rFonts w:ascii="Arial" w:cs="Arial" w:eastAsia="Arial" w:hAnsi="Arial"/>
          <w:sz w:val="22"/>
          <w:szCs w:val="22"/>
        </w:rPr>
        <w:t> en vigor del presente Decreto para reasignar los recursos que no se erogarán debido a la reducción</w:t>
      </w:r>
      <w:r>
        <w:rPr>
          <w:rFonts w:ascii="Arial" w:cs="Arial" w:eastAsia="Arial" w:hAnsi="Arial"/>
          <w:sz w:val="22"/>
          <w:szCs w:val="22"/>
        </w:rPr>
        <w:t> del  proceso  electoral,  dirigiéndolos  para  cubrir,  en  el  ejercicio  fiscal  2020,  las  necesidades  de</w:t>
      </w:r>
      <w:r>
        <w:rPr>
          <w:rFonts w:ascii="Arial" w:cs="Arial" w:eastAsia="Arial" w:hAnsi="Arial"/>
          <w:sz w:val="22"/>
          <w:szCs w:val="22"/>
        </w:rPr>
        <w:t> seguridad  del  personal  médico  de  las  instituciones  públicas  que  hagan  frente  a  la  emergencia</w:t>
      </w:r>
      <w:r>
        <w:rPr>
          <w:rFonts w:ascii="Arial" w:cs="Arial" w:eastAsia="Arial" w:hAnsi="Arial"/>
          <w:sz w:val="22"/>
          <w:szCs w:val="22"/>
        </w:rPr>
        <w:t> sanitaria  por  COVID-19,  así  como  para  la  adquisición  de  insumos,  equipos,  medicamentos  e</w:t>
      </w:r>
      <w:r>
        <w:rPr>
          <w:rFonts w:ascii="Arial" w:cs="Arial" w:eastAsia="Arial" w:hAnsi="Arial"/>
          <w:sz w:val="22"/>
          <w:szCs w:val="22"/>
        </w:rPr>
        <w:t> infraestructura  para  la  atención  médica  de  la  epidemia,  de  lo  que  informará  detalladamente  al</w:t>
      </w:r>
      <w:r>
        <w:rPr>
          <w:rFonts w:ascii="Arial" w:cs="Arial" w:eastAsia="Arial" w:hAnsi="Arial"/>
          <w:sz w:val="22"/>
          <w:szCs w:val="22"/>
        </w:rPr>
        <w:t> Congreso del Estado en el mismo plazo.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6"/>
      </w:pPr>
      <w:r>
        <w:rPr>
          <w:rFonts w:ascii="Arial" w:cs="Arial" w:eastAsia="Arial" w:hAnsi="Arial"/>
          <w:b/>
          <w:sz w:val="22"/>
          <w:szCs w:val="22"/>
        </w:rPr>
        <w:t>TERCERO.-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9" w:right="569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175"/>
      </w:pPr>
      <w:r>
        <w:rPr>
          <w:rFonts w:ascii="Arial" w:cs="Arial" w:eastAsia="Arial" w:hAnsi="Arial"/>
          <w:b/>
          <w:sz w:val="22"/>
          <w:szCs w:val="22"/>
        </w:rPr>
        <w:t>CUARTO.- </w:t>
      </w:r>
      <w:r>
        <w:rPr>
          <w:rFonts w:ascii="Arial" w:cs="Arial" w:eastAsia="Arial" w:hAnsi="Arial"/>
          <w:sz w:val="22"/>
          <w:szCs w:val="22"/>
        </w:rPr>
        <w:t>Se derogan todas las disposiciones de igual o mejor (sic) jerarquía que se opongan al</w:t>
      </w:r>
      <w:r>
        <w:rPr>
          <w:rFonts w:ascii="Arial" w:cs="Arial" w:eastAsia="Arial" w:hAnsi="Arial"/>
          <w:sz w:val="22"/>
          <w:szCs w:val="22"/>
        </w:rPr>
        <w:t> presente Decreto.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2"/>
      </w:pPr>
      <w:r>
        <w:rPr>
          <w:rFonts w:ascii="Arial" w:cs="Arial" w:eastAsia="Arial" w:hAnsi="Arial"/>
          <w:b/>
          <w:sz w:val="22"/>
          <w:szCs w:val="22"/>
        </w:rPr>
        <w:t>FE DE ERRATAS </w:t>
      </w:r>
      <w:r>
        <w:rPr>
          <w:rFonts w:ascii="Arial" w:cs="Arial" w:eastAsia="Arial" w:hAnsi="Arial"/>
          <w:sz w:val="22"/>
          <w:szCs w:val="22"/>
        </w:rPr>
        <w:t>al Periódico Oficial del Estado Número 22 Sección Cuarta de fecha 30 de mayo</w:t>
      </w:r>
      <w:r>
        <w:rPr>
          <w:rFonts w:ascii="Arial" w:cs="Arial" w:eastAsia="Arial" w:hAnsi="Arial"/>
          <w:sz w:val="22"/>
          <w:szCs w:val="22"/>
        </w:rPr>
        <w:t> de 2020, que contiene el Decreto Número 1506, mediante el cual se reforma el primer párrafo del</w:t>
      </w:r>
      <w:r>
        <w:rPr>
          <w:rFonts w:ascii="Arial" w:cs="Arial" w:eastAsia="Arial" w:hAnsi="Arial"/>
          <w:sz w:val="22"/>
          <w:szCs w:val="22"/>
        </w:rPr>
        <w:t> numeral 4 del artículo 9 de la </w:t>
      </w:r>
      <w:r>
        <w:rPr>
          <w:rFonts w:ascii="Arial" w:cs="Arial" w:eastAsia="Arial" w:hAnsi="Arial"/>
          <w:b/>
          <w:sz w:val="22"/>
          <w:szCs w:val="22"/>
        </w:rPr>
        <w:t>Ley de Instituciones y Procedimientos Electorales del Estado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9041"/>
      </w:pPr>
      <w:r>
        <w:rPr>
          <w:rFonts w:ascii="Arial" w:cs="Arial" w:eastAsia="Arial" w:hAnsi="Arial"/>
          <w:position w:val="-1"/>
          <w:sz w:val="22"/>
          <w:szCs w:val="22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P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ág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i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na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 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3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79" w:right="5410"/>
      </w:pPr>
      <w:r>
        <w:rPr>
          <w:rFonts w:ascii="Arial" w:cs="Arial" w:eastAsia="Arial" w:hAnsi="Arial"/>
          <w:sz w:val="22"/>
          <w:szCs w:val="22"/>
        </w:rPr>
        <w:t>En el contenido de la columna segunda DICE: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8"/>
      </w:pPr>
      <w:r>
        <w:rPr>
          <w:rFonts w:ascii="Arial" w:cs="Arial" w:eastAsia="Arial" w:hAnsi="Arial"/>
          <w:sz w:val="22"/>
          <w:szCs w:val="22"/>
        </w:rPr>
        <w:t>ARTÍCULO  ÚNICO.-  Se  reforma  el  primer  párrafo  del  numeral  4  del  artículo  9,  de  la  Ley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9" w:right="1004"/>
      </w:pPr>
      <w:r>
        <w:rPr>
          <w:rFonts w:ascii="Arial" w:cs="Arial" w:eastAsia="Arial" w:hAnsi="Arial"/>
          <w:sz w:val="22"/>
          <w:szCs w:val="22"/>
        </w:rPr>
        <w:t>Instituciones y Procedimientos Electorales del Estado de Oaxaca, para quedar como sigue: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8980"/>
      </w:pPr>
      <w:r>
        <w:rPr>
          <w:rFonts w:ascii="Arial" w:cs="Arial" w:eastAsia="Arial" w:hAnsi="Arial"/>
          <w:sz w:val="22"/>
          <w:szCs w:val="22"/>
        </w:rPr>
        <w:t>Artículo 9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8821"/>
      </w:pPr>
      <w:r>
        <w:rPr>
          <w:rFonts w:ascii="Arial" w:cs="Arial" w:eastAsia="Arial" w:hAnsi="Arial"/>
          <w:sz w:val="22"/>
          <w:szCs w:val="22"/>
        </w:rPr>
        <w:t>1.- al 3.-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171"/>
      </w:pPr>
      <w:r>
        <w:rPr>
          <w:rFonts w:ascii="Arial" w:cs="Arial" w:eastAsia="Arial" w:hAnsi="Arial"/>
          <w:sz w:val="22"/>
          <w:szCs w:val="22"/>
        </w:rPr>
        <w:t>4.- Se entiende por violencia política en razón de género, la acción u omisión que realiza una o más</w:t>
      </w:r>
      <w:r>
        <w:rPr>
          <w:rFonts w:ascii="Arial" w:cs="Arial" w:eastAsia="Arial" w:hAnsi="Arial"/>
          <w:sz w:val="22"/>
          <w:szCs w:val="22"/>
        </w:rPr>
        <w:t> personas,  en  el  ámbito  político  o  público,  que  tenga  por  objeto  o  resultado  limitar,  anular  o</w:t>
      </w:r>
      <w:r>
        <w:rPr>
          <w:rFonts w:ascii="Arial" w:cs="Arial" w:eastAsia="Arial" w:hAnsi="Arial"/>
          <w:sz w:val="22"/>
          <w:szCs w:val="22"/>
        </w:rPr>
        <w:t> menoscabar el ejercicio efectivo de los derechos político-electorales de una mujer y el acceso al</w:t>
      </w:r>
      <w:r>
        <w:rPr>
          <w:rFonts w:ascii="Arial" w:cs="Arial" w:eastAsia="Arial" w:hAnsi="Arial"/>
          <w:sz w:val="22"/>
          <w:szCs w:val="22"/>
        </w:rPr>
        <w:t> plano ejercicio efectivo de las atribuciones inherentes a su cargo o su función del poder públicos. Se</w:t>
      </w:r>
      <w:r>
        <w:rPr>
          <w:rFonts w:ascii="Arial" w:cs="Arial" w:eastAsia="Arial" w:hAnsi="Arial"/>
          <w:sz w:val="22"/>
          <w:szCs w:val="22"/>
        </w:rPr>
        <w:t> puede manifestar en presión, persecución, hostigamiento, acoso, coacción, vejación, discriminación,</w:t>
      </w:r>
      <w:r>
        <w:rPr>
          <w:rFonts w:ascii="Arial" w:cs="Arial" w:eastAsia="Arial" w:hAnsi="Arial"/>
          <w:sz w:val="22"/>
          <w:szCs w:val="22"/>
        </w:rPr>
        <w:t> amenazas o privación de la libertad o de la vida en razón del género. Se declarará nula la elección</w:t>
      </w:r>
      <w:r>
        <w:rPr>
          <w:rFonts w:ascii="Arial" w:cs="Arial" w:eastAsia="Arial" w:hAnsi="Arial"/>
          <w:sz w:val="22"/>
          <w:szCs w:val="22"/>
        </w:rPr>
        <w:t> cuando se acredite la existencia de violencia política en contra de las mujeres en razón de género,</w:t>
      </w:r>
      <w:r>
        <w:rPr>
          <w:rFonts w:ascii="Arial" w:cs="Arial" w:eastAsia="Arial" w:hAnsi="Arial"/>
          <w:sz w:val="22"/>
          <w:szCs w:val="22"/>
        </w:rPr>
        <w:t> siempre y cuando el candidato que cometió la violencia haya resultado ganador.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969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67" w:right="8711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4"/>
          <w:szCs w:val="24"/>
        </w:rPr>
        <w:t>I.</w:t>
      </w:r>
      <w:r>
        <w:rPr>
          <w:rFonts w:ascii="Arial" w:cs="Arial" w:eastAsia="Arial" w:hAnsi="Arial"/>
          <w:sz w:val="24"/>
          <w:szCs w:val="24"/>
        </w:rPr>
        <w:t>a la VI. …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79"/>
      </w:pPr>
      <w:r>
        <w:rPr>
          <w:rFonts w:ascii="Arial" w:cs="Arial" w:eastAsia="Arial" w:hAnsi="Arial"/>
          <w:sz w:val="22"/>
          <w:szCs w:val="22"/>
        </w:rPr>
        <w:t>5.- y 6.-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9"/>
      </w:pPr>
      <w:r>
        <w:rPr>
          <w:rFonts w:ascii="Arial" w:cs="Arial" w:eastAsia="Arial" w:hAnsi="Arial"/>
          <w:position w:val="-1"/>
          <w:sz w:val="22"/>
          <w:szCs w:val="22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P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ág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i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na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 </w:t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</w:r>
      <w:r>
        <w:rPr>
          <w:rFonts w:ascii="Arial" w:cs="Arial" w:eastAsia="Arial" w:hAnsi="Arial"/>
          <w:position w:val="-1"/>
          <w:sz w:val="22"/>
          <w:szCs w:val="22"/>
          <w:u w:color="000000" w:val="single"/>
        </w:rPr>
        <w:t>3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79" w:right="4592"/>
      </w:pPr>
      <w:r>
        <w:rPr>
          <w:rFonts w:ascii="Arial" w:cs="Arial" w:eastAsia="Arial" w:hAnsi="Arial"/>
          <w:sz w:val="22"/>
          <w:szCs w:val="22"/>
        </w:rPr>
        <w:t>En el contenido de la columna segunda DEBE DECIR:</w:t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9" w:right="178"/>
      </w:pPr>
      <w:r>
        <w:rPr>
          <w:rFonts w:ascii="Arial" w:cs="Arial" w:eastAsia="Arial" w:hAnsi="Arial"/>
          <w:sz w:val="22"/>
          <w:szCs w:val="22"/>
        </w:rPr>
        <w:t>ARTÍCULO  ÚNICO.-  Se  reforma  el  numeral  4;  y  se  adiciona  el  numeral  5  recorriéndose  los</w:t>
      </w:r>
      <w:r>
        <w:rPr>
          <w:rFonts w:ascii="Arial" w:cs="Arial" w:eastAsia="Arial" w:hAnsi="Arial"/>
          <w:sz w:val="22"/>
          <w:szCs w:val="22"/>
        </w:rPr>
        <w:t> subsecuentes al artículo 9 de la Ley de Instituciones y Procedimientos Electorales del Estado de</w:t>
      </w:r>
      <w:r>
        <w:rPr>
          <w:rFonts w:ascii="Arial" w:cs="Arial" w:eastAsia="Arial" w:hAnsi="Arial"/>
          <w:sz w:val="22"/>
          <w:szCs w:val="22"/>
        </w:rPr>
        <w:t> Oaxaca, para quedar como sigue:</w:t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8980"/>
      </w:pPr>
      <w:r>
        <w:rPr>
          <w:rFonts w:ascii="Arial" w:cs="Arial" w:eastAsia="Arial" w:hAnsi="Arial"/>
          <w:sz w:val="22"/>
          <w:szCs w:val="22"/>
        </w:rPr>
        <w:t>Artículo 9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9" w:right="8758"/>
      </w:pPr>
      <w:r>
        <w:rPr>
          <w:rFonts w:ascii="Arial" w:cs="Arial" w:eastAsia="Arial" w:hAnsi="Arial"/>
          <w:sz w:val="22"/>
          <w:szCs w:val="22"/>
        </w:rPr>
        <w:t>1.-  al 3.-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2"/>
          <w:szCs w:val="22"/>
        </w:rPr>
        <w:jc w:val="left"/>
        <w:spacing w:before="1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6" w:lineRule="auto"/>
        <w:ind w:left="179" w:right="173"/>
      </w:pPr>
      <w:r>
        <w:rPr>
          <w:rFonts w:ascii="Arial" w:cs="Arial" w:eastAsia="Arial" w:hAnsi="Arial"/>
          <w:sz w:val="22"/>
          <w:szCs w:val="22"/>
        </w:rPr>
        <w:t>4.- La violencia política contra las mujeres en razón de género, dentro del proceso electoral o fuera</w:t>
      </w:r>
      <w:r>
        <w:rPr>
          <w:rFonts w:ascii="Arial" w:cs="Arial" w:eastAsia="Arial" w:hAnsi="Arial"/>
          <w:sz w:val="22"/>
          <w:szCs w:val="22"/>
        </w:rPr>
        <w:t> de éste, constituye una infracción a la presente Ley, en términos de la fracción XXXI del Artículo 2 y</w:t>
      </w:r>
      <w:r>
        <w:rPr>
          <w:rFonts w:ascii="Arial" w:cs="Arial" w:eastAsia="Arial" w:hAnsi="Arial"/>
          <w:sz w:val="22"/>
          <w:szCs w:val="22"/>
        </w:rPr>
        <w:t> el artículo 303 de la presente Ley. Se declarará nula la elección cuando se acredite la existencia de</w:t>
      </w:r>
      <w:r>
        <w:rPr>
          <w:rFonts w:ascii="Arial" w:cs="Arial" w:eastAsia="Arial" w:hAnsi="Arial"/>
          <w:sz w:val="22"/>
          <w:szCs w:val="22"/>
        </w:rPr>
        <w:t> violencia política en contra de las mujeres en razón de género, siempre y cuando el candidato que</w:t>
      </w:r>
      <w:r>
        <w:rPr>
          <w:rFonts w:ascii="Arial" w:cs="Arial" w:eastAsia="Arial" w:hAnsi="Arial"/>
          <w:sz w:val="22"/>
          <w:szCs w:val="22"/>
        </w:rPr>
        <w:t> cometió la violencia haya resultado ganador.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7" w:lineRule="auto"/>
        <w:ind w:left="179" w:right="178"/>
      </w:pPr>
      <w:r>
        <w:rPr>
          <w:rFonts w:ascii="Arial" w:cs="Arial" w:eastAsia="Arial" w:hAnsi="Arial"/>
          <w:sz w:val="22"/>
          <w:szCs w:val="22"/>
        </w:rPr>
        <w:t>Constituyen  acciones  y  omisiones  que  configuran  violencia  política  en  razón  de  género  las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04"/>
      </w:pPr>
      <w:r>
        <w:rPr>
          <w:rFonts w:ascii="Arial" w:cs="Arial" w:eastAsia="Arial" w:hAnsi="Arial"/>
          <w:sz w:val="24"/>
          <w:szCs w:val="24"/>
        </w:rPr>
        <w:t>I.           Restringir o anular el derecho al voto libre de las mujeres;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40"/>
      </w:pPr>
      <w:r>
        <w:rPr>
          <w:rFonts w:ascii="Arial" w:cs="Arial" w:eastAsia="Arial" w:hAnsi="Arial"/>
          <w:sz w:val="24"/>
          <w:szCs w:val="24"/>
        </w:rPr>
        <w:t>II.           Obstaculizar a las mujeres, los derechos de asociación o afiliación política;</w:t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both"/>
        <w:ind w:hanging="986" w:left="1259" w:right="174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Ocultar  la  convocatoria  para  el  registro  de  precandidaturas  o  candidaturas,  o</w:t>
      </w:r>
      <w:r>
        <w:rPr>
          <w:rFonts w:ascii="Arial" w:cs="Arial" w:eastAsia="Arial" w:hAnsi="Arial"/>
          <w:sz w:val="24"/>
          <w:szCs w:val="24"/>
        </w:rPr>
        <w:t> información relacionada con ésta, con la finalidad de impedir la participación de</w:t>
      </w:r>
      <w:r>
        <w:rPr>
          <w:rFonts w:ascii="Arial" w:cs="Arial" w:eastAsia="Arial" w:hAnsi="Arial"/>
          <w:sz w:val="24"/>
          <w:szCs w:val="24"/>
        </w:rPr>
        <w:t> las mujeres;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13" w:left="1259" w:right="176"/>
      </w:pPr>
      <w:r>
        <w:rPr>
          <w:rFonts w:ascii="Arial" w:cs="Arial" w:eastAsia="Arial" w:hAnsi="Arial"/>
          <w:sz w:val="24"/>
          <w:szCs w:val="24"/>
        </w:rPr>
        <w:t>IV.           Ocultar información a las mujeres, con el objetivo de impedir la toma de decisiones</w:t>
      </w:r>
      <w:r>
        <w:rPr>
          <w:rFonts w:ascii="Arial" w:cs="Arial" w:eastAsia="Arial" w:hAnsi="Arial"/>
          <w:sz w:val="24"/>
          <w:szCs w:val="24"/>
        </w:rPr>
        <w:t> y el desarrollo de sus funciones y actividades;</w:t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both"/>
        <w:ind w:hanging="946" w:left="1259" w:right="168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Proporcionar a las mujeres que aspiran a ocupar un cargo de elección popular,</w:t>
      </w:r>
      <w:r>
        <w:rPr>
          <w:rFonts w:ascii="Arial" w:cs="Arial" w:eastAsia="Arial" w:hAnsi="Arial"/>
          <w:sz w:val="24"/>
          <w:szCs w:val="24"/>
        </w:rPr>
        <w:t> información falsa, incompleta o imprecisa, para impedir su registro;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" w:line="260" w:lineRule="exact"/>
        <w:ind w:hanging="1013" w:left="1259" w:right="174"/>
      </w:pPr>
      <w:r>
        <w:rPr>
          <w:rFonts w:ascii="Arial" w:cs="Arial" w:eastAsia="Arial" w:hAnsi="Arial"/>
          <w:sz w:val="24"/>
          <w:szCs w:val="24"/>
        </w:rPr>
        <w:t>VI.           Obstaculizar la precampaña o campaña política de las mujeres, impidiendo que la</w:t>
      </w:r>
      <w:r>
        <w:rPr>
          <w:rFonts w:ascii="Arial" w:cs="Arial" w:eastAsia="Arial" w:hAnsi="Arial"/>
          <w:sz w:val="24"/>
          <w:szCs w:val="24"/>
        </w:rPr>
        <w:t> competencia electoral se desarrolle en condiciones de igualdad;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1080" w:left="1259" w:right="172"/>
      </w:pPr>
      <w:r>
        <w:rPr>
          <w:rFonts w:ascii="Arial" w:cs="Arial" w:eastAsia="Arial" w:hAnsi="Arial"/>
          <w:sz w:val="24"/>
          <w:szCs w:val="24"/>
        </w:rPr>
        <w:t>VII.           Impedir o restringir su incorporación, toma de protesta o acceso al cargo o función</w:t>
      </w:r>
      <w:r>
        <w:rPr>
          <w:rFonts w:ascii="Arial" w:cs="Arial" w:eastAsia="Arial" w:hAnsi="Arial"/>
          <w:sz w:val="24"/>
          <w:szCs w:val="24"/>
        </w:rPr>
        <w:t> para el cual una persona ha sido nombrada o elegida;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hanging="1147" w:left="1259" w:right="178"/>
      </w:pPr>
      <w:r>
        <w:rPr>
          <w:rFonts w:ascii="Arial" w:cs="Arial" w:eastAsia="Arial" w:hAnsi="Arial"/>
          <w:sz w:val="24"/>
          <w:szCs w:val="24"/>
        </w:rPr>
        <w:t>VIII.           Impedir o restringir su reincorporación al cargo o función posterior en los casos de</w:t>
      </w:r>
      <w:r>
        <w:rPr>
          <w:rFonts w:ascii="Arial" w:cs="Arial" w:eastAsia="Arial" w:hAnsi="Arial"/>
          <w:sz w:val="24"/>
          <w:szCs w:val="24"/>
        </w:rPr>
        <w:t> licencia o permiso conforme a las disposiciones aplicables;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hanging="1013" w:left="1259" w:right="177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4"/>
          <w:szCs w:val="24"/>
        </w:rPr>
        <w:t>IX.           Impedir  u  obstaculizar  los  derechos  de  asociación  y  afiliación  en  los  partidos</w:t>
      </w:r>
      <w:r>
        <w:rPr>
          <w:rFonts w:ascii="Arial" w:cs="Arial" w:eastAsia="Arial" w:hAnsi="Arial"/>
          <w:sz w:val="24"/>
          <w:szCs w:val="24"/>
        </w:rPr>
        <w:t> políticos en razón de género;</w:t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60" w:val="left"/>
        </w:tabs>
        <w:jc w:val="both"/>
        <w:spacing w:before="29"/>
        <w:ind w:hanging="946" w:left="1279" w:right="171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Difamar,   calumniar,   injuriar   o   realizar   cualquier   expresión   que   denigre   o</w:t>
      </w:r>
      <w:r>
        <w:rPr>
          <w:rFonts w:ascii="Arial" w:cs="Arial" w:eastAsia="Arial" w:hAnsi="Arial"/>
          <w:sz w:val="24"/>
          <w:szCs w:val="24"/>
        </w:rPr>
        <w:t> descalifique a las mujeres en ejercicio de sus funciones políticas,  con base en</w:t>
      </w:r>
      <w:r>
        <w:rPr>
          <w:rFonts w:ascii="Arial" w:cs="Arial" w:eastAsia="Arial" w:hAnsi="Arial"/>
          <w:sz w:val="24"/>
          <w:szCs w:val="24"/>
        </w:rPr>
        <w:t> estereotipos de género, con el objetivo o el resultado de menoscabar su imagen</w:t>
      </w:r>
      <w:r>
        <w:rPr>
          <w:rFonts w:ascii="Arial" w:cs="Arial" w:eastAsia="Arial" w:hAnsi="Arial"/>
          <w:sz w:val="24"/>
          <w:szCs w:val="24"/>
        </w:rPr>
        <w:t> pública o limitar o anular sus derechos;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13" w:left="1279" w:right="171"/>
      </w:pPr>
      <w:r>
        <w:rPr>
          <w:rFonts w:ascii="Arial" w:cs="Arial" w:eastAsia="Arial" w:hAnsi="Arial"/>
          <w:sz w:val="24"/>
          <w:szCs w:val="24"/>
        </w:rPr>
        <w:t>XI.           Divulgar imágenes, mensajes o información privada de una mujer candidata o en</w:t>
      </w:r>
      <w:r>
        <w:rPr>
          <w:rFonts w:ascii="Arial" w:cs="Arial" w:eastAsia="Arial" w:hAnsi="Arial"/>
          <w:sz w:val="24"/>
          <w:szCs w:val="24"/>
        </w:rPr>
        <w:t> funciones, por cualquier medio físico o virtual, con base en estereotipos de género,</w:t>
      </w:r>
      <w:r>
        <w:rPr>
          <w:rFonts w:ascii="Arial" w:cs="Arial" w:eastAsia="Arial" w:hAnsi="Arial"/>
          <w:sz w:val="24"/>
          <w:szCs w:val="24"/>
        </w:rPr>
        <w:t> con el objetivo de desacreditarla, difamarla, denigrarla y poner en entredicho su</w:t>
      </w:r>
      <w:r>
        <w:rPr>
          <w:rFonts w:ascii="Arial" w:cs="Arial" w:eastAsia="Arial" w:hAnsi="Arial"/>
          <w:sz w:val="24"/>
          <w:szCs w:val="24"/>
        </w:rPr>
        <w:t> capacidad o habilidades en el desempeño de su participación política o el ejercicio</w:t>
      </w:r>
      <w:r>
        <w:rPr>
          <w:rFonts w:ascii="Arial" w:cs="Arial" w:eastAsia="Arial" w:hAnsi="Arial"/>
          <w:sz w:val="24"/>
          <w:szCs w:val="24"/>
        </w:rPr>
        <w:t> de sus funciones;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80" w:left="1279" w:right="174"/>
      </w:pPr>
      <w:r>
        <w:rPr>
          <w:rFonts w:ascii="Arial" w:cs="Arial" w:eastAsia="Arial" w:hAnsi="Arial"/>
          <w:sz w:val="24"/>
          <w:szCs w:val="24"/>
        </w:rPr>
        <w:t>XII.           Amenazar o intimidar en cualquier forma a una o varias mujeres, a sus familiares</w:t>
      </w:r>
      <w:r>
        <w:rPr>
          <w:rFonts w:ascii="Arial" w:cs="Arial" w:eastAsia="Arial" w:hAnsi="Arial"/>
          <w:sz w:val="24"/>
          <w:szCs w:val="24"/>
        </w:rPr>
        <w:t> o colaboradores con el objeto de inducir su renuncia a la candidatura o al cargo</w:t>
      </w:r>
      <w:r>
        <w:rPr>
          <w:rFonts w:ascii="Arial" w:cs="Arial" w:eastAsia="Arial" w:hAnsi="Arial"/>
          <w:sz w:val="24"/>
          <w:szCs w:val="24"/>
        </w:rPr>
        <w:t> para el que fue electa o designada;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47" w:left="1279" w:right="173"/>
      </w:pPr>
      <w:r>
        <w:rPr>
          <w:rFonts w:ascii="Arial" w:cs="Arial" w:eastAsia="Arial" w:hAnsi="Arial"/>
          <w:sz w:val="24"/>
          <w:szCs w:val="24"/>
        </w:rPr>
        <w:t>XIII.           Restringir  los  derechos  políticos  de  las  mujeres  con  base  a  la  aplicación  de</w:t>
      </w:r>
      <w:r>
        <w:rPr>
          <w:rFonts w:ascii="Arial" w:cs="Arial" w:eastAsia="Arial" w:hAnsi="Arial"/>
          <w:sz w:val="24"/>
          <w:szCs w:val="24"/>
        </w:rPr>
        <w:t> tradiciones,  costumbres  o  sistemas  normativos  internos  o  propios  que  sean</w:t>
      </w:r>
      <w:r>
        <w:rPr>
          <w:rFonts w:ascii="Arial" w:cs="Arial" w:eastAsia="Arial" w:hAnsi="Arial"/>
          <w:sz w:val="24"/>
          <w:szCs w:val="24"/>
        </w:rPr>
        <w:t> violatorios de los derechos humanos;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74" w:left="1279" w:right="177"/>
      </w:pPr>
      <w:r>
        <w:rPr>
          <w:rFonts w:ascii="Arial" w:cs="Arial" w:eastAsia="Arial" w:hAnsi="Arial"/>
          <w:sz w:val="24"/>
          <w:szCs w:val="24"/>
        </w:rPr>
        <w:t>XIV.           Limitar o negar arbitrariamente el uso de cualquier recurso o atribución inherente</w:t>
      </w:r>
      <w:r>
        <w:rPr>
          <w:rFonts w:ascii="Arial" w:cs="Arial" w:eastAsia="Arial" w:hAnsi="Arial"/>
          <w:sz w:val="24"/>
          <w:szCs w:val="24"/>
        </w:rPr>
        <w:t> al  cargo  que  ocupe  la  mujer,  incluido  el  pago  de  salarios,  dietas  u  otras</w:t>
      </w:r>
      <w:r>
        <w:rPr>
          <w:rFonts w:ascii="Arial" w:cs="Arial" w:eastAsia="Arial" w:hAnsi="Arial"/>
          <w:sz w:val="24"/>
          <w:szCs w:val="24"/>
        </w:rPr>
        <w:t> prestaciones asociadas al ejercicio del cargo, en condiciones de igualdad;</w:t>
      </w:r>
    </w:p>
    <w:p>
      <w:pPr>
        <w:rPr>
          <w:rFonts w:ascii="Arial" w:cs="Arial" w:eastAsia="Arial" w:hAnsi="Arial"/>
          <w:sz w:val="24"/>
          <w:szCs w:val="24"/>
        </w:rPr>
        <w:tabs>
          <w:tab w:pos="1260" w:val="left"/>
        </w:tabs>
        <w:jc w:val="both"/>
        <w:ind w:hanging="1106" w:left="1279" w:right="170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  <w:t>Amenazar o intimidar en cualquier forma a una o varias mujeres, a sus familiares</w:t>
      </w:r>
      <w:r>
        <w:rPr>
          <w:rFonts w:ascii="Arial" w:cs="Arial" w:eastAsia="Arial" w:hAnsi="Arial"/>
          <w:sz w:val="24"/>
          <w:szCs w:val="24"/>
        </w:rPr>
        <w:t> o colaboradores con el objeto de inducir su renuncia a la candidatura o al cargo</w:t>
      </w:r>
      <w:r>
        <w:rPr>
          <w:rFonts w:ascii="Arial" w:cs="Arial" w:eastAsia="Arial" w:hAnsi="Arial"/>
          <w:sz w:val="24"/>
          <w:szCs w:val="24"/>
        </w:rPr>
        <w:t> para el que fue electa o designada; y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74" w:left="1279" w:right="179"/>
      </w:pPr>
      <w:r>
        <w:rPr>
          <w:rFonts w:ascii="Arial" w:cs="Arial" w:eastAsia="Arial" w:hAnsi="Arial"/>
          <w:sz w:val="24"/>
          <w:szCs w:val="24"/>
        </w:rPr>
        <w:t>XVI.           Cualquier  otra  acción,  conducta  u  omisión  que  lesione  o  dañe  la  dignidad,</w:t>
      </w:r>
      <w:r>
        <w:rPr>
          <w:rFonts w:ascii="Arial" w:cs="Arial" w:eastAsia="Arial" w:hAnsi="Arial"/>
          <w:sz w:val="24"/>
          <w:szCs w:val="24"/>
        </w:rPr>
        <w:t> integridad o libertad de las mujeres en el ejercicio de sus derechos políticos y</w:t>
      </w:r>
      <w:r>
        <w:rPr>
          <w:rFonts w:ascii="Arial" w:cs="Arial" w:eastAsia="Arial" w:hAnsi="Arial"/>
          <w:sz w:val="24"/>
          <w:szCs w:val="24"/>
        </w:rPr>
        <w:t> electorales, o esté considerada en el artículo 11 BIS de la Ley Estatal de Acceso</w:t>
      </w:r>
      <w:r>
        <w:rPr>
          <w:rFonts w:ascii="Arial" w:cs="Arial" w:eastAsia="Arial" w:hAnsi="Arial"/>
          <w:sz w:val="24"/>
          <w:szCs w:val="24"/>
        </w:rPr>
        <w:t> de las Mujeres a una Vida Libre de Violencia de Género.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559" w:right="171"/>
      </w:pPr>
      <w:r>
        <w:rPr>
          <w:rFonts w:ascii="Arial" w:cs="Arial" w:eastAsia="Arial" w:hAnsi="Arial"/>
          <w:sz w:val="24"/>
          <w:szCs w:val="24"/>
        </w:rPr>
        <w:t>5.- Dentro del proceso electoral o fuera de este, las quejas o denuncias por violencia</w:t>
      </w:r>
      <w:r>
        <w:rPr>
          <w:rFonts w:ascii="Arial" w:cs="Arial" w:eastAsia="Arial" w:hAnsi="Arial"/>
          <w:sz w:val="24"/>
          <w:szCs w:val="24"/>
        </w:rPr>
        <w:t> política hacia las mujeres en razón de género, se sustanciarán a través del Procedimiento</w:t>
      </w:r>
      <w:r>
        <w:rPr>
          <w:rFonts w:ascii="Arial" w:cs="Arial" w:eastAsia="Arial" w:hAnsi="Arial"/>
          <w:sz w:val="24"/>
          <w:szCs w:val="24"/>
        </w:rPr>
        <w:t> Especial Sancionador, conforme a lo establecido en los artículos 335 a 340 de esta Ley.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559" w:right="174"/>
      </w:pPr>
      <w:r>
        <w:rPr>
          <w:rFonts w:ascii="Arial" w:cs="Arial" w:eastAsia="Arial" w:hAnsi="Arial"/>
          <w:sz w:val="24"/>
          <w:szCs w:val="24"/>
        </w:rPr>
        <w:t>6.- El ejercicio de los derechos y el cumplimiento de las obligaciones de la ciudadanía en</w:t>
      </w:r>
      <w:r>
        <w:rPr>
          <w:rFonts w:ascii="Arial" w:cs="Arial" w:eastAsia="Arial" w:hAnsi="Arial"/>
          <w:sz w:val="24"/>
          <w:szCs w:val="24"/>
        </w:rPr>
        <w:t> el ámbito político electoral, se regirán por el principio de la no violencia.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59" w:right="172"/>
      </w:pPr>
      <w:r>
        <w:rPr>
          <w:rFonts w:ascii="Arial" w:cs="Arial" w:eastAsia="Arial" w:hAnsi="Arial"/>
          <w:sz w:val="24"/>
          <w:szCs w:val="24"/>
        </w:rPr>
        <w:t>7.- El Instituto Estatal, el Tribunal y los Partidos Políticos, en términos de los artículos 1°,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5" w:lineRule="auto"/>
        <w:ind w:left="559" w:right="175"/>
      </w:pPr>
      <w:r>
        <w:rPr>
          <w:rFonts w:ascii="Arial" w:cs="Arial" w:eastAsia="Arial" w:hAnsi="Arial"/>
          <w:sz w:val="24"/>
          <w:szCs w:val="24"/>
        </w:rPr>
        <w:t>2° y 4° de la Constitución Federal y de los tratados internacionales en la materia de los</w:t>
      </w:r>
      <w:r>
        <w:rPr>
          <w:rFonts w:ascii="Arial" w:cs="Arial" w:eastAsia="Arial" w:hAnsi="Arial"/>
          <w:sz w:val="24"/>
          <w:szCs w:val="24"/>
        </w:rPr>
        <w:t> que  el  Estado  mexicano  sea  parte,  y  en  el  ámbito  de  sus  atribuciones,  establecerán</w:t>
      </w:r>
      <w:r>
        <w:rPr>
          <w:rFonts w:ascii="Arial" w:cs="Arial" w:eastAsia="Arial" w:hAnsi="Arial"/>
          <w:sz w:val="24"/>
          <w:szCs w:val="24"/>
        </w:rPr>
        <w:t> mecanismos, para prevenir, atender, sancionar y en su caso erradicar la violencia política</w:t>
      </w:r>
      <w:r>
        <w:rPr>
          <w:rFonts w:ascii="Arial" w:cs="Arial" w:eastAsia="Arial" w:hAnsi="Arial"/>
          <w:sz w:val="24"/>
          <w:szCs w:val="24"/>
        </w:rPr>
        <w:t> en razón de género.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99" w:right="168"/>
        <w:sectPr>
          <w:pgMar w:bottom="280" w:footer="862" w:header="737" w:left="1220" w:right="880" w:top="1980"/>
          <w:pgSz w:h="15860" w:w="12260"/>
        </w:sectPr>
      </w:pPr>
      <w:r>
        <w:rPr>
          <w:rFonts w:ascii="Arial" w:cs="Arial" w:eastAsia="Arial" w:hAnsi="Arial"/>
          <w:b/>
          <w:sz w:val="24"/>
          <w:szCs w:val="24"/>
        </w:rPr>
        <w:t>FE DE ERRATAS </w:t>
      </w:r>
      <w:r>
        <w:rPr>
          <w:rFonts w:ascii="Arial" w:cs="Arial" w:eastAsia="Arial" w:hAnsi="Arial"/>
          <w:sz w:val="24"/>
          <w:szCs w:val="24"/>
        </w:rPr>
        <w:t>al Periódico Oficial del Estado, Número 22 Sección Cuarta de fecha 30</w:t>
      </w:r>
      <w:r>
        <w:rPr>
          <w:rFonts w:ascii="Arial" w:cs="Arial" w:eastAsia="Arial" w:hAnsi="Arial"/>
          <w:sz w:val="24"/>
          <w:szCs w:val="24"/>
        </w:rPr>
        <w:t> de mayo de 2020, que contiene el Decreto Número 1511, mediante el cual se reforman y</w:t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79"/>
      </w:pPr>
      <w:r>
        <w:rPr>
          <w:rFonts w:ascii="Arial" w:cs="Arial" w:eastAsia="Arial" w:hAnsi="Arial"/>
          <w:sz w:val="24"/>
          <w:szCs w:val="24"/>
        </w:rPr>
        <w:t>adicionan diversas disposiciones de la Ley de Instituciones y Procedimientos Electorales del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/>
        <w:ind w:left="179"/>
      </w:pPr>
      <w:r>
        <w:rPr>
          <w:rFonts w:ascii="Arial" w:cs="Arial" w:eastAsia="Arial" w:hAnsi="Arial"/>
          <w:sz w:val="24"/>
          <w:szCs w:val="24"/>
        </w:rPr>
        <w:t>Estado de Oaxaca.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179"/>
      </w:pPr>
      <w:r>
        <w:rPr>
          <w:rFonts w:ascii="Arial" w:cs="Arial" w:eastAsia="Arial" w:hAnsi="Arial"/>
          <w:position w:val="-1"/>
          <w:sz w:val="24"/>
          <w:szCs w:val="24"/>
        </w:rPr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  <w:t>P</w:t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  <w:t>á</w:t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  <w:t>g</w:t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  <w:t>in</w:t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  <w:t>a</w:t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  <w:t> </w:t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  <w:t>1</w:t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</w:r>
      <w:r>
        <w:rPr>
          <w:rFonts w:ascii="Arial" w:cs="Arial" w:eastAsia="Arial" w:hAnsi="Arial"/>
          <w:position w:val="-1"/>
          <w:sz w:val="24"/>
          <w:szCs w:val="24"/>
          <w:u w:color="000000" w:val="single"/>
        </w:rPr>
        <w:t>0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448" w:lineRule="auto"/>
        <w:ind w:left="179" w:right="726"/>
      </w:pPr>
      <w:r>
        <w:rPr>
          <w:rFonts w:ascii="Arial" w:cs="Arial" w:eastAsia="Arial" w:hAnsi="Arial"/>
          <w:sz w:val="24"/>
          <w:szCs w:val="24"/>
        </w:rPr>
        <w:t>En el contenido del cuadro de las columnas primera y segunda de la página 10, DICE:</w:t>
      </w:r>
      <w:r>
        <w:rPr>
          <w:rFonts w:ascii="Arial" w:cs="Arial" w:eastAsia="Arial" w:hAnsi="Arial"/>
          <w:sz w:val="24"/>
          <w:szCs w:val="24"/>
        </w:rPr>
        <w:t> Artículo 9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9"/>
        <w:ind w:left="179" w:right="9024"/>
      </w:pPr>
      <w:r>
        <w:rPr>
          <w:rFonts w:ascii="Arial" w:cs="Arial" w:eastAsia="Arial" w:hAnsi="Arial"/>
          <w:sz w:val="24"/>
          <w:szCs w:val="24"/>
        </w:rPr>
        <w:t>1.- al 3.-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79" w:right="176"/>
      </w:pPr>
      <w:r>
        <w:rPr>
          <w:rFonts w:ascii="Arial" w:cs="Arial" w:eastAsia="Arial" w:hAnsi="Arial"/>
          <w:sz w:val="24"/>
          <w:szCs w:val="24"/>
        </w:rPr>
        <w:t>4.- La violencia política contra las mujeres en razón de género, dentro del proceso electoral</w:t>
      </w:r>
      <w:r>
        <w:rPr>
          <w:rFonts w:ascii="Arial" w:cs="Arial" w:eastAsia="Arial" w:hAnsi="Arial"/>
          <w:sz w:val="24"/>
          <w:szCs w:val="24"/>
        </w:rPr>
        <w:t> o fuera de éste, constituye una infracción a la presente Ley, en los términos de la fracción</w:t>
      </w:r>
      <w:r>
        <w:rPr>
          <w:rFonts w:ascii="Arial" w:cs="Arial" w:eastAsia="Arial" w:hAnsi="Arial"/>
          <w:sz w:val="24"/>
          <w:szCs w:val="24"/>
        </w:rPr>
        <w:t> XXXI del Artículo 2 y el artículo 303 de la presente Ley.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179" w:right="179"/>
      </w:pPr>
      <w:r>
        <w:rPr>
          <w:rFonts w:ascii="Arial" w:cs="Arial" w:eastAsia="Arial" w:hAnsi="Arial"/>
          <w:sz w:val="24"/>
          <w:szCs w:val="24"/>
        </w:rPr>
        <w:t>Constituyen acciones y omisiones que configuran violencia política en razón de género las</w:t>
      </w:r>
      <w:r>
        <w:rPr>
          <w:rFonts w:ascii="Arial" w:cs="Arial" w:eastAsia="Arial" w:hAnsi="Arial"/>
          <w:sz w:val="24"/>
          <w:szCs w:val="24"/>
        </w:rPr>
        <w:t> siguientes: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02"/>
      </w:pPr>
      <w:r>
        <w:rPr>
          <w:rFonts w:ascii="Arial" w:cs="Arial" w:eastAsia="Arial" w:hAnsi="Arial"/>
          <w:sz w:val="24"/>
          <w:szCs w:val="24"/>
        </w:rPr>
        <w:t>I.           Restringir o anular el derecho al voto libre de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35"/>
      </w:pPr>
      <w:r>
        <w:rPr>
          <w:rFonts w:ascii="Arial" w:cs="Arial" w:eastAsia="Arial" w:hAnsi="Arial"/>
          <w:sz w:val="24"/>
          <w:szCs w:val="24"/>
        </w:rPr>
        <w:t>II.           Obstaculizar a las mujeres, los derechos de asociación o afiliación política;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both"/>
        <w:ind w:hanging="986" w:left="1256" w:right="179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Ocultar  la  convocatoria  para  el  registro  de  precandidaturas  o  candidaturas,  o</w:t>
      </w:r>
      <w:r>
        <w:rPr>
          <w:rFonts w:ascii="Arial" w:cs="Arial" w:eastAsia="Arial" w:hAnsi="Arial"/>
          <w:sz w:val="24"/>
          <w:szCs w:val="24"/>
        </w:rPr>
        <w:t> información relacionada con ésta, con la finalidad de impedir la participación de</w:t>
      </w:r>
      <w:r>
        <w:rPr>
          <w:rFonts w:ascii="Arial" w:cs="Arial" w:eastAsia="Arial" w:hAnsi="Arial"/>
          <w:sz w:val="24"/>
          <w:szCs w:val="24"/>
        </w:rPr>
        <w:t>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15" w:left="1256" w:right="172"/>
      </w:pPr>
      <w:r>
        <w:rPr>
          <w:rFonts w:ascii="Arial" w:cs="Arial" w:eastAsia="Arial" w:hAnsi="Arial"/>
          <w:sz w:val="24"/>
          <w:szCs w:val="24"/>
        </w:rPr>
        <w:t>IV.           Ocultar información a las mujeres, con el objetivo de impedir la toma de decisiones</w:t>
      </w:r>
      <w:r>
        <w:rPr>
          <w:rFonts w:ascii="Arial" w:cs="Arial" w:eastAsia="Arial" w:hAnsi="Arial"/>
          <w:sz w:val="24"/>
          <w:szCs w:val="24"/>
        </w:rPr>
        <w:t> y el desarrollo de sus funciones y actividades;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both"/>
        <w:ind w:hanging="948" w:left="1256" w:right="179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Proporcionar a las mujeres que aspiran a ocupar un cargo de elección popular,</w:t>
      </w:r>
      <w:r>
        <w:rPr>
          <w:rFonts w:ascii="Arial" w:cs="Arial" w:eastAsia="Arial" w:hAnsi="Arial"/>
          <w:sz w:val="24"/>
          <w:szCs w:val="24"/>
        </w:rPr>
        <w:t> información falsa, incompleta o imprecisa, para impedir su registro;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15" w:left="1256" w:right="174"/>
      </w:pPr>
      <w:r>
        <w:rPr>
          <w:rFonts w:ascii="Arial" w:cs="Arial" w:eastAsia="Arial" w:hAnsi="Arial"/>
          <w:sz w:val="24"/>
          <w:szCs w:val="24"/>
        </w:rPr>
        <w:t>VI.           Obstaculizar la precampaña o campaña política de las mujeres, impidiendo que la</w:t>
      </w:r>
      <w:r>
        <w:rPr>
          <w:rFonts w:ascii="Arial" w:cs="Arial" w:eastAsia="Arial" w:hAnsi="Arial"/>
          <w:sz w:val="24"/>
          <w:szCs w:val="24"/>
        </w:rPr>
        <w:t> competencia electoral se desarrolle en condiciones de igualdad;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80" w:left="1256" w:right="177"/>
      </w:pPr>
      <w:r>
        <w:rPr>
          <w:rFonts w:ascii="Arial" w:cs="Arial" w:eastAsia="Arial" w:hAnsi="Arial"/>
          <w:sz w:val="24"/>
          <w:szCs w:val="24"/>
        </w:rPr>
        <w:t>VII.           Impedir o restringir su incorporación, toma de protesta o acceso al cargo o función</w:t>
      </w:r>
      <w:r>
        <w:rPr>
          <w:rFonts w:ascii="Arial" w:cs="Arial" w:eastAsia="Arial" w:hAnsi="Arial"/>
          <w:sz w:val="24"/>
          <w:szCs w:val="24"/>
        </w:rPr>
        <w:t> para el cual una persona ha sido nombrada o elegida;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1147" w:left="1256" w:right="177"/>
      </w:pPr>
      <w:r>
        <w:rPr>
          <w:rFonts w:ascii="Arial" w:cs="Arial" w:eastAsia="Arial" w:hAnsi="Arial"/>
          <w:sz w:val="24"/>
          <w:szCs w:val="24"/>
        </w:rPr>
        <w:t>VIII.           Impedir o restringir su reincorporación al cargo o función posterior en los casos de</w:t>
      </w:r>
      <w:r>
        <w:rPr>
          <w:rFonts w:ascii="Arial" w:cs="Arial" w:eastAsia="Arial" w:hAnsi="Arial"/>
          <w:sz w:val="24"/>
          <w:szCs w:val="24"/>
        </w:rPr>
        <w:t> licencia o permiso conforme a las disposiciones aplicables;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15" w:left="1256" w:right="178"/>
      </w:pPr>
      <w:r>
        <w:rPr>
          <w:rFonts w:ascii="Arial" w:cs="Arial" w:eastAsia="Arial" w:hAnsi="Arial"/>
          <w:sz w:val="24"/>
          <w:szCs w:val="24"/>
        </w:rPr>
        <w:t>IX.           Impedir  u  obstaculizar  los  derechos  de  asociación  y  afiliación  en  los  partidos</w:t>
      </w:r>
      <w:r>
        <w:rPr>
          <w:rFonts w:ascii="Arial" w:cs="Arial" w:eastAsia="Arial" w:hAnsi="Arial"/>
          <w:sz w:val="24"/>
          <w:szCs w:val="24"/>
        </w:rPr>
        <w:t> políticos en razón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both"/>
        <w:ind w:hanging="948" w:left="1256" w:right="176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Difamar,   calumniar,   injuriar   o   realizar   cualquier   expresión   que   denigre   o</w:t>
      </w:r>
      <w:r>
        <w:rPr>
          <w:rFonts w:ascii="Arial" w:cs="Arial" w:eastAsia="Arial" w:hAnsi="Arial"/>
          <w:sz w:val="24"/>
          <w:szCs w:val="24"/>
        </w:rPr>
        <w:t> descalifique a las mujeres en ejercicio de sus funciones políticas, con base en</w:t>
      </w:r>
      <w:r>
        <w:rPr>
          <w:rFonts w:ascii="Arial" w:cs="Arial" w:eastAsia="Arial" w:hAnsi="Arial"/>
          <w:sz w:val="24"/>
          <w:szCs w:val="24"/>
        </w:rPr>
        <w:t> estereotipos de género, con el objetivo o el resultado de menoscabar su imagen</w:t>
      </w:r>
      <w:r>
        <w:rPr>
          <w:rFonts w:ascii="Arial" w:cs="Arial" w:eastAsia="Arial" w:hAnsi="Arial"/>
          <w:sz w:val="24"/>
          <w:szCs w:val="24"/>
        </w:rPr>
        <w:t> pública o limitar o anular sus derechos;</w:t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1015" w:left="1276" w:right="170"/>
      </w:pPr>
      <w:r>
        <w:rPr>
          <w:rFonts w:ascii="Arial" w:cs="Arial" w:eastAsia="Arial" w:hAnsi="Arial"/>
          <w:sz w:val="24"/>
          <w:szCs w:val="24"/>
        </w:rPr>
        <w:t>XI.           Divulgar imágenes, mensajes o información privada de una mujer candidata o en</w:t>
      </w:r>
      <w:r>
        <w:rPr>
          <w:rFonts w:ascii="Arial" w:cs="Arial" w:eastAsia="Arial" w:hAnsi="Arial"/>
          <w:sz w:val="24"/>
          <w:szCs w:val="24"/>
        </w:rPr>
        <w:t> funciones, por cualquier medio físico o virtual, con base en estereotipos de género,</w:t>
      </w:r>
      <w:r>
        <w:rPr>
          <w:rFonts w:ascii="Arial" w:cs="Arial" w:eastAsia="Arial" w:hAnsi="Arial"/>
          <w:sz w:val="24"/>
          <w:szCs w:val="24"/>
        </w:rPr>
        <w:t> con el objetivo de desacreditarla, difamarla, denigrarla y poner en entredicho su</w:t>
      </w:r>
      <w:r>
        <w:rPr>
          <w:rFonts w:ascii="Arial" w:cs="Arial" w:eastAsia="Arial" w:hAnsi="Arial"/>
          <w:sz w:val="24"/>
          <w:szCs w:val="24"/>
        </w:rPr>
        <w:t> capacidad o habilidades en el desempeño de su participación política o el ejercicio</w:t>
      </w:r>
      <w:r>
        <w:rPr>
          <w:rFonts w:ascii="Arial" w:cs="Arial" w:eastAsia="Arial" w:hAnsi="Arial"/>
          <w:sz w:val="24"/>
          <w:szCs w:val="24"/>
        </w:rPr>
        <w:t> de sus funciones;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80" w:left="1276" w:right="171"/>
      </w:pPr>
      <w:r>
        <w:rPr>
          <w:rFonts w:ascii="Arial" w:cs="Arial" w:eastAsia="Arial" w:hAnsi="Arial"/>
          <w:sz w:val="24"/>
          <w:szCs w:val="24"/>
        </w:rPr>
        <w:t>XII.           Amenazar o intimidar en cualquier forma a una o varias mujeres, a sus familiares</w:t>
      </w:r>
      <w:r>
        <w:rPr>
          <w:rFonts w:ascii="Arial" w:cs="Arial" w:eastAsia="Arial" w:hAnsi="Arial"/>
          <w:sz w:val="24"/>
          <w:szCs w:val="24"/>
        </w:rPr>
        <w:t> o colaboradores con el objeto de inducir su renuncia a la candidatura o al cargo</w:t>
      </w:r>
      <w:r>
        <w:rPr>
          <w:rFonts w:ascii="Arial" w:cs="Arial" w:eastAsia="Arial" w:hAnsi="Arial"/>
          <w:sz w:val="24"/>
          <w:szCs w:val="24"/>
        </w:rPr>
        <w:t> para el que fue electa o designada;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47" w:left="1276" w:right="179"/>
      </w:pPr>
      <w:r>
        <w:rPr>
          <w:rFonts w:ascii="Arial" w:cs="Arial" w:eastAsia="Arial" w:hAnsi="Arial"/>
          <w:sz w:val="24"/>
          <w:szCs w:val="24"/>
        </w:rPr>
        <w:t>XIII.           Restringir  los  derechos  políticos  de  las  mujeres  con  base  a  la  aplicación  de</w:t>
      </w:r>
      <w:r>
        <w:rPr>
          <w:rFonts w:ascii="Arial" w:cs="Arial" w:eastAsia="Arial" w:hAnsi="Arial"/>
          <w:sz w:val="24"/>
          <w:szCs w:val="24"/>
        </w:rPr>
        <w:t> tradiciones,  costumbres  o  sistemas  normativos  internos  o  propios  que  sean</w:t>
      </w:r>
      <w:r>
        <w:rPr>
          <w:rFonts w:ascii="Arial" w:cs="Arial" w:eastAsia="Arial" w:hAnsi="Arial"/>
          <w:sz w:val="24"/>
          <w:szCs w:val="24"/>
        </w:rPr>
        <w:t> violatorios de los derechos humanos;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74" w:left="1276" w:right="179"/>
      </w:pPr>
      <w:r>
        <w:rPr>
          <w:rFonts w:ascii="Arial" w:cs="Arial" w:eastAsia="Arial" w:hAnsi="Arial"/>
          <w:sz w:val="24"/>
          <w:szCs w:val="24"/>
        </w:rPr>
        <w:t>XIV.           Limitar o negar arbitrariamente el uso de cualquier recurso o atribución inherente</w:t>
      </w:r>
      <w:r>
        <w:rPr>
          <w:rFonts w:ascii="Arial" w:cs="Arial" w:eastAsia="Arial" w:hAnsi="Arial"/>
          <w:sz w:val="24"/>
          <w:szCs w:val="24"/>
        </w:rPr>
        <w:t> al  cargo  que  ocupe  la  mujer,  incluido  el  pago  de  salarios,  dietas  u  otras</w:t>
      </w:r>
      <w:r>
        <w:rPr>
          <w:rFonts w:ascii="Arial" w:cs="Arial" w:eastAsia="Arial" w:hAnsi="Arial"/>
          <w:sz w:val="24"/>
          <w:szCs w:val="24"/>
        </w:rPr>
        <w:t> prestaciones asociadas al ejercicio del cargo, en condiciones de igualdad;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60" w:val="left"/>
        </w:tabs>
        <w:jc w:val="both"/>
        <w:ind w:hanging="1106" w:left="1276" w:right="175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  <w:t>Amenazar o intimidar en cualquier forma a una o varias mujeres, a sus familiares</w:t>
      </w:r>
      <w:r>
        <w:rPr>
          <w:rFonts w:ascii="Arial" w:cs="Arial" w:eastAsia="Arial" w:hAnsi="Arial"/>
          <w:sz w:val="24"/>
          <w:szCs w:val="24"/>
        </w:rPr>
        <w:t> o colaboradores con el objeto de inducir su renuncia a la candidatura o al cargo</w:t>
      </w:r>
      <w:r>
        <w:rPr>
          <w:rFonts w:ascii="Arial" w:cs="Arial" w:eastAsia="Arial" w:hAnsi="Arial"/>
          <w:sz w:val="24"/>
          <w:szCs w:val="24"/>
        </w:rPr>
        <w:t> para el que fue electa o designada;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74" w:left="1276" w:right="176"/>
      </w:pPr>
      <w:r>
        <w:rPr>
          <w:rFonts w:ascii="Arial" w:cs="Arial" w:eastAsia="Arial" w:hAnsi="Arial"/>
          <w:sz w:val="24"/>
          <w:szCs w:val="24"/>
        </w:rPr>
        <w:t>XVI.           Cualquier  otra  acción,  conducta  u  omisión  que  lesione  o  dañe  la  dignidad,</w:t>
      </w:r>
      <w:r>
        <w:rPr>
          <w:rFonts w:ascii="Arial" w:cs="Arial" w:eastAsia="Arial" w:hAnsi="Arial"/>
          <w:sz w:val="24"/>
          <w:szCs w:val="24"/>
        </w:rPr>
        <w:t> integridad o libertad de  las mujeres en el ejercicio  de sus derechos  políticos y</w:t>
      </w:r>
      <w:r>
        <w:rPr>
          <w:rFonts w:ascii="Arial" w:cs="Arial" w:eastAsia="Arial" w:hAnsi="Arial"/>
          <w:sz w:val="24"/>
          <w:szCs w:val="24"/>
        </w:rPr>
        <w:t> electorales, o esté considerada en el artículo 11 BIS de la Ley Estatal de Acceso</w:t>
      </w:r>
      <w:r>
        <w:rPr>
          <w:rFonts w:ascii="Arial" w:cs="Arial" w:eastAsia="Arial" w:hAnsi="Arial"/>
          <w:sz w:val="24"/>
          <w:szCs w:val="24"/>
        </w:rPr>
        <w:t> de las Mujeres a una Vida Libre de Violencia de Género.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559" w:right="171"/>
      </w:pPr>
      <w:r>
        <w:rPr>
          <w:rFonts w:ascii="Arial" w:cs="Arial" w:eastAsia="Arial" w:hAnsi="Arial"/>
          <w:sz w:val="24"/>
          <w:szCs w:val="24"/>
        </w:rPr>
        <w:t>5.- Dentro del proceso electoral o fuera de este, las quejas o denuncias por violencia</w:t>
      </w:r>
      <w:r>
        <w:rPr>
          <w:rFonts w:ascii="Arial" w:cs="Arial" w:eastAsia="Arial" w:hAnsi="Arial"/>
          <w:sz w:val="24"/>
          <w:szCs w:val="24"/>
        </w:rPr>
        <w:t> política hacia las mujeres en razón de género, se sustanciarán a través del Procedimiento</w:t>
      </w:r>
      <w:r>
        <w:rPr>
          <w:rFonts w:ascii="Arial" w:cs="Arial" w:eastAsia="Arial" w:hAnsi="Arial"/>
          <w:sz w:val="24"/>
          <w:szCs w:val="24"/>
        </w:rPr>
        <w:t> Especial Sancionador, conforme a lo establecido en los artículos 335 a 340 de esta Ley.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559" w:right="171"/>
      </w:pPr>
      <w:r>
        <w:rPr>
          <w:rFonts w:ascii="Arial" w:cs="Arial" w:eastAsia="Arial" w:hAnsi="Arial"/>
          <w:sz w:val="24"/>
          <w:szCs w:val="24"/>
        </w:rPr>
        <w:t>6.- El ejercicio de los derechos y el cumplimiento de las obligaciones de la ciudadanía en</w:t>
      </w:r>
      <w:r>
        <w:rPr>
          <w:rFonts w:ascii="Arial" w:cs="Arial" w:eastAsia="Arial" w:hAnsi="Arial"/>
          <w:sz w:val="24"/>
          <w:szCs w:val="24"/>
        </w:rPr>
        <w:t> el ámbito político electoral, se regirán por el principio de la no violencia.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559" w:right="180"/>
      </w:pPr>
      <w:r>
        <w:rPr>
          <w:rFonts w:ascii="Arial" w:cs="Arial" w:eastAsia="Arial" w:hAnsi="Arial"/>
          <w:sz w:val="24"/>
          <w:szCs w:val="24"/>
        </w:rPr>
        <w:t>7.- El Instituto Estatal, el Tribunal y los Partidos Políticos, en términos de los artículos 1°,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5" w:lineRule="auto"/>
        <w:ind w:left="559" w:right="174"/>
      </w:pPr>
      <w:r>
        <w:rPr>
          <w:rFonts w:ascii="Arial" w:cs="Arial" w:eastAsia="Arial" w:hAnsi="Arial"/>
          <w:sz w:val="24"/>
          <w:szCs w:val="24"/>
        </w:rPr>
        <w:t>2° y 4° de la Constitución Federal y de los tratados internacionales en la materia de los</w:t>
      </w:r>
      <w:r>
        <w:rPr>
          <w:rFonts w:ascii="Arial" w:cs="Arial" w:eastAsia="Arial" w:hAnsi="Arial"/>
          <w:sz w:val="24"/>
          <w:szCs w:val="24"/>
        </w:rPr>
        <w:t> que  el  Estado  mexicano  sea  parte,  y  en  el  ámbito  de  sus  atribuciones,  establecerán</w:t>
      </w:r>
      <w:r>
        <w:rPr>
          <w:rFonts w:ascii="Arial" w:cs="Arial" w:eastAsia="Arial" w:hAnsi="Arial"/>
          <w:sz w:val="24"/>
          <w:szCs w:val="24"/>
        </w:rPr>
        <w:t> mecanismos, para prevenir, atender, sancionar y en su caso erradicar la violencia política</w:t>
      </w:r>
      <w:r>
        <w:rPr>
          <w:rFonts w:ascii="Arial" w:cs="Arial" w:eastAsia="Arial" w:hAnsi="Arial"/>
          <w:sz w:val="24"/>
          <w:szCs w:val="24"/>
        </w:rPr>
        <w:t> en razón de género.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99"/>
        <w:sectPr>
          <w:pgMar w:bottom="280" w:footer="862" w:header="737" w:left="1220" w:right="880" w:top="1980"/>
          <w:pgSz w:h="15860" w:w="12260"/>
        </w:sectPr>
      </w:pPr>
      <w:r>
        <w:rPr>
          <w:rFonts w:ascii="Arial" w:cs="Arial" w:eastAsia="Arial" w:hAnsi="Arial"/>
          <w:sz w:val="24"/>
          <w:szCs w:val="24"/>
        </w:rPr>
        <w:t>Por lo tanto, </w:t>
      </w:r>
      <w:r>
        <w:rPr>
          <w:rFonts w:ascii="Arial" w:cs="Arial" w:eastAsia="Arial" w:hAnsi="Arial"/>
          <w:sz w:val="24"/>
          <w:szCs w:val="24"/>
          <w:u w:color="000000" w:val="single"/>
        </w:rPr>
        <w:t>la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 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P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á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g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i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n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a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 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1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7" w:lineRule="auto"/>
        <w:ind w:left="179" w:right="182"/>
      </w:pPr>
      <w:r>
        <w:rPr>
          <w:rFonts w:ascii="Arial" w:cs="Arial" w:eastAsia="Arial" w:hAnsi="Arial"/>
          <w:sz w:val="24"/>
          <w:szCs w:val="24"/>
        </w:rPr>
        <w:t>En  el  contenido  del  cuadro  de  las  columnas  primera  y  segunda  de  la  página  10,  DEBE</w:t>
      </w:r>
      <w:r>
        <w:rPr>
          <w:rFonts w:ascii="Arial" w:cs="Arial" w:eastAsia="Arial" w:hAnsi="Arial"/>
          <w:sz w:val="24"/>
          <w:szCs w:val="24"/>
        </w:rPr>
        <w:t> DECIR: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8894"/>
      </w:pPr>
      <w:r>
        <w:rPr>
          <w:rFonts w:ascii="Arial" w:cs="Arial" w:eastAsia="Arial" w:hAnsi="Arial"/>
          <w:sz w:val="24"/>
          <w:szCs w:val="24"/>
        </w:rPr>
        <w:t>Artículo 9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9024"/>
      </w:pPr>
      <w:r>
        <w:rPr>
          <w:rFonts w:ascii="Arial" w:cs="Arial" w:eastAsia="Arial" w:hAnsi="Arial"/>
          <w:sz w:val="24"/>
          <w:szCs w:val="24"/>
        </w:rPr>
        <w:t>1.- al 3.-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79" w:right="167"/>
      </w:pPr>
      <w:r>
        <w:rPr>
          <w:rFonts w:ascii="Arial" w:cs="Arial" w:eastAsia="Arial" w:hAnsi="Arial"/>
          <w:sz w:val="24"/>
          <w:szCs w:val="24"/>
        </w:rPr>
        <w:t>4.- La violencia política contra las mujeres en razón de género, dentro del proceso electoral</w:t>
      </w:r>
      <w:r>
        <w:rPr>
          <w:rFonts w:ascii="Arial" w:cs="Arial" w:eastAsia="Arial" w:hAnsi="Arial"/>
          <w:sz w:val="24"/>
          <w:szCs w:val="24"/>
        </w:rPr>
        <w:t> o fuera de éste, constituye una infracción a la presente ley, en términos de la fracción XXXI</w:t>
      </w:r>
      <w:r>
        <w:rPr>
          <w:rFonts w:ascii="Arial" w:cs="Arial" w:eastAsia="Arial" w:hAnsi="Arial"/>
          <w:sz w:val="24"/>
          <w:szCs w:val="24"/>
        </w:rPr>
        <w:t> del Artículo 2 y el artículo 303 de la presente Ley. Se declarará nula la elección cuando se</w:t>
      </w:r>
      <w:r>
        <w:rPr>
          <w:rFonts w:ascii="Arial" w:cs="Arial" w:eastAsia="Arial" w:hAnsi="Arial"/>
          <w:sz w:val="24"/>
          <w:szCs w:val="24"/>
        </w:rPr>
        <w:t> acredite la existencia de violencia política en contra de las mujeres en razón de género,</w:t>
      </w:r>
      <w:r>
        <w:rPr>
          <w:rFonts w:ascii="Arial" w:cs="Arial" w:eastAsia="Arial" w:hAnsi="Arial"/>
          <w:sz w:val="24"/>
          <w:szCs w:val="24"/>
        </w:rPr>
        <w:t> siempre y cuando el candidato que cometió la violencia haya resultado ganador.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79" w:right="179"/>
      </w:pPr>
      <w:r>
        <w:rPr>
          <w:rFonts w:ascii="Arial" w:cs="Arial" w:eastAsia="Arial" w:hAnsi="Arial"/>
          <w:sz w:val="24"/>
          <w:szCs w:val="24"/>
        </w:rPr>
        <w:t>Constituyen acciones y omisiones que configuran violencia política en razón de género las</w:t>
      </w:r>
      <w:r>
        <w:rPr>
          <w:rFonts w:ascii="Arial" w:cs="Arial" w:eastAsia="Arial" w:hAnsi="Arial"/>
          <w:sz w:val="24"/>
          <w:szCs w:val="24"/>
        </w:rPr>
        <w:t> siguientes: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04"/>
      </w:pPr>
      <w:r>
        <w:rPr>
          <w:rFonts w:ascii="Arial" w:cs="Arial" w:eastAsia="Arial" w:hAnsi="Arial"/>
          <w:sz w:val="24"/>
          <w:szCs w:val="24"/>
        </w:rPr>
        <w:t>I.           Restringir o anular el derecho al voto libre de las mujeres;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35"/>
      </w:pPr>
      <w:r>
        <w:rPr>
          <w:rFonts w:ascii="Arial" w:cs="Arial" w:eastAsia="Arial" w:hAnsi="Arial"/>
          <w:sz w:val="24"/>
          <w:szCs w:val="24"/>
        </w:rPr>
        <w:t>II.           Obstaculizar a las mujeres, los derechos de asociación o afiliación política;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both"/>
        <w:ind w:hanging="986" w:left="1256" w:right="179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Ocultar  la  convocatoria  para  el  registro  de  precandidaturas  o  candidaturas,  o</w:t>
      </w:r>
      <w:r>
        <w:rPr>
          <w:rFonts w:ascii="Arial" w:cs="Arial" w:eastAsia="Arial" w:hAnsi="Arial"/>
          <w:sz w:val="24"/>
          <w:szCs w:val="24"/>
        </w:rPr>
        <w:t> información relacionada con ésta, con la finalidad de impedir la participación de</w:t>
      </w:r>
      <w:r>
        <w:rPr>
          <w:rFonts w:ascii="Arial" w:cs="Arial" w:eastAsia="Arial" w:hAnsi="Arial"/>
          <w:sz w:val="24"/>
          <w:szCs w:val="24"/>
        </w:rPr>
        <w:t> las mujeres;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15" w:left="1256" w:right="175"/>
      </w:pPr>
      <w:r>
        <w:rPr>
          <w:rFonts w:ascii="Arial" w:cs="Arial" w:eastAsia="Arial" w:hAnsi="Arial"/>
          <w:sz w:val="24"/>
          <w:szCs w:val="24"/>
        </w:rPr>
        <w:t>IV.           Ocultar información a las mujeres, con el objetivo de impedir la toma de decisiones</w:t>
      </w:r>
      <w:r>
        <w:rPr>
          <w:rFonts w:ascii="Arial" w:cs="Arial" w:eastAsia="Arial" w:hAnsi="Arial"/>
          <w:sz w:val="24"/>
          <w:szCs w:val="24"/>
        </w:rPr>
        <w:t> y el desarrollo de sus funciones y actividades;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both"/>
        <w:ind w:hanging="948" w:left="1256" w:right="179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Proporcionar a las mujeres que aspiran a ocupar un cargo de elección popular,</w:t>
      </w:r>
      <w:r>
        <w:rPr>
          <w:rFonts w:ascii="Arial" w:cs="Arial" w:eastAsia="Arial" w:hAnsi="Arial"/>
          <w:sz w:val="24"/>
          <w:szCs w:val="24"/>
        </w:rPr>
        <w:t> información falsa, incompleta o imprecisa, para impedir su registro;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15" w:left="1256" w:right="176"/>
      </w:pPr>
      <w:r>
        <w:rPr>
          <w:rFonts w:ascii="Arial" w:cs="Arial" w:eastAsia="Arial" w:hAnsi="Arial"/>
          <w:sz w:val="24"/>
          <w:szCs w:val="24"/>
        </w:rPr>
        <w:t>VI.           Obstaculizar la precampaña o campaña política de las mujeres, impidiendo que la</w:t>
      </w:r>
      <w:r>
        <w:rPr>
          <w:rFonts w:ascii="Arial" w:cs="Arial" w:eastAsia="Arial" w:hAnsi="Arial"/>
          <w:sz w:val="24"/>
          <w:szCs w:val="24"/>
        </w:rPr>
        <w:t> competencia electoral se desarrolle en condiciones de igualdad;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80" w:left="1256" w:right="177"/>
      </w:pPr>
      <w:r>
        <w:rPr>
          <w:rFonts w:ascii="Arial" w:cs="Arial" w:eastAsia="Arial" w:hAnsi="Arial"/>
          <w:sz w:val="24"/>
          <w:szCs w:val="24"/>
        </w:rPr>
        <w:t>VII.           Impedir o restringir su incorporación, toma de protesta o acceso al cargo o función</w:t>
      </w:r>
      <w:r>
        <w:rPr>
          <w:rFonts w:ascii="Arial" w:cs="Arial" w:eastAsia="Arial" w:hAnsi="Arial"/>
          <w:sz w:val="24"/>
          <w:szCs w:val="24"/>
        </w:rPr>
        <w:t> para el cual una persona ha sido nombrada o elegida;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1147" w:left="1256" w:right="177"/>
      </w:pPr>
      <w:r>
        <w:rPr>
          <w:rFonts w:ascii="Arial" w:cs="Arial" w:eastAsia="Arial" w:hAnsi="Arial"/>
          <w:sz w:val="24"/>
          <w:szCs w:val="24"/>
        </w:rPr>
        <w:t>VIII.           Impedir o restringir su reincorporación al cargo o función posterior en los casos de</w:t>
      </w:r>
      <w:r>
        <w:rPr>
          <w:rFonts w:ascii="Arial" w:cs="Arial" w:eastAsia="Arial" w:hAnsi="Arial"/>
          <w:sz w:val="24"/>
          <w:szCs w:val="24"/>
        </w:rPr>
        <w:t> licencia o permiso conforme a las disposiciones aplicables;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15" w:left="1256" w:right="169"/>
      </w:pPr>
      <w:r>
        <w:rPr>
          <w:rFonts w:ascii="Arial" w:cs="Arial" w:eastAsia="Arial" w:hAnsi="Arial"/>
          <w:sz w:val="24"/>
          <w:szCs w:val="24"/>
        </w:rPr>
        <w:t>IX.           Impedir  u  obstaculizar  los  derechos  de  asociación  y  afiliación  en  los  partidos</w:t>
      </w:r>
      <w:r>
        <w:rPr>
          <w:rFonts w:ascii="Arial" w:cs="Arial" w:eastAsia="Arial" w:hAnsi="Arial"/>
          <w:sz w:val="24"/>
          <w:szCs w:val="24"/>
        </w:rPr>
        <w:t> políticos en razón de género;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40" w:val="left"/>
        </w:tabs>
        <w:jc w:val="both"/>
        <w:ind w:hanging="948" w:left="1256" w:right="169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Difamar,   calumniar,   injuriar   o   realizar   cualquier   expresión   que   denigre   o</w:t>
      </w:r>
      <w:r>
        <w:rPr>
          <w:rFonts w:ascii="Arial" w:cs="Arial" w:eastAsia="Arial" w:hAnsi="Arial"/>
          <w:sz w:val="24"/>
          <w:szCs w:val="24"/>
        </w:rPr>
        <w:t> descalifique a las mujeres en ejercicio de sus funciones políticas, con base en</w:t>
      </w:r>
      <w:r>
        <w:rPr>
          <w:rFonts w:ascii="Arial" w:cs="Arial" w:eastAsia="Arial" w:hAnsi="Arial"/>
          <w:sz w:val="24"/>
          <w:szCs w:val="24"/>
        </w:rPr>
        <w:t> estereotipos de género, con el objetivo o el resultado de menoscabar su imagen</w:t>
      </w:r>
      <w:r>
        <w:rPr>
          <w:rFonts w:ascii="Arial" w:cs="Arial" w:eastAsia="Arial" w:hAnsi="Arial"/>
          <w:sz w:val="24"/>
          <w:szCs w:val="24"/>
        </w:rPr>
        <w:t> pública o limitar o anular sus derechos;</w:t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hanging="1015" w:left="1276" w:right="175"/>
      </w:pPr>
      <w:r>
        <w:rPr>
          <w:rFonts w:ascii="Arial" w:cs="Arial" w:eastAsia="Arial" w:hAnsi="Arial"/>
          <w:sz w:val="24"/>
          <w:szCs w:val="24"/>
        </w:rPr>
        <w:t>XI.           Divulgar imágenes, mensajes o información privada de una mujer candidata o en</w:t>
      </w:r>
      <w:r>
        <w:rPr>
          <w:rFonts w:ascii="Arial" w:cs="Arial" w:eastAsia="Arial" w:hAnsi="Arial"/>
          <w:sz w:val="24"/>
          <w:szCs w:val="24"/>
        </w:rPr>
        <w:t> funciones, por cualquier medio físico o virtual, con base en estereotipos de género,</w:t>
      </w:r>
      <w:r>
        <w:rPr>
          <w:rFonts w:ascii="Arial" w:cs="Arial" w:eastAsia="Arial" w:hAnsi="Arial"/>
          <w:sz w:val="24"/>
          <w:szCs w:val="24"/>
        </w:rPr>
        <w:t> con el objetivo de desacreditarla, difamarla, denigrarla y poner en entredicho su</w:t>
      </w:r>
      <w:r>
        <w:rPr>
          <w:rFonts w:ascii="Arial" w:cs="Arial" w:eastAsia="Arial" w:hAnsi="Arial"/>
          <w:sz w:val="24"/>
          <w:szCs w:val="24"/>
        </w:rPr>
        <w:t> capacidad o habilidades en el desempeño de su participación política o el ejercicio</w:t>
      </w:r>
      <w:r>
        <w:rPr>
          <w:rFonts w:ascii="Arial" w:cs="Arial" w:eastAsia="Arial" w:hAnsi="Arial"/>
          <w:sz w:val="24"/>
          <w:szCs w:val="24"/>
        </w:rPr>
        <w:t> de sus funciones;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080" w:left="1276" w:right="177"/>
      </w:pPr>
      <w:r>
        <w:rPr>
          <w:rFonts w:ascii="Arial" w:cs="Arial" w:eastAsia="Arial" w:hAnsi="Arial"/>
          <w:sz w:val="24"/>
          <w:szCs w:val="24"/>
        </w:rPr>
        <w:t>XII.           Amenazar o intimidar en cualquier forma a una o varias mujeres, a sus familiares</w:t>
      </w:r>
      <w:r>
        <w:rPr>
          <w:rFonts w:ascii="Arial" w:cs="Arial" w:eastAsia="Arial" w:hAnsi="Arial"/>
          <w:sz w:val="24"/>
          <w:szCs w:val="24"/>
        </w:rPr>
        <w:t> o colaboradores con el objeto de inducir su renuncia a la candidatura o al cargo</w:t>
      </w:r>
      <w:r>
        <w:rPr>
          <w:rFonts w:ascii="Arial" w:cs="Arial" w:eastAsia="Arial" w:hAnsi="Arial"/>
          <w:sz w:val="24"/>
          <w:szCs w:val="24"/>
        </w:rPr>
        <w:t> para el que fue electa o designada;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47" w:left="1276" w:right="179"/>
      </w:pPr>
      <w:r>
        <w:rPr>
          <w:rFonts w:ascii="Arial" w:cs="Arial" w:eastAsia="Arial" w:hAnsi="Arial"/>
          <w:sz w:val="24"/>
          <w:szCs w:val="24"/>
        </w:rPr>
        <w:t>XIII.           Restringir  los  derechos  políticos  de  las  mujeres  con  base  a  la  aplicación  de</w:t>
      </w:r>
      <w:r>
        <w:rPr>
          <w:rFonts w:ascii="Arial" w:cs="Arial" w:eastAsia="Arial" w:hAnsi="Arial"/>
          <w:sz w:val="24"/>
          <w:szCs w:val="24"/>
        </w:rPr>
        <w:t> tradiciones,  costumbres  o  sistemas  normativos  internos  o  propios  que  sean</w:t>
      </w:r>
      <w:r>
        <w:rPr>
          <w:rFonts w:ascii="Arial" w:cs="Arial" w:eastAsia="Arial" w:hAnsi="Arial"/>
          <w:sz w:val="24"/>
          <w:szCs w:val="24"/>
        </w:rPr>
        <w:t> violatorios de los derechos humanos;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74" w:left="1276" w:right="179"/>
      </w:pPr>
      <w:r>
        <w:rPr>
          <w:rFonts w:ascii="Arial" w:cs="Arial" w:eastAsia="Arial" w:hAnsi="Arial"/>
          <w:sz w:val="24"/>
          <w:szCs w:val="24"/>
        </w:rPr>
        <w:t>XIV.           Limitar o negar arbitrariamente el uso de cualquier recurso o atribución inherente</w:t>
      </w:r>
      <w:r>
        <w:rPr>
          <w:rFonts w:ascii="Arial" w:cs="Arial" w:eastAsia="Arial" w:hAnsi="Arial"/>
          <w:sz w:val="24"/>
          <w:szCs w:val="24"/>
        </w:rPr>
        <w:t> al  cargo  que  ocupe  la  mujer,  incluido  el  pago  de  salarios,  dietas  u  otras</w:t>
      </w:r>
      <w:r>
        <w:rPr>
          <w:rFonts w:ascii="Arial" w:cs="Arial" w:eastAsia="Arial" w:hAnsi="Arial"/>
          <w:sz w:val="24"/>
          <w:szCs w:val="24"/>
        </w:rPr>
        <w:t> prestaciones asociadas al ejercicio del cargo, en condiciones de igualdad;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60" w:val="left"/>
        </w:tabs>
        <w:jc w:val="both"/>
        <w:ind w:hanging="1106" w:left="1276" w:right="179"/>
      </w:pPr>
      <w:r>
        <w:rPr>
          <w:rFonts w:ascii="Arial" w:cs="Arial" w:eastAsia="Arial" w:hAnsi="Arial"/>
          <w:sz w:val="24"/>
          <w:szCs w:val="24"/>
        </w:rPr>
        <w:t>XV.</w:t>
        <w:tab/>
      </w:r>
      <w:r>
        <w:rPr>
          <w:rFonts w:ascii="Arial" w:cs="Arial" w:eastAsia="Arial" w:hAnsi="Arial"/>
          <w:sz w:val="24"/>
          <w:szCs w:val="24"/>
        </w:rPr>
        <w:t>Amenazar o intimidar en cualquier forma a una o varias mujeres, a sus familiares</w:t>
      </w:r>
      <w:r>
        <w:rPr>
          <w:rFonts w:ascii="Arial" w:cs="Arial" w:eastAsia="Arial" w:hAnsi="Arial"/>
          <w:sz w:val="24"/>
          <w:szCs w:val="24"/>
        </w:rPr>
        <w:t> o colaboradores con el objeto de inducir su renuncia a la candidatura o al cargo</w:t>
      </w:r>
      <w:r>
        <w:rPr>
          <w:rFonts w:ascii="Arial" w:cs="Arial" w:eastAsia="Arial" w:hAnsi="Arial"/>
          <w:sz w:val="24"/>
          <w:szCs w:val="24"/>
        </w:rPr>
        <w:t> para el que fue electa o designada;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hanging="1174" w:left="1276" w:right="168"/>
      </w:pPr>
      <w:r>
        <w:rPr>
          <w:rFonts w:ascii="Arial" w:cs="Arial" w:eastAsia="Arial" w:hAnsi="Arial"/>
          <w:sz w:val="24"/>
          <w:szCs w:val="24"/>
        </w:rPr>
        <w:t>XVI.           Cualquier  otra  acción,  conducta  u  omisión  que  lesione  o  dañe  la  dignidad,</w:t>
      </w:r>
      <w:r>
        <w:rPr>
          <w:rFonts w:ascii="Arial" w:cs="Arial" w:eastAsia="Arial" w:hAnsi="Arial"/>
          <w:sz w:val="24"/>
          <w:szCs w:val="24"/>
        </w:rPr>
        <w:t> integridad o libertad de  las mujeres en el ejercicio  de sus derechos  políticos y</w:t>
      </w:r>
      <w:r>
        <w:rPr>
          <w:rFonts w:ascii="Arial" w:cs="Arial" w:eastAsia="Arial" w:hAnsi="Arial"/>
          <w:sz w:val="24"/>
          <w:szCs w:val="24"/>
        </w:rPr>
        <w:t> electorales, o esté considerada en el artículo 11 BIS de la Ley Estatal de Acceso</w:t>
      </w:r>
      <w:r>
        <w:rPr>
          <w:rFonts w:ascii="Arial" w:cs="Arial" w:eastAsia="Arial" w:hAnsi="Arial"/>
          <w:sz w:val="24"/>
          <w:szCs w:val="24"/>
        </w:rPr>
        <w:t> de las Mujeres a una Vida Libre de Violencia de Género.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99" w:right="170"/>
      </w:pPr>
      <w:r>
        <w:rPr>
          <w:rFonts w:ascii="Arial" w:cs="Arial" w:eastAsia="Arial" w:hAnsi="Arial"/>
          <w:sz w:val="24"/>
          <w:szCs w:val="24"/>
        </w:rPr>
        <w:t>5.- Dentro del proceso electoral o fuera de este, las quejas o denuncias por violencia política</w:t>
      </w:r>
      <w:r>
        <w:rPr>
          <w:rFonts w:ascii="Arial" w:cs="Arial" w:eastAsia="Arial" w:hAnsi="Arial"/>
          <w:sz w:val="24"/>
          <w:szCs w:val="24"/>
        </w:rPr>
        <w:t> hacia las mujeres en razón de género, se sustanciarán a través del Procedimiento Especial</w:t>
      </w:r>
      <w:r>
        <w:rPr>
          <w:rFonts w:ascii="Arial" w:cs="Arial" w:eastAsia="Arial" w:hAnsi="Arial"/>
          <w:sz w:val="24"/>
          <w:szCs w:val="24"/>
        </w:rPr>
        <w:t> Sancionador, conforme a lo establecido en los artículos 335 a 340 de esta Ley.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99" w:right="173"/>
      </w:pPr>
      <w:r>
        <w:rPr>
          <w:rFonts w:ascii="Arial" w:cs="Arial" w:eastAsia="Arial" w:hAnsi="Arial"/>
          <w:sz w:val="24"/>
          <w:szCs w:val="24"/>
        </w:rPr>
        <w:t>6.- El ejercicio de los derechos y el cumplimiento de las obligaciones de la ciudadanía en el</w:t>
      </w:r>
      <w:r>
        <w:rPr>
          <w:rFonts w:ascii="Arial" w:cs="Arial" w:eastAsia="Arial" w:hAnsi="Arial"/>
          <w:sz w:val="24"/>
          <w:szCs w:val="24"/>
        </w:rPr>
        <w:t> ámbito político electoral, se regirán por el principio de la no violencia.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99" w:right="169"/>
      </w:pPr>
      <w:r>
        <w:rPr>
          <w:rFonts w:ascii="Arial" w:cs="Arial" w:eastAsia="Arial" w:hAnsi="Arial"/>
          <w:sz w:val="24"/>
          <w:szCs w:val="24"/>
        </w:rPr>
        <w:t>7.- El Instituto Estatal, el Tribunal y los Partidos Políticos, en términos de los artículos 1°, 2°</w:t>
      </w:r>
      <w:r>
        <w:rPr>
          <w:rFonts w:ascii="Arial" w:cs="Arial" w:eastAsia="Arial" w:hAnsi="Arial"/>
          <w:sz w:val="24"/>
          <w:szCs w:val="24"/>
        </w:rPr>
        <w:t> y 4° de la Constitución Federal y de los tratados internacionales en la materia de los que el</w:t>
      </w:r>
      <w:r>
        <w:rPr>
          <w:rFonts w:ascii="Arial" w:cs="Arial" w:eastAsia="Arial" w:hAnsi="Arial"/>
          <w:sz w:val="24"/>
          <w:szCs w:val="24"/>
        </w:rPr>
        <w:t> Estado mexicano sea parte, y en el ámbito de sus atribuciones, establecerán mecanismos,</w:t>
      </w:r>
      <w:r>
        <w:rPr>
          <w:rFonts w:ascii="Arial" w:cs="Arial" w:eastAsia="Arial" w:hAnsi="Arial"/>
          <w:sz w:val="24"/>
          <w:szCs w:val="24"/>
        </w:rPr>
        <w:t> para prevenir, atender, sancionar y en su caso erradicar la violencia política en razón de</w:t>
      </w:r>
      <w:r>
        <w:rPr>
          <w:rFonts w:ascii="Arial" w:cs="Arial" w:eastAsia="Arial" w:hAnsi="Arial"/>
          <w:sz w:val="24"/>
          <w:szCs w:val="24"/>
        </w:rPr>
        <w:t> género.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72" w:right="3588"/>
      </w:pPr>
      <w:r>
        <w:rPr>
          <w:rFonts w:ascii="Arial" w:cs="Arial" w:eastAsia="Arial" w:hAnsi="Arial"/>
          <w:b/>
          <w:sz w:val="24"/>
          <w:szCs w:val="24"/>
        </w:rPr>
        <w:t>DECRETO NÚMERO 1565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31" w:right="349"/>
      </w:pPr>
      <w:r>
        <w:rPr>
          <w:rFonts w:ascii="Arial" w:cs="Arial" w:eastAsia="Arial" w:hAnsi="Arial"/>
          <w:b/>
          <w:sz w:val="24"/>
          <w:szCs w:val="24"/>
        </w:rPr>
        <w:t>APROBADO POR LA LXIV LEGISLATURA DEL ESTADO EL 15 DE JULIO DEL 2020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52" w:right="870"/>
        <w:sectPr>
          <w:pgMar w:bottom="280" w:footer="862" w:header="737" w:left="1220" w:right="880" w:top="1980"/>
          <w:pgSz w:h="15860" w:w="12260"/>
        </w:sectPr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23 CUARTA SECCIÓN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3117" w:right="3154"/>
      </w:pPr>
      <w:r>
        <w:rPr>
          <w:rFonts w:ascii="Arial" w:cs="Arial" w:eastAsia="Arial" w:hAnsi="Arial"/>
          <w:b/>
          <w:sz w:val="24"/>
          <w:szCs w:val="24"/>
        </w:rPr>
        <w:t>DE FECHA 5 DE JUNIO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3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ADICIONAN </w:t>
      </w:r>
      <w:r>
        <w:rPr>
          <w:rFonts w:ascii="Arial" w:cs="Arial" w:eastAsia="Arial" w:hAnsi="Arial"/>
          <w:sz w:val="24"/>
          <w:szCs w:val="24"/>
        </w:rPr>
        <w:t>la fracción XXXI recorriéndose las subsecuentes al</w:t>
      </w:r>
      <w:r>
        <w:rPr>
          <w:rFonts w:ascii="Arial" w:cs="Arial" w:eastAsia="Arial" w:hAnsi="Arial"/>
          <w:sz w:val="24"/>
          <w:szCs w:val="24"/>
        </w:rPr>
        <w:t> artículo 2  y el  numeral  3  al artículo 188, de la  </w:t>
      </w:r>
      <w:r>
        <w:rPr>
          <w:rFonts w:ascii="Arial" w:cs="Arial" w:eastAsia="Arial" w:hAnsi="Arial"/>
          <w:b/>
          <w:sz w:val="24"/>
          <w:szCs w:val="24"/>
        </w:rPr>
        <w:t>Ley  de Instituciones  y Procedimientos</w:t>
      </w:r>
      <w:r>
        <w:rPr>
          <w:rFonts w:ascii="Arial" w:cs="Arial" w:eastAsia="Arial" w:hAnsi="Arial"/>
          <w:b/>
          <w:sz w:val="24"/>
          <w:szCs w:val="24"/>
        </w:rPr>
        <w:t>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99" w:right="413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7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81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4241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8"/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Publíquese el presente Decreto en el Periódico Oficial del Gobierno del Estado</w:t>
      </w:r>
      <w:r>
        <w:rPr>
          <w:rFonts w:ascii="Arial" w:cs="Arial" w:eastAsia="Arial" w:hAnsi="Arial"/>
          <w:sz w:val="24"/>
          <w:szCs w:val="24"/>
        </w:rPr>
        <w:t> de Oaxaca.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2" w:right="3588"/>
      </w:pPr>
      <w:r>
        <w:rPr>
          <w:rFonts w:ascii="Arial" w:cs="Arial" w:eastAsia="Arial" w:hAnsi="Arial"/>
          <w:b/>
          <w:sz w:val="24"/>
          <w:szCs w:val="24"/>
        </w:rPr>
        <w:t>DECRETO NÚMERO 2135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275" w:right="279"/>
      </w:pPr>
      <w:r>
        <w:rPr>
          <w:rFonts w:ascii="Arial" w:cs="Arial" w:eastAsia="Arial" w:hAnsi="Arial"/>
          <w:b/>
          <w:sz w:val="24"/>
          <w:szCs w:val="24"/>
        </w:rPr>
        <w:t>APROBADO POR LA LXIV LEGISLATURA DEL ESTADO EL 27 DE ENERO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36" w:right="373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11 DÉCIMO OCTAVA SECCIÓN</w:t>
      </w:r>
      <w:r>
        <w:rPr>
          <w:rFonts w:ascii="Arial" w:cs="Arial" w:eastAsia="Arial" w:hAnsi="Arial"/>
          <w:b/>
          <w:sz w:val="24"/>
          <w:szCs w:val="24"/>
        </w:rPr>
        <w:t> DE FECHA 13 DE MARZO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4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el numeral 4 del artículo 15; fracciones IV y VII del</w:t>
      </w:r>
      <w:r>
        <w:rPr>
          <w:rFonts w:ascii="Arial" w:cs="Arial" w:eastAsia="Arial" w:hAnsi="Arial"/>
          <w:sz w:val="24"/>
          <w:szCs w:val="24"/>
        </w:rPr>
        <w:t> artículo 31; la fracción XI del artículo 51; el numeral 1 y el inciso a) del artículo 276; la fracción</w:t>
      </w:r>
      <w:r>
        <w:rPr>
          <w:rFonts w:ascii="Arial" w:cs="Arial" w:eastAsia="Arial" w:hAnsi="Arial"/>
          <w:sz w:val="24"/>
          <w:szCs w:val="24"/>
        </w:rPr>
        <w:t> VIII del numeral 4 del artículo 278; y se </w:t>
      </w:r>
      <w:r>
        <w:rPr>
          <w:rFonts w:ascii="Arial" w:cs="Arial" w:eastAsia="Arial" w:hAnsi="Arial"/>
          <w:b/>
          <w:sz w:val="24"/>
          <w:szCs w:val="24"/>
        </w:rPr>
        <w:t>ADICIONA </w:t>
      </w:r>
      <w:r>
        <w:rPr>
          <w:rFonts w:ascii="Arial" w:cs="Arial" w:eastAsia="Arial" w:hAnsi="Arial"/>
          <w:sz w:val="24"/>
          <w:szCs w:val="24"/>
        </w:rPr>
        <w:t>el inciso b) al numeral 1 recorriéndose</w:t>
      </w:r>
      <w:r>
        <w:rPr>
          <w:rFonts w:ascii="Arial" w:cs="Arial" w:eastAsia="Arial" w:hAnsi="Arial"/>
          <w:sz w:val="24"/>
          <w:szCs w:val="24"/>
        </w:rPr>
        <w:t> los subsecuentes del artículo 282; de la </w:t>
      </w:r>
      <w:r>
        <w:rPr>
          <w:rFonts w:ascii="Arial" w:cs="Arial" w:eastAsia="Arial" w:hAnsi="Arial"/>
          <w:b/>
          <w:sz w:val="24"/>
          <w:szCs w:val="24"/>
        </w:rPr>
        <w:t>Ley de Instituciones Políticas y Procedimientos</w:t>
      </w:r>
      <w:r>
        <w:rPr>
          <w:rFonts w:ascii="Arial" w:cs="Arial" w:eastAsia="Arial" w:hAnsi="Arial"/>
          <w:b/>
          <w:sz w:val="24"/>
          <w:szCs w:val="24"/>
        </w:rPr>
        <w:t>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78" w:right="4214"/>
      </w:pPr>
      <w:r>
        <w:rPr>
          <w:rFonts w:ascii="Arial" w:cs="Arial" w:eastAsia="Arial" w:hAnsi="Arial"/>
          <w:b/>
          <w:sz w:val="24"/>
          <w:szCs w:val="24"/>
        </w:rPr>
        <w:t>TRANSITORIO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8"/>
      </w:pPr>
      <w:r>
        <w:rPr>
          <w:rFonts w:ascii="Arial" w:cs="Arial" w:eastAsia="Arial" w:hAnsi="Arial"/>
          <w:b/>
          <w:sz w:val="24"/>
          <w:szCs w:val="24"/>
        </w:rPr>
        <w:t>ÚNICO.-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publicación. Publíquese</w:t>
      </w:r>
      <w:r>
        <w:rPr>
          <w:rFonts w:ascii="Arial" w:cs="Arial" w:eastAsia="Arial" w:hAnsi="Arial"/>
          <w:sz w:val="24"/>
          <w:szCs w:val="24"/>
        </w:rPr>
        <w:t> en el Periódico Oficial del Gobierno del Estado.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2" w:right="3588"/>
      </w:pPr>
      <w:r>
        <w:rPr>
          <w:rFonts w:ascii="Arial" w:cs="Arial" w:eastAsia="Arial" w:hAnsi="Arial"/>
          <w:b/>
          <w:sz w:val="24"/>
          <w:szCs w:val="24"/>
        </w:rPr>
        <w:t>DECRETO NÚMERO 2366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1" w:right="185"/>
      </w:pPr>
      <w:r>
        <w:rPr>
          <w:rFonts w:ascii="Arial" w:cs="Arial" w:eastAsia="Arial" w:hAnsi="Arial"/>
          <w:b/>
          <w:sz w:val="24"/>
          <w:szCs w:val="24"/>
        </w:rPr>
        <w:t>APROBADO POR LA LXIV LEGISLATURA DEL ESTADO EL 3 DE FEBRERO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42" w:right="878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13 NOVENA SECCIÓN</w:t>
      </w:r>
      <w:r>
        <w:rPr>
          <w:rFonts w:ascii="Arial" w:cs="Arial" w:eastAsia="Arial" w:hAnsi="Arial"/>
          <w:b/>
          <w:sz w:val="24"/>
          <w:szCs w:val="24"/>
        </w:rPr>
        <w:t> DE FECHA 27 DE MARZO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2"/>
      </w:pPr>
      <w:r>
        <w:rPr>
          <w:rFonts w:ascii="Arial" w:cs="Arial" w:eastAsia="Arial" w:hAnsi="Arial"/>
          <w:b/>
          <w:sz w:val="24"/>
          <w:szCs w:val="24"/>
        </w:rPr>
        <w:t>ARTÍCULO  ÚNICO.-  </w:t>
      </w:r>
      <w:r>
        <w:rPr>
          <w:rFonts w:ascii="Arial" w:cs="Arial" w:eastAsia="Arial" w:hAnsi="Arial"/>
          <w:sz w:val="24"/>
          <w:szCs w:val="24"/>
        </w:rPr>
        <w:t>Se  </w:t>
      </w:r>
      <w:r>
        <w:rPr>
          <w:rFonts w:ascii="Arial" w:cs="Arial" w:eastAsia="Arial" w:hAnsi="Arial"/>
          <w:b/>
          <w:sz w:val="24"/>
          <w:szCs w:val="24"/>
        </w:rPr>
        <w:t>REFORMA  </w:t>
      </w:r>
      <w:r>
        <w:rPr>
          <w:rFonts w:ascii="Arial" w:cs="Arial" w:eastAsia="Arial" w:hAnsi="Arial"/>
          <w:sz w:val="24"/>
          <w:szCs w:val="24"/>
        </w:rPr>
        <w:t>la  fracción  III  del  artículo  52;  el  primer  párrafo  del</w:t>
      </w:r>
      <w:r>
        <w:rPr>
          <w:rFonts w:ascii="Arial" w:cs="Arial" w:eastAsia="Arial" w:hAnsi="Arial"/>
          <w:sz w:val="24"/>
          <w:szCs w:val="24"/>
        </w:rPr>
        <w:t> numeral 6 del artículo 273; y el numeral I del artículo 278; así como la adición de la fracción</w:t>
      </w:r>
      <w:r>
        <w:rPr>
          <w:rFonts w:ascii="Arial" w:cs="Arial" w:eastAsia="Arial" w:hAnsi="Arial"/>
          <w:sz w:val="24"/>
          <w:szCs w:val="24"/>
        </w:rPr>
        <w:t> XX al artículo 32, recorriéndose las subsecuentes, de la </w:t>
      </w:r>
      <w:r>
        <w:rPr>
          <w:rFonts w:ascii="Arial" w:cs="Arial" w:eastAsia="Arial" w:hAnsi="Arial"/>
          <w:b/>
          <w:sz w:val="24"/>
          <w:szCs w:val="24"/>
        </w:rPr>
        <w:t>Ley de Instituciones Políticas y</w:t>
      </w:r>
      <w:r>
        <w:rPr>
          <w:rFonts w:ascii="Arial" w:cs="Arial" w:eastAsia="Arial" w:hAnsi="Arial"/>
          <w:b/>
          <w:sz w:val="24"/>
          <w:szCs w:val="24"/>
        </w:rPr>
        <w:t> Procedimientos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181" w:right="4211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b/>
          <w:sz w:val="24"/>
          <w:szCs w:val="24"/>
        </w:rPr>
        <w:t>TRANSITORIO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79" w:right="178"/>
      </w:pPr>
      <w:r>
        <w:rPr>
          <w:rFonts w:ascii="Arial" w:cs="Arial" w:eastAsia="Arial" w:hAnsi="Arial"/>
          <w:b/>
          <w:sz w:val="24"/>
          <w:szCs w:val="24"/>
        </w:rPr>
        <w:t>ÚNICO.-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publicación. Publíquese</w:t>
      </w:r>
      <w:r>
        <w:rPr>
          <w:rFonts w:ascii="Arial" w:cs="Arial" w:eastAsia="Arial" w:hAnsi="Arial"/>
          <w:sz w:val="24"/>
          <w:szCs w:val="24"/>
        </w:rPr>
        <w:t> en el Periódico Oficial del Gobierno del Estado.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4" w:right="3586"/>
      </w:pPr>
      <w:r>
        <w:rPr>
          <w:rFonts w:ascii="Arial" w:cs="Arial" w:eastAsia="Arial" w:hAnsi="Arial"/>
          <w:b/>
          <w:sz w:val="24"/>
          <w:szCs w:val="24"/>
        </w:rPr>
        <w:t>DECRETO NÚMERO 2508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858" w:right="2893"/>
      </w:pPr>
      <w:r>
        <w:rPr>
          <w:rFonts w:ascii="Arial" w:cs="Arial" w:eastAsia="Arial" w:hAnsi="Arial"/>
          <w:b/>
          <w:sz w:val="24"/>
          <w:szCs w:val="24"/>
        </w:rPr>
        <w:t>APROBADO EL 7 DE JULIO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957" w:right="992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32 SEXTA SECCIÓN</w:t>
      </w:r>
      <w:r>
        <w:rPr>
          <w:rFonts w:ascii="Arial" w:cs="Arial" w:eastAsia="Arial" w:hAnsi="Arial"/>
          <w:b/>
          <w:sz w:val="24"/>
          <w:szCs w:val="24"/>
        </w:rPr>
        <w:t> DE FECHA 7 DE AGOSTO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5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el numeral 3 del artículo 3; la fracción V del numeral 1</w:t>
      </w:r>
      <w:r>
        <w:rPr>
          <w:rFonts w:ascii="Arial" w:cs="Arial" w:eastAsia="Arial" w:hAnsi="Arial"/>
          <w:sz w:val="24"/>
          <w:szCs w:val="24"/>
        </w:rPr>
        <w:t> del artículo 73; el numeral 1 del artículo 79; el numeral 5 del artículo 156; el numeral 5 del</w:t>
      </w:r>
      <w:r>
        <w:rPr>
          <w:rFonts w:ascii="Arial" w:cs="Arial" w:eastAsia="Arial" w:hAnsi="Arial"/>
          <w:sz w:val="24"/>
          <w:szCs w:val="24"/>
        </w:rPr>
        <w:t> artículo 199; el numeral 7 del artículo 322; los numerales 3 y 4 del artículo 344; y el artículo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79" w:right="175"/>
      </w:pPr>
      <w:r>
        <w:rPr>
          <w:rFonts w:ascii="Arial" w:cs="Arial" w:eastAsia="Arial" w:hAnsi="Arial"/>
          <w:sz w:val="24"/>
          <w:szCs w:val="24"/>
        </w:rPr>
        <w:t>350,  todos  de  la  </w:t>
      </w:r>
      <w:r>
        <w:rPr>
          <w:rFonts w:ascii="Arial" w:cs="Arial" w:eastAsia="Arial" w:hAnsi="Arial"/>
          <w:b/>
          <w:sz w:val="24"/>
          <w:szCs w:val="24"/>
        </w:rPr>
        <w:t>Ley  de  Instituciones  y  Procedimientos  Electorales  del  Estado  de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79" w:right="8984"/>
      </w:pPr>
      <w:r>
        <w:rPr>
          <w:rFonts w:ascii="Arial" w:cs="Arial" w:eastAsia="Arial" w:hAnsi="Arial"/>
          <w:b/>
          <w:position w:val="-1"/>
          <w:sz w:val="24"/>
          <w:szCs w:val="24"/>
        </w:rPr>
        <w:t>Oaxaca</w:t>
      </w:r>
      <w:r>
        <w:rPr>
          <w:rFonts w:ascii="Arial" w:cs="Arial" w:eastAsia="Arial" w:hAnsi="Arial"/>
          <w:position w:val="-1"/>
          <w:sz w:val="24"/>
          <w:szCs w:val="24"/>
        </w:rPr>
        <w:t>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5"/>
        <w:ind w:left="4099" w:right="413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81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4241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7"/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Publíquese el presente Decreto en el Periódico Oficial del Gobierno del Estado</w:t>
      </w:r>
      <w:r>
        <w:rPr>
          <w:rFonts w:ascii="Arial" w:cs="Arial" w:eastAsia="Arial" w:hAnsi="Arial"/>
          <w:sz w:val="24"/>
          <w:szCs w:val="24"/>
        </w:rPr>
        <w:t>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7"/>
      </w:pPr>
      <w:r>
        <w:rPr>
          <w:rFonts w:ascii="Arial" w:cs="Arial" w:eastAsia="Arial" w:hAnsi="Arial"/>
          <w:b/>
          <w:sz w:val="24"/>
          <w:szCs w:val="24"/>
        </w:rPr>
        <w:t>TERCERO</w:t>
      </w:r>
      <w:r>
        <w:rPr>
          <w:rFonts w:ascii="Arial" w:cs="Arial" w:eastAsia="Arial" w:hAnsi="Arial"/>
          <w:sz w:val="24"/>
          <w:szCs w:val="24"/>
        </w:rPr>
        <w:t>.-  Para  el  cumplimiento  de  lo  establecido  en  el  numeral  5  del  artículo  199,</w:t>
      </w:r>
      <w:r>
        <w:rPr>
          <w:rFonts w:ascii="Arial" w:cs="Arial" w:eastAsia="Arial" w:hAnsi="Arial"/>
          <w:sz w:val="24"/>
          <w:szCs w:val="24"/>
        </w:rPr>
        <w:t> respecto al retiro de la propaganda electoral, esta entrará en vigor para el próximo proceso</w:t>
      </w:r>
      <w:r>
        <w:rPr>
          <w:rFonts w:ascii="Arial" w:cs="Arial" w:eastAsia="Arial" w:hAnsi="Arial"/>
          <w:sz w:val="24"/>
          <w:szCs w:val="24"/>
        </w:rPr>
        <w:t> electoral.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4" w:right="3586"/>
      </w:pPr>
      <w:r>
        <w:rPr>
          <w:rFonts w:ascii="Arial" w:cs="Arial" w:eastAsia="Arial" w:hAnsi="Arial"/>
          <w:b/>
          <w:sz w:val="24"/>
          <w:szCs w:val="24"/>
        </w:rPr>
        <w:t>DECRETO NÚMERO 2708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90" w:right="728"/>
      </w:pPr>
      <w:r>
        <w:rPr>
          <w:rFonts w:ascii="Arial" w:cs="Arial" w:eastAsia="Arial" w:hAnsi="Arial"/>
          <w:b/>
          <w:sz w:val="24"/>
          <w:szCs w:val="24"/>
        </w:rPr>
        <w:t>APROBADO POR LA LXIV LEGISLATURA EL 15 DE SEPTIEMBRE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42" w:right="880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43 NOVENA SECCIÓN</w:t>
      </w:r>
      <w:r>
        <w:rPr>
          <w:rFonts w:ascii="Arial" w:cs="Arial" w:eastAsia="Arial" w:hAnsi="Arial"/>
          <w:b/>
          <w:sz w:val="24"/>
          <w:szCs w:val="24"/>
        </w:rPr>
        <w:t> DE FECHA 23 DE OCTUBRE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81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el numeral 1 del artículo 23,la fracción IV del numeral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69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sz w:val="24"/>
          <w:szCs w:val="24"/>
        </w:rPr>
        <w:t>5 del artículo 173, y el numeral 1 del artículo 271; y se  </w:t>
      </w:r>
      <w:r>
        <w:rPr>
          <w:rFonts w:ascii="Arial" w:cs="Arial" w:eastAsia="Arial" w:hAnsi="Arial"/>
          <w:b/>
          <w:sz w:val="24"/>
          <w:szCs w:val="24"/>
        </w:rPr>
        <w:t>ADICIONA </w:t>
      </w:r>
      <w:r>
        <w:rPr>
          <w:rFonts w:ascii="Arial" w:cs="Arial" w:eastAsia="Arial" w:hAnsi="Arial"/>
          <w:sz w:val="24"/>
          <w:szCs w:val="24"/>
        </w:rPr>
        <w:t>la fracción XIII BIS al</w:t>
      </w:r>
      <w:r>
        <w:rPr>
          <w:rFonts w:ascii="Arial" w:cs="Arial" w:eastAsia="Arial" w:hAnsi="Arial"/>
          <w:sz w:val="24"/>
          <w:szCs w:val="24"/>
        </w:rPr>
        <w:t> artículo 2, el numeral 3 al artículo 14, la fracción VIII al numeral 1 al artículo 21, la fracción</w:t>
      </w:r>
      <w:r>
        <w:rPr>
          <w:rFonts w:ascii="Arial" w:cs="Arial" w:eastAsia="Arial" w:hAnsi="Arial"/>
          <w:sz w:val="24"/>
          <w:szCs w:val="24"/>
        </w:rPr>
        <w:t> XII al artículo 31, la fracción XXI recorriéndose las subsecuentes al artículo 32, las fracciones</w:t>
      </w:r>
      <w:r>
        <w:rPr>
          <w:rFonts w:ascii="Arial" w:cs="Arial" w:eastAsia="Arial" w:hAnsi="Arial"/>
          <w:sz w:val="24"/>
          <w:szCs w:val="24"/>
        </w:rPr>
        <w:t> LXVI y LXVII recorriéndose  la subsecuente al artículo 38, la fracción VII al numeral 2 al</w:t>
      </w:r>
      <w:r>
        <w:rPr>
          <w:rFonts w:ascii="Arial" w:cs="Arial" w:eastAsia="Arial" w:hAnsi="Arial"/>
          <w:sz w:val="24"/>
          <w:szCs w:val="24"/>
        </w:rPr>
        <w:t> artículo  42,  las  fracciones  XIV  y  XV  recorriéndose  la  subsecuente  al  artículo  49,  la</w:t>
      </w:r>
      <w:r>
        <w:rPr>
          <w:rFonts w:ascii="Arial" w:cs="Arial" w:eastAsia="Arial" w:hAnsi="Arial"/>
          <w:sz w:val="24"/>
          <w:szCs w:val="24"/>
        </w:rPr>
        <w:t> fracciones(sic) XXII recorriéndose la subsecuente al artículo 50, la fracción XIII recorriéndose</w:t>
      </w:r>
      <w:r>
        <w:rPr>
          <w:rFonts w:ascii="Arial" w:cs="Arial" w:eastAsia="Arial" w:hAnsi="Arial"/>
          <w:sz w:val="24"/>
          <w:szCs w:val="24"/>
        </w:rPr>
        <w:t> la subsecuente al artículo 51, la fracción V al numeral 1 del artículo 70, un segundo párrafo</w:t>
      </w:r>
      <w:r>
        <w:rPr>
          <w:rFonts w:ascii="Arial" w:cs="Arial" w:eastAsia="Arial" w:hAnsi="Arial"/>
          <w:sz w:val="24"/>
          <w:szCs w:val="24"/>
        </w:rPr>
        <w:t> a la fracción IV del numeral 6 del artículo 149; un sexto y séptimo párrafos recorriéndose las</w:t>
      </w:r>
      <w:r>
        <w:rPr>
          <w:rFonts w:ascii="Arial" w:cs="Arial" w:eastAsia="Arial" w:hAnsi="Arial"/>
          <w:sz w:val="24"/>
          <w:szCs w:val="24"/>
        </w:rPr>
        <w:t> subsecuentes al numeral 3 al artículo 182, el inciso h) al numeral 1 del artículo 186, y un</w:t>
      </w:r>
      <w:r>
        <w:rPr>
          <w:rFonts w:ascii="Arial" w:cs="Arial" w:eastAsia="Arial" w:hAnsi="Arial"/>
          <w:sz w:val="24"/>
          <w:szCs w:val="24"/>
        </w:rPr>
        <w:t> segundo párrafo al inciso b) de la fracción I del numeral 1 del artículo 192, todos ellos de la</w:t>
      </w:r>
      <w:r>
        <w:rPr>
          <w:rFonts w:ascii="Arial" w:cs="Arial" w:eastAsia="Arial" w:hAnsi="Arial"/>
          <w:sz w:val="24"/>
          <w:szCs w:val="24"/>
        </w:rPr>
        <w:t> Ley de Instituciones y Procedimientos Electorales del Estado de Oaxaca.</w:t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4099" w:right="413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69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aprobación 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4241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954"/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Publíquese en el 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8"/>
      </w:pPr>
      <w:r>
        <w:rPr>
          <w:rFonts w:ascii="Arial" w:cs="Arial" w:eastAsia="Arial" w:hAnsi="Arial"/>
          <w:b/>
          <w:sz w:val="24"/>
          <w:szCs w:val="24"/>
        </w:rPr>
        <w:t>TERCERO.- </w:t>
      </w:r>
      <w:r>
        <w:rPr>
          <w:rFonts w:ascii="Arial" w:cs="Arial" w:eastAsia="Arial" w:hAnsi="Arial"/>
          <w:sz w:val="24"/>
          <w:szCs w:val="24"/>
        </w:rPr>
        <w:t>El registro y asignación del diputado migrante o binacional establecidos en la</w:t>
      </w:r>
      <w:r>
        <w:rPr>
          <w:rFonts w:ascii="Arial" w:cs="Arial" w:eastAsia="Arial" w:hAnsi="Arial"/>
          <w:sz w:val="24"/>
          <w:szCs w:val="24"/>
        </w:rPr>
        <w:t> presente Ley  será aplicado a partir de la Elección de Diputados que se verificará en el año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9306"/>
      </w:pPr>
      <w:r>
        <w:rPr>
          <w:rFonts w:ascii="Arial" w:cs="Arial" w:eastAsia="Arial" w:hAnsi="Arial"/>
          <w:sz w:val="24"/>
          <w:szCs w:val="24"/>
        </w:rPr>
        <w:t>2024.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80"/>
      </w:pPr>
      <w:r>
        <w:rPr>
          <w:rFonts w:ascii="Arial" w:cs="Arial" w:eastAsia="Arial" w:hAnsi="Arial"/>
          <w:b/>
          <w:sz w:val="24"/>
          <w:szCs w:val="24"/>
        </w:rPr>
        <w:t>CUARTO.- </w:t>
      </w:r>
      <w:r>
        <w:rPr>
          <w:rFonts w:ascii="Arial" w:cs="Arial" w:eastAsia="Arial" w:hAnsi="Arial"/>
          <w:sz w:val="24"/>
          <w:szCs w:val="24"/>
        </w:rPr>
        <w:t>El Poder Legislativo contará con 90 días a partir de la publicación del Decreto</w:t>
      </w:r>
      <w:r>
        <w:rPr>
          <w:rFonts w:ascii="Arial" w:cs="Arial" w:eastAsia="Arial" w:hAnsi="Arial"/>
          <w:sz w:val="24"/>
          <w:szCs w:val="24"/>
        </w:rPr>
        <w:t> correspondiente para modificar  la Ley Orgánica del Poder  Legislativo del Estado Libre y</w:t>
      </w:r>
      <w:r>
        <w:rPr>
          <w:rFonts w:ascii="Arial" w:cs="Arial" w:eastAsia="Arial" w:hAnsi="Arial"/>
          <w:sz w:val="24"/>
          <w:szCs w:val="24"/>
        </w:rPr>
        <w:t> Soberano  de  Oaxaca  y  el  Reglamento  Interior  del  mismo  poder,  a  fin  de  garantizar  las</w:t>
      </w:r>
      <w:r>
        <w:rPr>
          <w:rFonts w:ascii="Arial" w:cs="Arial" w:eastAsia="Arial" w:hAnsi="Arial"/>
          <w:sz w:val="24"/>
          <w:szCs w:val="24"/>
        </w:rPr>
        <w:t> funciones y actividades de la o el Diputado Migrante o Binacional.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8"/>
      </w:pPr>
      <w:r>
        <w:rPr>
          <w:rFonts w:ascii="Arial" w:cs="Arial" w:eastAsia="Arial" w:hAnsi="Arial"/>
          <w:b/>
          <w:sz w:val="24"/>
          <w:szCs w:val="24"/>
        </w:rPr>
        <w:t>QUINTO.- </w:t>
      </w:r>
      <w:r>
        <w:rPr>
          <w:rFonts w:ascii="Arial" w:cs="Arial" w:eastAsia="Arial" w:hAnsi="Arial"/>
          <w:sz w:val="24"/>
          <w:szCs w:val="24"/>
        </w:rPr>
        <w:t>El Instituto Estatal Electoral y de Participación Ciudadana del Estado de Oaxaca</w:t>
      </w:r>
      <w:r>
        <w:rPr>
          <w:rFonts w:ascii="Arial" w:cs="Arial" w:eastAsia="Arial" w:hAnsi="Arial"/>
          <w:sz w:val="24"/>
          <w:szCs w:val="24"/>
        </w:rPr>
        <w:t> elaborará a los lineamientos(sic) correspondientes a ala(sic) elección de la o el Diputado</w:t>
      </w:r>
      <w:r>
        <w:rPr>
          <w:rFonts w:ascii="Arial" w:cs="Arial" w:eastAsia="Arial" w:hAnsi="Arial"/>
          <w:sz w:val="24"/>
          <w:szCs w:val="24"/>
        </w:rPr>
        <w:t> Migrante o binacional a partir del proceso electoral del año 2024.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4" w:right="3586"/>
      </w:pPr>
      <w:r>
        <w:rPr>
          <w:rFonts w:ascii="Arial" w:cs="Arial" w:eastAsia="Arial" w:hAnsi="Arial"/>
          <w:b/>
          <w:sz w:val="24"/>
          <w:szCs w:val="24"/>
        </w:rPr>
        <w:t>DECRETO NÚMERO 2788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90" w:right="728"/>
      </w:pPr>
      <w:r>
        <w:rPr>
          <w:rFonts w:ascii="Arial" w:cs="Arial" w:eastAsia="Arial" w:hAnsi="Arial"/>
          <w:b/>
          <w:sz w:val="24"/>
          <w:szCs w:val="24"/>
        </w:rPr>
        <w:t>APROBADO POR LA LXIV LEGISLATURA EL 29 DE SEPTIEMBRE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42" w:right="880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43 NOVENA SECCIÓN</w:t>
      </w:r>
      <w:r>
        <w:rPr>
          <w:rFonts w:ascii="Arial" w:cs="Arial" w:eastAsia="Arial" w:hAnsi="Arial"/>
          <w:b/>
          <w:sz w:val="24"/>
          <w:szCs w:val="24"/>
        </w:rPr>
        <w:t> DE FECHA 23 DE OCTUBRE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2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la fracción V del artículo 38, el artículo 43; el primer</w:t>
      </w:r>
      <w:r>
        <w:rPr>
          <w:rFonts w:ascii="Arial" w:cs="Arial" w:eastAsia="Arial" w:hAnsi="Arial"/>
          <w:sz w:val="24"/>
          <w:szCs w:val="24"/>
        </w:rPr>
        <w:t> párrafo  del  artículo  44  y  la  fracción  VIII  del  numeral  1  del  artículo  54,  de  la  </w:t>
      </w:r>
      <w:r>
        <w:rPr>
          <w:rFonts w:ascii="Arial" w:cs="Arial" w:eastAsia="Arial" w:hAnsi="Arial"/>
          <w:b/>
          <w:sz w:val="24"/>
          <w:szCs w:val="24"/>
        </w:rPr>
        <w:t>Ley  de</w:t>
      </w:r>
      <w:r>
        <w:rPr>
          <w:rFonts w:ascii="Arial" w:cs="Arial" w:eastAsia="Arial" w:hAnsi="Arial"/>
          <w:b/>
          <w:sz w:val="24"/>
          <w:szCs w:val="24"/>
        </w:rPr>
        <w:t> Instituciones y Procedimientos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99" w:right="413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81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4241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6"/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Publíquese el presente Decreto en el Periódico Oficial del Gobierno del Estado</w:t>
      </w:r>
      <w:r>
        <w:rPr>
          <w:rFonts w:ascii="Arial" w:cs="Arial" w:eastAsia="Arial" w:hAnsi="Arial"/>
          <w:sz w:val="24"/>
          <w:szCs w:val="24"/>
        </w:rPr>
        <w:t>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4" w:right="3586"/>
      </w:pPr>
      <w:r>
        <w:rPr>
          <w:rFonts w:ascii="Arial" w:cs="Arial" w:eastAsia="Arial" w:hAnsi="Arial"/>
          <w:b/>
          <w:sz w:val="24"/>
          <w:szCs w:val="24"/>
        </w:rPr>
        <w:t>DECRETO NÚMERO 2790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90" w:right="728"/>
      </w:pPr>
      <w:r>
        <w:rPr>
          <w:rFonts w:ascii="Arial" w:cs="Arial" w:eastAsia="Arial" w:hAnsi="Arial"/>
          <w:b/>
          <w:sz w:val="24"/>
          <w:szCs w:val="24"/>
        </w:rPr>
        <w:t>APROBADO POR LA LXIV LEGISLATURA EL 29 DE SEPTIEMBRE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97" w:right="933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46 QUINTA SECCIÓN</w:t>
      </w:r>
      <w:r>
        <w:rPr>
          <w:rFonts w:ascii="Arial" w:cs="Arial" w:eastAsia="Arial" w:hAnsi="Arial"/>
          <w:b/>
          <w:sz w:val="24"/>
          <w:szCs w:val="24"/>
        </w:rPr>
        <w:t> DE FECHA 13 DE NOVIEMBRE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79" w:right="171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el numeral 2 del artículo 249 de la </w:t>
      </w:r>
      <w:r>
        <w:rPr>
          <w:rFonts w:ascii="Arial" w:cs="Arial" w:eastAsia="Arial" w:hAnsi="Arial"/>
          <w:b/>
          <w:sz w:val="24"/>
          <w:szCs w:val="24"/>
        </w:rPr>
        <w:t>Ley de Instituciones</w:t>
      </w:r>
      <w:r>
        <w:rPr>
          <w:rFonts w:ascii="Arial" w:cs="Arial" w:eastAsia="Arial" w:hAnsi="Arial"/>
          <w:b/>
          <w:sz w:val="24"/>
          <w:szCs w:val="24"/>
        </w:rPr>
        <w:t> y Procedimientos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99" w:right="413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81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4240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7"/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Publíquese el presente Decreto en el Periódico Oficial del Gobierno del Estado</w:t>
      </w:r>
      <w:r>
        <w:rPr>
          <w:rFonts w:ascii="Arial" w:cs="Arial" w:eastAsia="Arial" w:hAnsi="Arial"/>
          <w:sz w:val="24"/>
          <w:szCs w:val="24"/>
        </w:rPr>
        <w:t> de Oaxaca.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4" w:right="3586"/>
      </w:pPr>
      <w:r>
        <w:rPr>
          <w:rFonts w:ascii="Arial" w:cs="Arial" w:eastAsia="Arial" w:hAnsi="Arial"/>
          <w:b/>
          <w:sz w:val="24"/>
          <w:szCs w:val="24"/>
        </w:rPr>
        <w:t>DECRETO NÚMERO 2792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90" w:right="728"/>
      </w:pPr>
      <w:r>
        <w:rPr>
          <w:rFonts w:ascii="Arial" w:cs="Arial" w:eastAsia="Arial" w:hAnsi="Arial"/>
          <w:b/>
          <w:sz w:val="24"/>
          <w:szCs w:val="24"/>
        </w:rPr>
        <w:t>APROBADO POR LA LXIV LEGISLATURA EL 29 DE SEPTIEMBRE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42" w:right="878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43 NOVENA SECCIÓN</w:t>
      </w:r>
      <w:r>
        <w:rPr>
          <w:rFonts w:ascii="Arial" w:cs="Arial" w:eastAsia="Arial" w:hAnsi="Arial"/>
          <w:b/>
          <w:sz w:val="24"/>
          <w:szCs w:val="24"/>
        </w:rPr>
        <w:t> DE FECHA 23 DE OCTUBRE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0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la fracción II del artículo 1, las fracciones VII y IX del</w:t>
      </w:r>
      <w:r>
        <w:rPr>
          <w:rFonts w:ascii="Arial" w:cs="Arial" w:eastAsia="Arial" w:hAnsi="Arial"/>
          <w:sz w:val="24"/>
          <w:szCs w:val="24"/>
        </w:rPr>
        <w:t> artículo   2,   y   el   numeral   5   del   artículo   297,todos   de   la   </w:t>
      </w:r>
      <w:r>
        <w:rPr>
          <w:rFonts w:ascii="Arial" w:cs="Arial" w:eastAsia="Arial" w:hAnsi="Arial"/>
          <w:b/>
          <w:sz w:val="24"/>
          <w:szCs w:val="24"/>
        </w:rPr>
        <w:t>Ley   de   Instituciones   y</w:t>
      </w:r>
      <w:r>
        <w:rPr>
          <w:rFonts w:ascii="Arial" w:cs="Arial" w:eastAsia="Arial" w:hAnsi="Arial"/>
          <w:b/>
          <w:sz w:val="24"/>
          <w:szCs w:val="24"/>
        </w:rPr>
        <w:t> Procedimientos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99" w:right="413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5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4241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7"/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Publíquese el presente Decreto en el Periódico Oficial del Gobierno del Estado</w:t>
      </w:r>
      <w:r>
        <w:rPr>
          <w:rFonts w:ascii="Arial" w:cs="Arial" w:eastAsia="Arial" w:hAnsi="Arial"/>
          <w:sz w:val="24"/>
          <w:szCs w:val="24"/>
        </w:rPr>
        <w:t>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4" w:right="3584"/>
      </w:pPr>
      <w:r>
        <w:rPr>
          <w:rFonts w:ascii="Arial" w:cs="Arial" w:eastAsia="Arial" w:hAnsi="Arial"/>
          <w:b/>
          <w:sz w:val="24"/>
          <w:szCs w:val="24"/>
        </w:rPr>
        <w:t>DECRETO NÚMERO 2816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90" w:right="725"/>
      </w:pPr>
      <w:r>
        <w:rPr>
          <w:rFonts w:ascii="Arial" w:cs="Arial" w:eastAsia="Arial" w:hAnsi="Arial"/>
          <w:b/>
          <w:sz w:val="24"/>
          <w:szCs w:val="24"/>
        </w:rPr>
        <w:t>APROBADO POR LA LXIV LEGISLATURA EL 29 DE SEPTIEMBRE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42" w:right="880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43 NOVENA SECCIÓN</w:t>
      </w:r>
      <w:r>
        <w:rPr>
          <w:rFonts w:ascii="Arial" w:cs="Arial" w:eastAsia="Arial" w:hAnsi="Arial"/>
          <w:b/>
          <w:sz w:val="24"/>
          <w:szCs w:val="24"/>
        </w:rPr>
        <w:t> DE FECHA 23 DE OCTUBRE DEL 2021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71"/>
      </w:pPr>
      <w:r>
        <w:rPr>
          <w:rFonts w:ascii="Arial" w:cs="Arial" w:eastAsia="Arial" w:hAnsi="Arial"/>
          <w:b/>
          <w:sz w:val="24"/>
          <w:szCs w:val="24"/>
        </w:rPr>
        <w:t>ARTÍCULO ÚNICO</w:t>
      </w:r>
      <w:r>
        <w:rPr>
          <w:rFonts w:ascii="Arial" w:cs="Arial" w:eastAsia="Arial" w:hAnsi="Arial"/>
          <w:sz w:val="24"/>
          <w:szCs w:val="24"/>
        </w:rPr>
        <w:t>.- Se </w:t>
      </w:r>
      <w:r>
        <w:rPr>
          <w:rFonts w:ascii="Arial" w:cs="Arial" w:eastAsia="Arial" w:hAnsi="Arial"/>
          <w:b/>
          <w:sz w:val="24"/>
          <w:szCs w:val="24"/>
        </w:rPr>
        <w:t>REFORMAN </w:t>
      </w:r>
      <w:r>
        <w:rPr>
          <w:rFonts w:ascii="Arial" w:cs="Arial" w:eastAsia="Arial" w:hAnsi="Arial"/>
          <w:sz w:val="24"/>
          <w:szCs w:val="24"/>
        </w:rPr>
        <w:t>las fracciones XXXII, XXXVI, XXXVII y XXXVIII del</w:t>
      </w:r>
      <w:r>
        <w:rPr>
          <w:rFonts w:ascii="Arial" w:cs="Arial" w:eastAsia="Arial" w:hAnsi="Arial"/>
          <w:sz w:val="24"/>
          <w:szCs w:val="24"/>
        </w:rPr>
        <w:t> artículo  2  de  la  </w:t>
      </w:r>
      <w:r>
        <w:rPr>
          <w:rFonts w:ascii="Arial" w:cs="Arial" w:eastAsia="Arial" w:hAnsi="Arial"/>
          <w:b/>
          <w:sz w:val="24"/>
          <w:szCs w:val="24"/>
        </w:rPr>
        <w:t>Ley  de  Instituciones  y  Procedimientos  Electorales  del  Estado  de</w:t>
      </w:r>
      <w:r>
        <w:rPr>
          <w:rFonts w:ascii="Arial" w:cs="Arial" w:eastAsia="Arial" w:hAnsi="Arial"/>
          <w:b/>
          <w:sz w:val="24"/>
          <w:szCs w:val="24"/>
        </w:rPr>
        <w:t>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99" w:right="413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181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al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4241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9" w:right="960"/>
        <w:sectPr>
          <w:pgMar w:bottom="280" w:footer="862" w:header="737" w:left="1240" w:right="880" w:top="1980"/>
          <w:pgSz w:h="15860" w:w="12260"/>
        </w:sectPr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Publíquese en el Periódico Oficial del Gobierno del Estado de Oaxaca.</w:t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3559" w:right="3633"/>
      </w:pPr>
      <w:r>
        <w:rPr>
          <w:rFonts w:ascii="Arial" w:cs="Arial" w:eastAsia="Arial" w:hAnsi="Arial"/>
          <w:b/>
          <w:sz w:val="24"/>
          <w:szCs w:val="24"/>
        </w:rPr>
        <w:t>DECRETO NÚMERO 606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38" w:right="413"/>
      </w:pPr>
      <w:r>
        <w:rPr>
          <w:rFonts w:ascii="Arial" w:cs="Arial" w:eastAsia="Arial" w:hAnsi="Arial"/>
          <w:b/>
          <w:sz w:val="24"/>
          <w:szCs w:val="24"/>
        </w:rPr>
        <w:t>APROBADO POR LA LXV LEGISLATURA DEL ESTADO EL 6 DE ABRIL DEL 2022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89" w:right="867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19 OCTAVA SECCIÓN</w:t>
      </w:r>
      <w:r>
        <w:rPr>
          <w:rFonts w:ascii="Arial" w:cs="Arial" w:eastAsia="Arial" w:hAnsi="Arial"/>
          <w:b/>
          <w:sz w:val="24"/>
          <w:szCs w:val="24"/>
        </w:rPr>
        <w:t> DE FECHA 7 DE MAYO DEL 2022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9" w:right="151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el numeral 3 del artículo 176 de la </w:t>
      </w:r>
      <w:r>
        <w:rPr>
          <w:rFonts w:ascii="Arial" w:cs="Arial" w:eastAsia="Arial" w:hAnsi="Arial"/>
          <w:b/>
          <w:sz w:val="24"/>
          <w:szCs w:val="24"/>
        </w:rPr>
        <w:t>Ley de Instituciones</w:t>
      </w:r>
      <w:r>
        <w:rPr>
          <w:rFonts w:ascii="Arial" w:cs="Arial" w:eastAsia="Arial" w:hAnsi="Arial"/>
          <w:b/>
          <w:sz w:val="24"/>
          <w:szCs w:val="24"/>
        </w:rPr>
        <w:t> y Procedimientos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39" w:right="411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9" w:right="156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Publíquese el presente Decreto en el Periódico Oficial del Gobierno del Estado</w:t>
      </w:r>
      <w:r>
        <w:rPr>
          <w:rFonts w:ascii="Arial" w:cs="Arial" w:eastAsia="Arial" w:hAnsi="Arial"/>
          <w:sz w:val="24"/>
          <w:szCs w:val="24"/>
        </w:rPr>
        <w:t>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9" w:right="1700"/>
      </w:pPr>
      <w:r>
        <w:rPr>
          <w:rFonts w:ascii="Arial" w:cs="Arial" w:eastAsia="Arial" w:hAnsi="Arial"/>
          <w:b/>
          <w:sz w:val="24"/>
          <w:szCs w:val="24"/>
        </w:rPr>
        <w:t>SEGUNDO.- </w:t>
      </w:r>
      <w:r>
        <w:rPr>
          <w:rFonts w:ascii="Arial" w:cs="Arial" w:eastAsia="Arial" w:hAnsi="Arial"/>
          <w:sz w:val="24"/>
          <w:szCs w:val="24"/>
        </w:rPr>
        <w:t>El presente Decreto entrará en vigor el día 05 de junio de 2022.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9" w:right="3633"/>
      </w:pPr>
      <w:r>
        <w:rPr>
          <w:rFonts w:ascii="Arial" w:cs="Arial" w:eastAsia="Arial" w:hAnsi="Arial"/>
          <w:b/>
          <w:sz w:val="24"/>
          <w:szCs w:val="24"/>
        </w:rPr>
        <w:t>DECRETO NÚMERO 687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64" w:right="742"/>
      </w:pPr>
      <w:r>
        <w:rPr>
          <w:rFonts w:ascii="Arial" w:cs="Arial" w:eastAsia="Arial" w:hAnsi="Arial"/>
          <w:b/>
          <w:sz w:val="24"/>
          <w:szCs w:val="24"/>
        </w:rPr>
        <w:t>APROBADO POR LA LXV LEGISLATURA EL 21 DE SEPTIEMBRE DEL 2022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17" w:right="793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42 TERCERA SECCIÓN</w:t>
      </w:r>
      <w:r>
        <w:rPr>
          <w:rFonts w:ascii="Arial" w:cs="Arial" w:eastAsia="Arial" w:hAnsi="Arial"/>
          <w:b/>
          <w:sz w:val="24"/>
          <w:szCs w:val="24"/>
        </w:rPr>
        <w:t> DE FECHA 15 DE OCTUBRE DEL 2022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9" w:right="151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el numeral 5 del artículo 297 de la </w:t>
      </w:r>
      <w:r>
        <w:rPr>
          <w:rFonts w:ascii="Arial" w:cs="Arial" w:eastAsia="Arial" w:hAnsi="Arial"/>
          <w:b/>
          <w:sz w:val="24"/>
          <w:szCs w:val="24"/>
        </w:rPr>
        <w:t>Ley de Instituciones</w:t>
      </w:r>
      <w:r>
        <w:rPr>
          <w:rFonts w:ascii="Arial" w:cs="Arial" w:eastAsia="Arial" w:hAnsi="Arial"/>
          <w:b/>
          <w:sz w:val="24"/>
          <w:szCs w:val="24"/>
        </w:rPr>
        <w:t> y Procedimientos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39" w:right="411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8" w:right="161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El presente Decreto entrará en vigor el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9" w:right="4220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9" w:right="157"/>
      </w:pPr>
      <w:r>
        <w:rPr>
          <w:rFonts w:ascii="Arial" w:cs="Arial" w:eastAsia="Arial" w:hAnsi="Arial"/>
          <w:b/>
          <w:sz w:val="24"/>
          <w:szCs w:val="24"/>
        </w:rPr>
        <w:t>SEGUNDO</w:t>
      </w:r>
      <w:r>
        <w:rPr>
          <w:rFonts w:ascii="Arial" w:cs="Arial" w:eastAsia="Arial" w:hAnsi="Arial"/>
          <w:sz w:val="24"/>
          <w:szCs w:val="24"/>
        </w:rPr>
        <w:t>.- Publíquese el presente Decreto en el Periódico Oficial del Gobierno del Estado</w:t>
      </w:r>
      <w:r>
        <w:rPr>
          <w:rFonts w:ascii="Arial" w:cs="Arial" w:eastAsia="Arial" w:hAnsi="Arial"/>
          <w:sz w:val="24"/>
          <w:szCs w:val="24"/>
        </w:rPr>
        <w:t>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9" w:right="3633"/>
      </w:pPr>
      <w:r>
        <w:rPr>
          <w:rFonts w:ascii="Arial" w:cs="Arial" w:eastAsia="Arial" w:hAnsi="Arial"/>
          <w:b/>
          <w:sz w:val="24"/>
          <w:szCs w:val="24"/>
        </w:rPr>
        <w:t>DECRETO NÚMERO 932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66" w:right="340"/>
      </w:pPr>
      <w:r>
        <w:rPr>
          <w:rFonts w:ascii="Arial" w:cs="Arial" w:eastAsia="Arial" w:hAnsi="Arial"/>
          <w:b/>
          <w:sz w:val="24"/>
          <w:szCs w:val="24"/>
        </w:rPr>
        <w:t>APROBADO POR LA LXV LEGISLATURA DEL ESTADO EL 1 DE MARZO DEL 2023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49" w:right="323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11 DÉCIMO SÉPTIMA SECCIÓN</w:t>
      </w:r>
      <w:r>
        <w:rPr>
          <w:rFonts w:ascii="Arial" w:cs="Arial" w:eastAsia="Arial" w:hAnsi="Arial"/>
          <w:b/>
          <w:sz w:val="24"/>
          <w:szCs w:val="24"/>
        </w:rPr>
        <w:t> DE FECHA 18 DE MARZO DEL 2023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81" w:right="157"/>
      </w:pPr>
      <w:r>
        <w:rPr>
          <w:rFonts w:ascii="Arial" w:cs="Arial" w:eastAsia="Arial" w:hAnsi="Arial"/>
          <w:b/>
          <w:sz w:val="24"/>
          <w:szCs w:val="24"/>
        </w:rPr>
        <w:t>ARTÍCULO ÚNICO.-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REFORMAN </w:t>
      </w:r>
      <w:r>
        <w:rPr>
          <w:rFonts w:ascii="Arial" w:cs="Arial" w:eastAsia="Arial" w:hAnsi="Arial"/>
          <w:sz w:val="24"/>
          <w:szCs w:val="24"/>
        </w:rPr>
        <w:t>la fracción VIII del artículo 1, el numeral 1 del artículo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9" w:right="148"/>
      </w:pPr>
      <w:r>
        <w:rPr>
          <w:rFonts w:ascii="Arial" w:cs="Arial" w:eastAsia="Arial" w:hAnsi="Arial"/>
          <w:sz w:val="24"/>
          <w:szCs w:val="24"/>
        </w:rPr>
        <w:t>9, el numeral 2 del artículo 24, la fracción XII del artículo 31, el artículo 147; y se </w:t>
      </w:r>
      <w:r>
        <w:rPr>
          <w:rFonts w:ascii="Arial" w:cs="Arial" w:eastAsia="Arial" w:hAnsi="Arial"/>
          <w:b/>
          <w:sz w:val="24"/>
          <w:szCs w:val="24"/>
        </w:rPr>
        <w:t>ADICIONAN</w:t>
      </w:r>
      <w:r>
        <w:rPr>
          <w:rFonts w:ascii="Arial" w:cs="Arial" w:eastAsia="Arial" w:hAnsi="Arial"/>
          <w:b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la  fracción  IX  al  artículo  1,  la  fracción  XIII  al  artículo  31  de  la  </w:t>
      </w:r>
      <w:r>
        <w:rPr>
          <w:rFonts w:ascii="Arial" w:cs="Arial" w:eastAsia="Arial" w:hAnsi="Arial"/>
          <w:b/>
          <w:sz w:val="24"/>
          <w:szCs w:val="24"/>
        </w:rPr>
        <w:t>Ley  de  Instituciones  y</w:t>
      </w:r>
      <w:r>
        <w:rPr>
          <w:rFonts w:ascii="Arial" w:cs="Arial" w:eastAsia="Arial" w:hAnsi="Arial"/>
          <w:b/>
          <w:sz w:val="24"/>
          <w:szCs w:val="24"/>
        </w:rPr>
        <w:t> Procedimientos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19" w:right="8072"/>
        <w:sectPr>
          <w:pgMar w:bottom="280" w:footer="862" w:header="737" w:left="1300" w:right="900" w:top="1980"/>
          <w:pgSz w:h="15860" w:w="12260"/>
        </w:sectPr>
      </w:pPr>
      <w:r>
        <w:pict>
          <v:group coordorigin="1359,620" coordsize="9901,91" style="position:absolute;margin-left:67.954pt;margin-top:31.0059pt;width:495.05pt;height:4.54pt;mso-position-horizontal-relative:page;mso-position-vertical-relative:paragraph;z-index:-8097">
            <v:shape coordorigin="1390,651" coordsize="9839,0" filled="f" path="m1390,651l11229,651e" strokecolor="#612322" stroked="t" strokeweight="3.1pt" style="position:absolute;left:1390;top:651;width:9839;height:0">
              <v:path arrowok="t"/>
            </v:shape>
            <v:shape coordorigin="1390,703" coordsize="9839,0" filled="f" path="m1390,703l11229,703e" strokecolor="#612322" stroked="t" strokeweight="0.82003pt" style="position:absolute;left:1390;top:703;width:9839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179" w:right="176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Publíquese el presente Decreto en el Periódico Oficial del Gobierno del Estado</w:t>
      </w:r>
      <w:r>
        <w:rPr>
          <w:rFonts w:ascii="Arial" w:cs="Arial" w:eastAsia="Arial" w:hAnsi="Arial"/>
          <w:sz w:val="24"/>
          <w:szCs w:val="24"/>
        </w:rPr>
        <w:t>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b/>
          <w:sz w:val="24"/>
          <w:szCs w:val="24"/>
        </w:rPr>
        <w:t>SEGUNDO</w:t>
      </w:r>
      <w:r>
        <w:rPr>
          <w:rFonts w:ascii="Arial" w:cs="Arial" w:eastAsia="Arial" w:hAnsi="Arial"/>
          <w:sz w:val="24"/>
          <w:szCs w:val="24"/>
        </w:rPr>
        <w:t>.- El presente Decreto entrará en vigor el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 w:right="173"/>
      </w:pPr>
      <w:r>
        <w:rPr>
          <w:rFonts w:ascii="Arial" w:cs="Arial" w:eastAsia="Arial" w:hAnsi="Arial"/>
          <w:b/>
          <w:sz w:val="24"/>
          <w:szCs w:val="24"/>
        </w:rPr>
        <w:t>TERCERO</w:t>
      </w:r>
      <w:r>
        <w:rPr>
          <w:rFonts w:ascii="Arial" w:cs="Arial" w:eastAsia="Arial" w:hAnsi="Arial"/>
          <w:sz w:val="24"/>
          <w:szCs w:val="24"/>
        </w:rPr>
        <w:t>.- Quedan sin efecto las disposiciones de igual o menor rango que contravengan</w:t>
      </w:r>
      <w:r>
        <w:rPr>
          <w:rFonts w:ascii="Arial" w:cs="Arial" w:eastAsia="Arial" w:hAnsi="Arial"/>
          <w:sz w:val="24"/>
          <w:szCs w:val="24"/>
        </w:rPr>
        <w:t> el contenido del presente Decreto.</w:t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54" w:right="3585"/>
      </w:pPr>
      <w:r>
        <w:rPr>
          <w:rFonts w:ascii="Arial" w:cs="Arial" w:eastAsia="Arial" w:hAnsi="Arial"/>
          <w:b/>
          <w:sz w:val="24"/>
          <w:szCs w:val="24"/>
        </w:rPr>
        <w:t>DECRETO NÚMERO 1226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8" w:right="435"/>
      </w:pPr>
      <w:r>
        <w:rPr>
          <w:rFonts w:ascii="Arial" w:cs="Arial" w:eastAsia="Arial" w:hAnsi="Arial"/>
          <w:b/>
          <w:sz w:val="24"/>
          <w:szCs w:val="24"/>
        </w:rPr>
        <w:t>APROBADO POR LA LXV LEGISLATURA DEL ESTADO EL 4 DE ABRIL DEL 2023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23" w:right="258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16 VIGÉSIMO OCTAVA SECCIÓN</w:t>
      </w:r>
      <w:r>
        <w:rPr>
          <w:rFonts w:ascii="Arial" w:cs="Arial" w:eastAsia="Arial" w:hAnsi="Arial"/>
          <w:b/>
          <w:sz w:val="24"/>
          <w:szCs w:val="24"/>
        </w:rPr>
        <w:t> DE FECHA 22 DE ABRIL DEL 2023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b/>
          <w:sz w:val="24"/>
          <w:szCs w:val="24"/>
        </w:rPr>
        <w:t>ARTÍCULO  PRIMERO.-  </w:t>
      </w:r>
      <w:r>
        <w:rPr>
          <w:rFonts w:ascii="Arial" w:cs="Arial" w:eastAsia="Arial" w:hAnsi="Arial"/>
          <w:sz w:val="24"/>
          <w:szCs w:val="24"/>
        </w:rPr>
        <w:t>Se  </w:t>
      </w:r>
      <w:r>
        <w:rPr>
          <w:rFonts w:ascii="Arial" w:cs="Arial" w:eastAsia="Arial" w:hAnsi="Arial"/>
          <w:b/>
          <w:sz w:val="24"/>
          <w:szCs w:val="24"/>
        </w:rPr>
        <w:t>REFORMA  </w:t>
      </w:r>
      <w:r>
        <w:rPr>
          <w:rFonts w:ascii="Arial" w:cs="Arial" w:eastAsia="Arial" w:hAnsi="Arial"/>
          <w:sz w:val="24"/>
          <w:szCs w:val="24"/>
        </w:rPr>
        <w:t>el  numeral  4  del  artículo  71  de  la  </w:t>
      </w:r>
      <w:r>
        <w:rPr>
          <w:rFonts w:ascii="Arial" w:cs="Arial" w:eastAsia="Arial" w:hAnsi="Arial"/>
          <w:b/>
          <w:sz w:val="24"/>
          <w:szCs w:val="24"/>
        </w:rPr>
        <w:t>Ley  de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b/>
          <w:sz w:val="24"/>
          <w:szCs w:val="24"/>
        </w:rPr>
        <w:t>Instituciones y Procedimientos Electorales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b/>
          <w:sz w:val="24"/>
          <w:szCs w:val="24"/>
        </w:rPr>
        <w:t>ARTÍCULO  SEGUNDO.-  </w:t>
      </w:r>
      <w:r>
        <w:rPr>
          <w:rFonts w:ascii="Arial" w:cs="Arial" w:eastAsia="Arial" w:hAnsi="Arial"/>
          <w:sz w:val="24"/>
          <w:szCs w:val="24"/>
        </w:rPr>
        <w:t>Se  </w:t>
      </w:r>
      <w:r>
        <w:rPr>
          <w:rFonts w:ascii="Arial" w:cs="Arial" w:eastAsia="Arial" w:hAnsi="Arial"/>
          <w:b/>
          <w:sz w:val="24"/>
          <w:szCs w:val="24"/>
        </w:rPr>
        <w:t>REFORMA  </w:t>
      </w:r>
      <w:r>
        <w:rPr>
          <w:rFonts w:ascii="Arial" w:cs="Arial" w:eastAsia="Arial" w:hAnsi="Arial"/>
          <w:sz w:val="24"/>
          <w:szCs w:val="24"/>
        </w:rPr>
        <w:t>el  artículo  15  de  la  Ley  Orgánica  del  Tribunal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sz w:val="24"/>
          <w:szCs w:val="24"/>
        </w:rPr>
        <w:t>Electoral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4099" w:right="4132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 w:right="170"/>
      </w:pPr>
      <w:r>
        <w:rPr>
          <w:rFonts w:ascii="Arial" w:cs="Arial" w:eastAsia="Arial" w:hAnsi="Arial"/>
          <w:b/>
          <w:sz w:val="24"/>
          <w:szCs w:val="24"/>
        </w:rPr>
        <w:t>PRIMERO.- </w:t>
      </w:r>
      <w:r>
        <w:rPr>
          <w:rFonts w:ascii="Arial" w:cs="Arial" w:eastAsia="Arial" w:hAnsi="Arial"/>
          <w:sz w:val="24"/>
          <w:szCs w:val="24"/>
        </w:rPr>
        <w:t>Publíquese el presente Decreto en el Periódico Oficial del Gobierno del Estado</w:t>
      </w:r>
      <w:r>
        <w:rPr>
          <w:rFonts w:ascii="Arial" w:cs="Arial" w:eastAsia="Arial" w:hAnsi="Arial"/>
          <w:sz w:val="24"/>
          <w:szCs w:val="24"/>
        </w:rPr>
        <w:t> de Oaxaca y en la Gaceta Parlamentaria.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b/>
          <w:sz w:val="24"/>
          <w:szCs w:val="24"/>
        </w:rPr>
        <w:t>SEGUNDO</w:t>
      </w:r>
      <w:r>
        <w:rPr>
          <w:rFonts w:ascii="Arial" w:cs="Arial" w:eastAsia="Arial" w:hAnsi="Arial"/>
          <w:sz w:val="24"/>
          <w:szCs w:val="24"/>
        </w:rPr>
        <w:t>.- El presente Decreto entrará en vigor el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9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sectPr>
      <w:pgMar w:bottom="280" w:footer="862" w:header="737" w:left="1240" w:right="880" w:top="198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59,14490" coordsize="9901,91" style="position:absolute;margin-left:67.954pt;margin-top:724.486pt;width:495.05pt;height:4.54pt;mso-position-horizontal-relative:page;mso-position-vertical-relative:page;z-index:-8162">
          <v:shape coordorigin="1390,14521" coordsize="9839,0" filled="f" path="m1390,14521l11229,14521e" strokecolor="#612322" stroked="t" strokeweight="3.1pt" style="position:absolute;left:1390;top:14521;width:9839;height:0">
            <v:path arrowok="t"/>
          </v:shape>
          <v:shape coordorigin="1390,14572" coordsize="9839,0" filled="f" path="m1390,14572l11229,14572e" strokecolor="#612322" stroked="t" strokeweight="0.82003pt" style="position:absolute;left:1390;top:14572;width:9839;height:0">
            <v:path arrowok="t"/>
          </v:shape>
          <w10:wrap type="none"/>
        </v:group>
      </w:pict>
    </w:r>
    <w:r>
      <w:pict>
        <v:shape filled="f" stroked="f" style="position:absolute;margin-left:69.944pt;margin-top:730.428pt;width:59.8179pt;height:13.04pt;mso-position-horizontal-relative:page;mso-position-vertical-relative:page;z-index:-8161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mbria" w:cs="Cambria" w:eastAsia="Cambria" w:hAnsi="Cambria"/>
                    <w:sz w:val="22"/>
                    <w:szCs w:val="22"/>
                  </w:rPr>
                  <w:t>Decreto 633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6.7pt;margin-top:730.428pt;width:55.44pt;height:13.04pt;mso-position-horizontal-relative:page;mso-position-vertical-relative:page;z-index:-8160" type="#_x0000_t202">
          <v:textbox inset="0,0,0,0">
            <w:txbxContent>
              <w:p>
                <w:pPr>
                  <w:rPr>
                    <w:rFonts w:ascii="Cambria" w:cs="Cambria" w:eastAsia="Cambria" w:hAnsi="Cambria"/>
                    <w:sz w:val="22"/>
                    <w:szCs w:val="22"/>
                  </w:rPr>
                  <w:jc w:val="left"/>
                  <w:spacing w:line="240" w:lineRule="exact"/>
                  <w:ind w:left="20"/>
                </w:pPr>
                <w:r>
                  <w:rPr>
                    <w:rFonts w:ascii="Cambria" w:cs="Cambria" w:eastAsia="Cambria" w:hAnsi="Cambria"/>
                    <w:sz w:val="22"/>
                    <w:szCs w:val="22"/>
                  </w:rPr>
                  <w:t>Página </w:t>
                </w:r>
                <w:r>
                  <w:fldChar w:fldCharType="begin"/>
                </w:r>
                <w:r>
                  <w:rPr>
                    <w:rFonts w:ascii="Cambria" w:cs="Cambria" w:eastAsia="Cambria" w:hAnsi="Cambria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  <w:r>
                  <w:rPr>
                    <w:rFonts w:ascii="Cambria" w:cs="Cambria" w:eastAsia="Cambria" w:hAnsi="Cambria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418,737" coordsize="9807,1251" style="position:absolute;margin-left:70.9pt;margin-top:36.85pt;width:490.35pt;height:62.55pt;mso-position-horizontal-relative:page;mso-position-vertical-relative:page;z-index:-8165">
          <v:shape style="position:absolute;left:1418;top:737;width:2447;height:1251" type="#_x0000_t75">
            <v:imagedata o:title="" r:id="rId1"/>
          </v:shape>
          <v:shape coordorigin="3908,1371" coordsize="7302,17" filled="f" path="m3908,1371l11210,1388e" strokecolor="#800000" stroked="t" strokeweight="1.5pt" style="position:absolute;left:3908;top:1371;width:7302;height:17">
            <v:path arrowok="t"/>
          </v:shape>
          <w10:wrap type="none"/>
        </v:group>
      </w:pict>
    </w:r>
    <w:r>
      <w:pict>
        <v:shape filled="f" stroked="f" style="position:absolute;margin-left:197.53pt;margin-top:44.6558pt;width:208.818pt;height:19.76pt;mso-position-horizontal-relative:page;mso-position-vertical-relative:page;z-index:-8164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H. Congreso del Estado Libre y Soberano de Oaxaca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LXV Legislatura Constitucional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97.53pt;margin-top:73.6958pt;width:238.863pt;height:10.04pt;mso-position-horizontal-relative:page;mso-position-vertical-relative:page;z-index:-816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DIRECCIÓN DE INFORMÁTICA Y GACETA PARLAMENTARIA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