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2"/>
        </w:rPr>
      </w:pPr>
    </w:p>
    <w:p>
      <w:pPr>
        <w:pStyle w:val="Heading1"/>
        <w:spacing w:line="261" w:lineRule="auto" w:before="92"/>
        <w:ind w:right="120"/>
        <w:jc w:val="both"/>
      </w:pPr>
      <w:r>
        <w:rPr/>
        <w:t>LINEAMIENTOS PARA LA POSTULACIÓN DE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COMUNES</w:t>
      </w:r>
      <w:r>
        <w:rPr>
          <w:spacing w:val="1"/>
        </w:rPr>
        <w:t> </w:t>
      </w:r>
      <w:r>
        <w:rPr/>
        <w:t>DEL INSTITUTO ESTATAL ELECTORAL Y DE PARTICIPACIÓN CIUDADANA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spacing w:line="480" w:lineRule="auto" w:before="1"/>
        <w:ind w:left="2766" w:right="2773" w:firstLine="107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DISPOSICIONES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GENERALES.</w:t>
      </w:r>
    </w:p>
    <w:p>
      <w:pPr>
        <w:pStyle w:val="Heading1"/>
        <w:jc w:val="both"/>
      </w:pPr>
      <w:r>
        <w:rPr/>
        <w:t>Artículo 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2" w:right="117"/>
        <w:jc w:val="both"/>
      </w:pPr>
      <w:r>
        <w:rPr/>
        <w:t>Los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obligatoria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este</w:t>
      </w:r>
      <w:r>
        <w:rPr>
          <w:spacing w:val="-13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partidos</w:t>
      </w:r>
      <w:r>
        <w:rPr>
          <w:spacing w:val="-13"/>
        </w:rPr>
        <w:t> </w:t>
      </w:r>
      <w:r>
        <w:rPr/>
        <w:t>políticos.</w:t>
      </w:r>
      <w:r>
        <w:rPr>
          <w:spacing w:val="-13"/>
        </w:rPr>
        <w:t> </w:t>
      </w:r>
      <w:r>
        <w:rPr/>
        <w:t>Tienen</w:t>
      </w:r>
      <w:r>
        <w:rPr>
          <w:spacing w:val="-13"/>
        </w:rPr>
        <w:t> </w:t>
      </w:r>
      <w:r>
        <w:rPr/>
        <w:t>por</w:t>
      </w:r>
      <w:r>
        <w:rPr>
          <w:spacing w:val="-64"/>
        </w:rPr>
        <w:t> </w:t>
      </w:r>
      <w:r>
        <w:rPr/>
        <w:t>objeto</w:t>
      </w:r>
      <w:r>
        <w:rPr>
          <w:spacing w:val="-11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reglas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criterios,</w:t>
      </w:r>
      <w:r>
        <w:rPr>
          <w:spacing w:val="-10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plazos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deberán</w:t>
      </w:r>
      <w:r>
        <w:rPr>
          <w:spacing w:val="-64"/>
        </w:rPr>
        <w:t> </w:t>
      </w:r>
      <w:r>
        <w:rPr/>
        <w:t>observar los partidos políticos para participar en elecciones locales por medio de</w:t>
      </w:r>
      <w:r>
        <w:rPr>
          <w:spacing w:val="1"/>
        </w:rPr>
        <w:t> </w:t>
      </w:r>
      <w:r>
        <w:rPr/>
        <w:t>candidaturas comunes, en términos del artículo 85 numeral 5 de la Ley General de</w:t>
      </w:r>
      <w:r>
        <w:rPr>
          <w:spacing w:val="-64"/>
        </w:rPr>
        <w:t> </w:t>
      </w:r>
      <w:r>
        <w:rPr>
          <w:spacing w:val="-1"/>
        </w:rPr>
        <w:t>Partidos</w:t>
      </w:r>
      <w:r>
        <w:rPr>
          <w:spacing w:val="-17"/>
        </w:rPr>
        <w:t> </w:t>
      </w:r>
      <w:r>
        <w:rPr>
          <w:spacing w:val="-1"/>
        </w:rPr>
        <w:t>Políticos,</w:t>
      </w:r>
      <w:r>
        <w:rPr>
          <w:spacing w:val="-16"/>
        </w:rPr>
        <w:t> </w:t>
      </w:r>
      <w:r>
        <w:rPr>
          <w:spacing w:val="-1"/>
        </w:rPr>
        <w:t>25</w:t>
      </w:r>
      <w:r>
        <w:rPr>
          <w:spacing w:val="-16"/>
        </w:rPr>
        <w:t> </w:t>
      </w:r>
      <w:r>
        <w:rPr/>
        <w:t>apartado</w:t>
      </w:r>
      <w:r>
        <w:rPr>
          <w:spacing w:val="-16"/>
        </w:rPr>
        <w:t> </w:t>
      </w:r>
      <w:r>
        <w:rPr/>
        <w:t>B,</w:t>
      </w:r>
      <w:r>
        <w:rPr>
          <w:spacing w:val="-16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XVI,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Política</w:t>
      </w:r>
      <w:r>
        <w:rPr>
          <w:spacing w:val="-16"/>
        </w:rPr>
        <w:t> </w:t>
      </w:r>
      <w:r>
        <w:rPr/>
        <w:t>del</w:t>
      </w:r>
      <w:r>
        <w:rPr>
          <w:spacing w:val="-17"/>
        </w:rPr>
        <w:t> </w:t>
      </w:r>
      <w:r>
        <w:rPr/>
        <w:t>Estado</w:t>
      </w:r>
      <w:r>
        <w:rPr>
          <w:spacing w:val="-64"/>
        </w:rPr>
        <w:t> </w:t>
      </w:r>
      <w:r>
        <w:rPr/>
        <w:t>Libre y Soberano de Oaxaca y 300 de Ley de Instituciones y Procedimientos</w:t>
      </w:r>
      <w:r>
        <w:rPr>
          <w:spacing w:val="1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 Oaxaca.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jc w:val="both"/>
      </w:pPr>
      <w:r>
        <w:rPr/>
        <w:t>Artículo 2.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2" w:right="116"/>
        <w:jc w:val="both"/>
      </w:pPr>
      <w:r>
        <w:rPr/>
        <w:t>La interpretación de las disposiciones de este lineamiento se hará conforme a los</w:t>
      </w:r>
      <w:r>
        <w:rPr>
          <w:spacing w:val="1"/>
        </w:rPr>
        <w:t> </w:t>
      </w:r>
      <w:r>
        <w:rPr/>
        <w:t>criterios gramatical, sistemático y funcional en términos de lo dispuesto por el</w:t>
      </w:r>
      <w:r>
        <w:rPr>
          <w:spacing w:val="1"/>
        </w:rPr>
        <w:t> </w:t>
      </w:r>
      <w:r>
        <w:rPr/>
        <w:t>artículo 3 de la Ley de Instituciones y Procedimientos Electorales del Estado de</w:t>
      </w:r>
      <w:r>
        <w:rPr>
          <w:spacing w:val="1"/>
        </w:rPr>
        <w:t> </w:t>
      </w:r>
      <w:r>
        <w:rPr/>
        <w:t>Oaxaca</w:t>
      </w:r>
      <w:r>
        <w:rPr>
          <w:spacing w:val="-3"/>
        </w:rPr>
        <w:t> </w:t>
      </w:r>
      <w:r>
        <w:rPr/>
        <w:t>y,</w:t>
      </w:r>
      <w:r>
        <w:rPr>
          <w:spacing w:val="-3"/>
        </w:rPr>
        <w:t> </w:t>
      </w:r>
      <w:r>
        <w:rPr/>
        <w:t>utilizando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prácticas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mejor</w:t>
      </w:r>
      <w:r>
        <w:rPr>
          <w:spacing w:val="-4"/>
        </w:rPr>
        <w:t> </w:t>
      </w:r>
      <w:r>
        <w:rPr/>
        <w:t>garanticen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64"/>
        </w:rPr>
        <w:t> </w:t>
      </w:r>
      <w:r>
        <w:rPr/>
        <w:t>político-electorales de la ciudadanía, procurando en todo momento la protección</w:t>
      </w:r>
      <w:r>
        <w:rPr>
          <w:spacing w:val="1"/>
        </w:rPr>
        <w:t> </w:t>
      </w:r>
      <w:r>
        <w:rPr/>
        <w:t>más</w:t>
      </w:r>
      <w:r>
        <w:rPr>
          <w:spacing w:val="-3"/>
        </w:rPr>
        <w:t> </w:t>
      </w:r>
      <w:r>
        <w:rPr/>
        <w:t>amplia de las</w:t>
      </w:r>
      <w:r>
        <w:rPr>
          <w:spacing w:val="-2"/>
        </w:rPr>
        <w:t> </w:t>
      </w:r>
      <w:r>
        <w:rPr/>
        <w:t>personas.</w:t>
      </w:r>
    </w:p>
    <w:p>
      <w:pPr>
        <w:pStyle w:val="BodyText"/>
        <w:spacing w:before="8"/>
        <w:rPr>
          <w:sz w:val="13"/>
        </w:rPr>
      </w:pPr>
    </w:p>
    <w:p>
      <w:pPr>
        <w:pStyle w:val="Heading1"/>
        <w:spacing w:line="480" w:lineRule="auto" w:before="93"/>
        <w:ind w:left="3572" w:right="3589" w:firstLine="2"/>
        <w:jc w:val="center"/>
      </w:pPr>
      <w:r>
        <w:rPr/>
        <w:t>CAPÍTULO II</w:t>
      </w:r>
      <w:r>
        <w:rPr>
          <w:spacing w:val="1"/>
        </w:rPr>
        <w:t> </w:t>
      </w:r>
      <w:r>
        <w:rPr/>
        <w:t>DEL</w:t>
      </w:r>
      <w:r>
        <w:rPr>
          <w:spacing w:val="-12"/>
        </w:rPr>
        <w:t> </w:t>
      </w:r>
      <w:r>
        <w:rPr/>
        <w:t>GLOSARIO.</w:t>
      </w:r>
    </w:p>
    <w:p>
      <w:pPr>
        <w:spacing w:before="0"/>
        <w:ind w:left="10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3.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2"/>
      </w:pP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 de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lineamientos,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entiende</w:t>
      </w:r>
      <w:r>
        <w:rPr>
          <w:spacing w:val="-3"/>
        </w:rPr>
        <w:t> </w:t>
      </w:r>
      <w:r>
        <w:rPr/>
        <w:t>por: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102" w:right="1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Candidato o Candidata: </w:t>
      </w:r>
      <w:r>
        <w:rPr>
          <w:sz w:val="24"/>
        </w:rPr>
        <w:t>Persona que aspira a un cargo de elección popular,</w:t>
      </w:r>
      <w:r>
        <w:rPr>
          <w:spacing w:val="1"/>
          <w:sz w:val="24"/>
        </w:rPr>
        <w:t> </w:t>
      </w:r>
      <w:r>
        <w:rPr>
          <w:sz w:val="24"/>
        </w:rPr>
        <w:t>propuesto por un partido político y registrado ante el Órgano Electoral competente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sujeción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2"/>
          <w:sz w:val="24"/>
        </w:rPr>
        <w:t> </w:t>
      </w:r>
      <w:r>
        <w:rPr>
          <w:sz w:val="24"/>
        </w:rPr>
        <w:t>Ley;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102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Candidatura Común: </w:t>
      </w:r>
      <w:r>
        <w:rPr>
          <w:sz w:val="24"/>
        </w:rPr>
        <w:t>Forma de asociación entre dos o más partidos políticos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registrar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misma</w:t>
      </w:r>
      <w:r>
        <w:rPr>
          <w:spacing w:val="-16"/>
          <w:sz w:val="24"/>
        </w:rPr>
        <w:t> </w:t>
      </w:r>
      <w:r>
        <w:rPr>
          <w:sz w:val="24"/>
        </w:rPr>
        <w:t>persona</w:t>
      </w:r>
      <w:r>
        <w:rPr>
          <w:spacing w:val="-11"/>
          <w:sz w:val="24"/>
        </w:rPr>
        <w:t> </w:t>
      </w:r>
      <w:r>
        <w:rPr>
          <w:sz w:val="24"/>
        </w:rPr>
        <w:t>candidata,</w:t>
      </w:r>
      <w:r>
        <w:rPr>
          <w:spacing w:val="-15"/>
          <w:sz w:val="24"/>
        </w:rPr>
        <w:t> </w:t>
      </w:r>
      <w:r>
        <w:rPr>
          <w:sz w:val="24"/>
        </w:rPr>
        <w:t>fórmula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planilla</w:t>
      </w:r>
      <w:r>
        <w:rPr>
          <w:spacing w:val="-13"/>
          <w:sz w:val="24"/>
        </w:rPr>
        <w:t> </w:t>
      </w:r>
      <w:r>
        <w:rPr>
          <w:sz w:val="24"/>
        </w:rPr>
        <w:t>según</w:t>
      </w:r>
      <w:r>
        <w:rPr>
          <w:spacing w:val="-14"/>
          <w:sz w:val="24"/>
        </w:rPr>
        <w:t> </w:t>
      </w:r>
      <w:r>
        <w:rPr>
          <w:sz w:val="24"/>
        </w:rPr>
        <w:t>sea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elección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que se trate;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102" w:right="11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Consejo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General: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Estatal</w:t>
      </w:r>
      <w:r>
        <w:rPr>
          <w:spacing w:val="1"/>
          <w:sz w:val="24"/>
        </w:rPr>
        <w:t> </w:t>
      </w:r>
      <w:r>
        <w:rPr>
          <w:sz w:val="24"/>
        </w:rPr>
        <w:t>Electoral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Participación</w:t>
      </w:r>
      <w:r>
        <w:rPr>
          <w:spacing w:val="-2"/>
          <w:sz w:val="24"/>
        </w:rPr>
        <w:t> </w:t>
      </w:r>
      <w:r>
        <w:rPr>
          <w:sz w:val="24"/>
        </w:rPr>
        <w:t>Ciudadana de Oaxaca;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type w:val="continuous"/>
          <w:pgSz w:w="12240" w:h="15840"/>
          <w:pgMar w:header="706" w:top="1320" w:bottom="280" w:left="1600" w:right="1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82" w:after="0"/>
        <w:ind w:left="102" w:right="126" w:firstLine="0"/>
        <w:jc w:val="both"/>
        <w:rPr>
          <w:sz w:val="24"/>
        </w:rPr>
      </w:pPr>
      <w:r>
        <w:rPr>
          <w:rFonts w:ascii="Arial"/>
          <w:b/>
          <w:sz w:val="24"/>
        </w:rPr>
        <w:t>LIPEEO: </w:t>
      </w:r>
      <w:r>
        <w:rPr>
          <w:sz w:val="24"/>
        </w:rPr>
        <w:t>Ley de Instituciones y Procedimientos Electorales del Estado de</w:t>
      </w:r>
      <w:r>
        <w:rPr>
          <w:spacing w:val="1"/>
          <w:sz w:val="24"/>
        </w:rPr>
        <w:t> </w:t>
      </w:r>
      <w:r>
        <w:rPr>
          <w:sz w:val="24"/>
        </w:rPr>
        <w:t>Oaxaca;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0" w:after="0"/>
        <w:ind w:left="102" w:right="1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Dirección: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Dirección</w:t>
      </w:r>
      <w:r>
        <w:rPr>
          <w:spacing w:val="1"/>
          <w:sz w:val="24"/>
        </w:rPr>
        <w:t> </w:t>
      </w:r>
      <w:r>
        <w:rPr>
          <w:sz w:val="24"/>
        </w:rPr>
        <w:t>Ejecutiva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Partidos</w:t>
      </w:r>
      <w:r>
        <w:rPr>
          <w:spacing w:val="1"/>
          <w:sz w:val="24"/>
        </w:rPr>
        <w:t> </w:t>
      </w:r>
      <w:r>
        <w:rPr>
          <w:sz w:val="24"/>
        </w:rPr>
        <w:t>Políticos,</w:t>
      </w:r>
      <w:r>
        <w:rPr>
          <w:spacing w:val="1"/>
          <w:sz w:val="24"/>
        </w:rPr>
        <w:t> </w:t>
      </w:r>
      <w:r>
        <w:rPr>
          <w:sz w:val="24"/>
        </w:rPr>
        <w:t>Prerrogativas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Candidaturas</w:t>
      </w:r>
      <w:r>
        <w:rPr>
          <w:spacing w:val="1"/>
          <w:sz w:val="24"/>
        </w:rPr>
        <w:t> </w:t>
      </w:r>
      <w:r>
        <w:rPr>
          <w:sz w:val="24"/>
        </w:rPr>
        <w:t>Independientes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Estatal</w:t>
      </w:r>
      <w:r>
        <w:rPr>
          <w:spacing w:val="1"/>
          <w:sz w:val="24"/>
        </w:rPr>
        <w:t> </w:t>
      </w:r>
      <w:r>
        <w:rPr>
          <w:sz w:val="24"/>
        </w:rPr>
        <w:t>Electoral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Participación</w:t>
      </w:r>
      <w:r>
        <w:rPr>
          <w:spacing w:val="1"/>
          <w:sz w:val="24"/>
        </w:rPr>
        <w:t> </w:t>
      </w:r>
      <w:r>
        <w:rPr>
          <w:sz w:val="24"/>
        </w:rPr>
        <w:t>Ciudadana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</w:t>
      </w:r>
      <w:r>
        <w:rPr>
          <w:spacing w:val="2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1342" w:right="115" w:hanging="1241"/>
        <w:jc w:val="both"/>
        <w:rPr>
          <w:sz w:val="24"/>
        </w:rPr>
      </w:pPr>
      <w:r>
        <w:rPr>
          <w:rFonts w:ascii="Arial" w:hAnsi="Arial"/>
          <w:b/>
          <w:sz w:val="24"/>
        </w:rPr>
        <w:t>Partido Político: </w:t>
      </w:r>
      <w:r>
        <w:rPr>
          <w:sz w:val="24"/>
        </w:rPr>
        <w:t>Los partidos políticos nacionales o estatales acreditados y</w:t>
      </w:r>
      <w:r>
        <w:rPr>
          <w:spacing w:val="1"/>
          <w:sz w:val="24"/>
        </w:rPr>
        <w:t> </w:t>
      </w:r>
      <w:r>
        <w:rPr>
          <w:sz w:val="24"/>
        </w:rPr>
        <w:t>registrados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las disposiciones</w:t>
      </w:r>
      <w:r>
        <w:rPr>
          <w:spacing w:val="-1"/>
          <w:sz w:val="24"/>
        </w:rPr>
        <w:t> </w:t>
      </w:r>
      <w:r>
        <w:rPr>
          <w:sz w:val="24"/>
        </w:rPr>
        <w:t>legales</w:t>
      </w:r>
      <w:r>
        <w:rPr>
          <w:spacing w:val="-1"/>
          <w:sz w:val="24"/>
        </w:rPr>
        <w:t> </w:t>
      </w:r>
      <w:r>
        <w:rPr>
          <w:sz w:val="24"/>
        </w:rPr>
        <w:t>aplicables.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ind w:left="2814" w:right="2829"/>
        <w:jc w:val="center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before="0"/>
        <w:ind w:left="2814" w:right="283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 LAS POSTULACIONES DE</w:t>
      </w:r>
      <w:r>
        <w:rPr>
          <w:rFonts w:ascii="Arial"/>
          <w:b/>
          <w:spacing w:val="-65"/>
          <w:sz w:val="24"/>
        </w:rPr>
        <w:t> </w:t>
      </w:r>
      <w:r>
        <w:rPr>
          <w:rFonts w:ascii="Arial"/>
          <w:b/>
          <w:sz w:val="24"/>
        </w:rPr>
        <w:t>CANDIDATURAS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COMUNES.</w:t>
      </w:r>
    </w:p>
    <w:p>
      <w:pPr>
        <w:pStyle w:val="BodyText"/>
        <w:rPr>
          <w:rFonts w:ascii="Arial"/>
          <w:b/>
          <w:sz w:val="27"/>
        </w:rPr>
      </w:pPr>
    </w:p>
    <w:p>
      <w:pPr>
        <w:pStyle w:val="Heading1"/>
      </w:pPr>
      <w:r>
        <w:rPr/>
        <w:t>Artículo 4.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0" w:after="0"/>
        <w:ind w:left="102" w:right="118" w:firstLine="0"/>
        <w:jc w:val="both"/>
        <w:rPr>
          <w:sz w:val="24"/>
        </w:rPr>
      </w:pPr>
      <w:r>
        <w:rPr>
          <w:sz w:val="24"/>
        </w:rPr>
        <w:t>Las candidaturas comunes constituyen una forma de participación y asociación</w:t>
      </w:r>
      <w:r>
        <w:rPr>
          <w:spacing w:val="1"/>
          <w:sz w:val="24"/>
        </w:rPr>
        <w:t> </w:t>
      </w:r>
      <w:r>
        <w:rPr>
          <w:sz w:val="24"/>
        </w:rPr>
        <w:t>de los partidos políticos con el fin de postular candidatos o candidatas a los cargos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elección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popular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principio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mayoría</w:t>
      </w:r>
      <w:r>
        <w:rPr>
          <w:spacing w:val="-14"/>
          <w:sz w:val="24"/>
        </w:rPr>
        <w:t> </w:t>
      </w:r>
      <w:r>
        <w:rPr>
          <w:sz w:val="24"/>
        </w:rPr>
        <w:t>relativa,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más</w:t>
      </w:r>
      <w:r>
        <w:rPr>
          <w:spacing w:val="-6"/>
          <w:sz w:val="24"/>
        </w:rPr>
        <w:t> </w:t>
      </w:r>
      <w:r>
        <w:rPr>
          <w:sz w:val="24"/>
        </w:rPr>
        <w:t>partidos</w:t>
      </w:r>
      <w:r>
        <w:rPr>
          <w:spacing w:val="-65"/>
          <w:sz w:val="24"/>
        </w:rPr>
        <w:t> </w:t>
      </w:r>
      <w:r>
        <w:rPr>
          <w:sz w:val="24"/>
        </w:rPr>
        <w:t>pueden postular y registrar a la misma persona, fórmula o planilla de candidatos y</w:t>
      </w:r>
      <w:r>
        <w:rPr>
          <w:spacing w:val="1"/>
          <w:sz w:val="24"/>
        </w:rPr>
        <w:t> </w:t>
      </w:r>
      <w:r>
        <w:rPr>
          <w:sz w:val="24"/>
        </w:rPr>
        <w:t>candidatas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cualquiera 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elecciones</w:t>
      </w:r>
      <w:r>
        <w:rPr>
          <w:spacing w:val="-3"/>
          <w:sz w:val="24"/>
        </w:rPr>
        <w:t> </w:t>
      </w:r>
      <w:r>
        <w:rPr>
          <w:sz w:val="24"/>
        </w:rPr>
        <w:t>ordinarias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extraordinarias.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02" w:right="122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partidos</w:t>
      </w:r>
      <w:r>
        <w:rPr>
          <w:spacing w:val="1"/>
          <w:sz w:val="24"/>
        </w:rPr>
        <w:t> </w:t>
      </w:r>
      <w:r>
        <w:rPr>
          <w:sz w:val="24"/>
        </w:rPr>
        <w:t>políticos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postulen</w:t>
      </w:r>
      <w:r>
        <w:rPr>
          <w:spacing w:val="1"/>
          <w:sz w:val="24"/>
        </w:rPr>
        <w:t> </w:t>
      </w:r>
      <w:r>
        <w:rPr>
          <w:sz w:val="24"/>
        </w:rPr>
        <w:t>candidaturas</w:t>
      </w:r>
      <w:r>
        <w:rPr>
          <w:spacing w:val="1"/>
          <w:sz w:val="24"/>
        </w:rPr>
        <w:t> </w:t>
      </w:r>
      <w:r>
        <w:rPr>
          <w:sz w:val="24"/>
        </w:rPr>
        <w:t>comunes</w:t>
      </w:r>
      <w:r>
        <w:rPr>
          <w:spacing w:val="1"/>
          <w:sz w:val="24"/>
        </w:rPr>
        <w:t> </w:t>
      </w:r>
      <w:r>
        <w:rPr>
          <w:sz w:val="24"/>
        </w:rPr>
        <w:t>conservarán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personalidad jurídica, derechos, obligaciones, emblema, color o colores con que</w:t>
      </w:r>
      <w:r>
        <w:rPr>
          <w:spacing w:val="1"/>
          <w:sz w:val="24"/>
        </w:rPr>
        <w:t> </w:t>
      </w:r>
      <w:r>
        <w:rPr>
          <w:sz w:val="24"/>
        </w:rPr>
        <w:t>participen,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financiamiento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sea</w:t>
      </w:r>
      <w:r>
        <w:rPr>
          <w:spacing w:val="1"/>
          <w:sz w:val="24"/>
        </w:rPr>
        <w:t> </w:t>
      </w:r>
      <w:r>
        <w:rPr>
          <w:sz w:val="24"/>
        </w:rPr>
        <w:t>otorgado,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representación que hayan acreditado ante los órganos electorales en los términos</w:t>
      </w:r>
      <w:r>
        <w:rPr>
          <w:spacing w:val="1"/>
          <w:sz w:val="24"/>
        </w:rPr>
        <w:t> </w:t>
      </w:r>
      <w:r>
        <w:rPr>
          <w:sz w:val="24"/>
        </w:rPr>
        <w:t>señalados</w:t>
      </w:r>
      <w:r>
        <w:rPr>
          <w:spacing w:val="-3"/>
          <w:sz w:val="24"/>
        </w:rPr>
        <w:t> </w:t>
      </w:r>
      <w:r>
        <w:rPr>
          <w:sz w:val="24"/>
        </w:rPr>
        <w:t>por la</w:t>
      </w:r>
      <w:r>
        <w:rPr>
          <w:spacing w:val="-2"/>
          <w:sz w:val="24"/>
        </w:rPr>
        <w:t> </w:t>
      </w:r>
      <w:r>
        <w:rPr>
          <w:sz w:val="24"/>
        </w:rPr>
        <w:t>LIPEEO</w:t>
      </w:r>
      <w:r>
        <w:rPr>
          <w:spacing w:val="-1"/>
          <w:sz w:val="24"/>
        </w:rPr>
        <w:t> </w:t>
      </w:r>
      <w:r>
        <w:rPr>
          <w:sz w:val="24"/>
        </w:rPr>
        <w:t>y demás normatividad</w:t>
      </w:r>
      <w:r>
        <w:rPr>
          <w:spacing w:val="-2"/>
          <w:sz w:val="24"/>
        </w:rPr>
        <w:t> </w:t>
      </w:r>
      <w:r>
        <w:rPr>
          <w:sz w:val="24"/>
        </w:rPr>
        <w:t>aplicable.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0" w:after="0"/>
        <w:ind w:left="102" w:right="120" w:firstLine="0"/>
        <w:jc w:val="both"/>
        <w:rPr>
          <w:sz w:val="24"/>
        </w:rPr>
      </w:pPr>
      <w:r>
        <w:rPr>
          <w:sz w:val="24"/>
        </w:rPr>
        <w:t>Los partidos políticos al registrar candidaturas comunes sostendrán frente a la</w:t>
      </w:r>
      <w:r>
        <w:rPr>
          <w:spacing w:val="1"/>
          <w:sz w:val="24"/>
        </w:rPr>
        <w:t> </w:t>
      </w:r>
      <w:r>
        <w:rPr>
          <w:sz w:val="24"/>
        </w:rPr>
        <w:t>ciudadanía su plataforma electoral individual aprobada por el Consejo General a</w:t>
      </w:r>
      <w:r>
        <w:rPr>
          <w:spacing w:val="1"/>
          <w:sz w:val="24"/>
        </w:rPr>
        <w:t> </w:t>
      </w:r>
      <w:r>
        <w:rPr>
          <w:sz w:val="24"/>
        </w:rPr>
        <w:t>pesar de que no se hubieren reservado su derecho para postular candidatura</w:t>
      </w:r>
      <w:r>
        <w:rPr>
          <w:spacing w:val="1"/>
          <w:sz w:val="24"/>
        </w:rPr>
        <w:t> </w:t>
      </w:r>
      <w:r>
        <w:rPr>
          <w:sz w:val="24"/>
        </w:rPr>
        <w:t>común.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73" w:val="left" w:leader="none"/>
        </w:tabs>
        <w:spacing w:line="240" w:lineRule="auto" w:before="0" w:after="0"/>
        <w:ind w:left="102" w:right="115" w:firstLine="0"/>
        <w:jc w:val="both"/>
        <w:rPr>
          <w:sz w:val="24"/>
        </w:rPr>
      </w:pPr>
      <w:r>
        <w:rPr>
          <w:sz w:val="24"/>
        </w:rPr>
        <w:t>En caso de que exista coincidencia entre los partidos políticos que se unan para</w:t>
      </w:r>
      <w:r>
        <w:rPr>
          <w:spacing w:val="-64"/>
          <w:sz w:val="24"/>
        </w:rPr>
        <w:t> </w:t>
      </w:r>
      <w:r>
        <w:rPr>
          <w:sz w:val="24"/>
        </w:rPr>
        <w:t>postular una candidatura común y alguna coalición previamente aprobada en otro</w:t>
      </w:r>
      <w:r>
        <w:rPr>
          <w:spacing w:val="1"/>
          <w:sz w:val="24"/>
        </w:rPr>
        <w:t> </w:t>
      </w:r>
      <w:r>
        <w:rPr>
          <w:sz w:val="24"/>
        </w:rPr>
        <w:t>municipio o distrito, deberán participar con su respectiva plataforma individual por</w:t>
      </w:r>
      <w:r>
        <w:rPr>
          <w:spacing w:val="1"/>
          <w:sz w:val="24"/>
        </w:rPr>
        <w:t> </w:t>
      </w:r>
      <w:r>
        <w:rPr>
          <w:sz w:val="24"/>
        </w:rPr>
        <w:t>tratarse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asociación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naturaleza distinta</w:t>
      </w:r>
      <w:r>
        <w:rPr>
          <w:spacing w:val="-2"/>
          <w:sz w:val="24"/>
        </w:rPr>
        <w:t> </w:t>
      </w:r>
      <w:r>
        <w:rPr>
          <w:sz w:val="24"/>
        </w:rPr>
        <w:t>a las</w:t>
      </w:r>
      <w:r>
        <w:rPr>
          <w:spacing w:val="-1"/>
          <w:sz w:val="24"/>
        </w:rPr>
        <w:t> </w:t>
      </w:r>
      <w:r>
        <w:rPr>
          <w:sz w:val="24"/>
        </w:rPr>
        <w:t>coaliciones.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0" w:after="0"/>
        <w:ind w:left="102" w:right="124" w:firstLine="0"/>
        <w:jc w:val="both"/>
        <w:rPr>
          <w:sz w:val="24"/>
        </w:rPr>
      </w:pPr>
      <w:r>
        <w:rPr>
          <w:sz w:val="24"/>
        </w:rPr>
        <w:t>La propaganda de los partidos políticos que registren candidaturas comunes</w:t>
      </w:r>
      <w:r>
        <w:rPr>
          <w:spacing w:val="1"/>
          <w:sz w:val="24"/>
        </w:rPr>
        <w:t> </w:t>
      </w:r>
      <w:r>
        <w:rPr>
          <w:sz w:val="24"/>
        </w:rPr>
        <w:t>deberá identificar claramente a los partidos y candidatos o candidatas que se</w:t>
      </w:r>
      <w:r>
        <w:rPr>
          <w:spacing w:val="1"/>
          <w:sz w:val="24"/>
        </w:rPr>
        <w:t> </w:t>
      </w:r>
      <w:r>
        <w:rPr>
          <w:sz w:val="24"/>
        </w:rPr>
        <w:t>postulen</w:t>
      </w:r>
      <w:r>
        <w:rPr>
          <w:spacing w:val="1"/>
          <w:sz w:val="24"/>
        </w:rPr>
        <w:t> </w:t>
      </w:r>
      <w:r>
        <w:rPr>
          <w:sz w:val="24"/>
        </w:rPr>
        <w:t>bajo</w:t>
      </w:r>
      <w:r>
        <w:rPr>
          <w:spacing w:val="-2"/>
          <w:sz w:val="24"/>
        </w:rPr>
        <w:t> </w:t>
      </w:r>
      <w:r>
        <w:rPr>
          <w:sz w:val="24"/>
        </w:rPr>
        <w:t>esa forma de</w:t>
      </w:r>
      <w:r>
        <w:rPr>
          <w:spacing w:val="-2"/>
          <w:sz w:val="24"/>
        </w:rPr>
        <w:t> </w:t>
      </w:r>
      <w:r>
        <w:rPr>
          <w:sz w:val="24"/>
        </w:rPr>
        <w:t>asociación.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 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78" w:val="left" w:leader="none"/>
        </w:tabs>
        <w:spacing w:line="240" w:lineRule="auto" w:before="0" w:after="0"/>
        <w:ind w:left="102" w:right="121" w:firstLine="0"/>
        <w:jc w:val="both"/>
        <w:rPr>
          <w:sz w:val="24"/>
        </w:rPr>
      </w:pPr>
      <w:r>
        <w:rPr>
          <w:sz w:val="24"/>
        </w:rPr>
        <w:t>Los Partidos Políticos que participen en candidaturas comunes, aparecerán con</w:t>
      </w:r>
      <w:r>
        <w:rPr>
          <w:spacing w:val="-64"/>
          <w:sz w:val="24"/>
        </w:rPr>
        <w:t> </w:t>
      </w:r>
      <w:r>
        <w:rPr>
          <w:sz w:val="24"/>
        </w:rPr>
        <w:t>su</w:t>
      </w:r>
      <w:r>
        <w:rPr>
          <w:spacing w:val="-11"/>
          <w:sz w:val="24"/>
        </w:rPr>
        <w:t> </w:t>
      </w:r>
      <w:r>
        <w:rPr>
          <w:sz w:val="24"/>
        </w:rPr>
        <w:t>propio</w:t>
      </w:r>
      <w:r>
        <w:rPr>
          <w:spacing w:val="-13"/>
          <w:sz w:val="24"/>
        </w:rPr>
        <w:t> </w:t>
      </w:r>
      <w:r>
        <w:rPr>
          <w:sz w:val="24"/>
        </w:rPr>
        <w:t>emblema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boleta</w:t>
      </w:r>
      <w:r>
        <w:rPr>
          <w:spacing w:val="-12"/>
          <w:sz w:val="24"/>
        </w:rPr>
        <w:t> </w:t>
      </w:r>
      <w:r>
        <w:rPr>
          <w:sz w:val="24"/>
        </w:rPr>
        <w:t>electoral,</w:t>
      </w:r>
      <w:r>
        <w:rPr>
          <w:spacing w:val="-14"/>
          <w:sz w:val="24"/>
        </w:rPr>
        <w:t> </w:t>
      </w:r>
      <w:r>
        <w:rPr>
          <w:sz w:val="24"/>
        </w:rPr>
        <w:t>según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elección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trate,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voto</w:t>
      </w:r>
      <w:r>
        <w:rPr>
          <w:spacing w:val="-64"/>
          <w:sz w:val="24"/>
        </w:rPr>
        <w:t> </w:t>
      </w:r>
      <w:r>
        <w:rPr>
          <w:sz w:val="24"/>
        </w:rPr>
        <w:t>contará para el partido político que sea seleccionado; cuando se marquen dos o</w:t>
      </w:r>
      <w:r>
        <w:rPr>
          <w:spacing w:val="1"/>
          <w:sz w:val="24"/>
        </w:rPr>
        <w:t> </w:t>
      </w:r>
      <w:r>
        <w:rPr>
          <w:sz w:val="24"/>
        </w:rPr>
        <w:t>más</w:t>
      </w:r>
      <w:r>
        <w:rPr>
          <w:spacing w:val="7"/>
          <w:sz w:val="24"/>
        </w:rPr>
        <w:t> </w:t>
      </w:r>
      <w:r>
        <w:rPr>
          <w:sz w:val="24"/>
        </w:rPr>
        <w:t>opciones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postulen</w:t>
      </w:r>
      <w:r>
        <w:rPr>
          <w:spacing w:val="9"/>
          <w:sz w:val="24"/>
        </w:rPr>
        <w:t> </w:t>
      </w:r>
      <w:r>
        <w:rPr>
          <w:sz w:val="24"/>
        </w:rPr>
        <w:t>al</w:t>
      </w:r>
      <w:r>
        <w:rPr>
          <w:spacing w:val="5"/>
          <w:sz w:val="24"/>
        </w:rPr>
        <w:t> </w:t>
      </w:r>
      <w:r>
        <w:rPr>
          <w:sz w:val="24"/>
        </w:rPr>
        <w:t>mismo</w:t>
      </w:r>
      <w:r>
        <w:rPr>
          <w:spacing w:val="9"/>
          <w:sz w:val="24"/>
        </w:rPr>
        <w:t> </w:t>
      </w:r>
      <w:r>
        <w:rPr>
          <w:sz w:val="24"/>
        </w:rPr>
        <w:t>candidato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candidata</w:t>
      </w:r>
      <w:r>
        <w:rPr>
          <w:spacing w:val="6"/>
          <w:sz w:val="24"/>
        </w:rPr>
        <w:t> </w:t>
      </w:r>
      <w:r>
        <w:rPr>
          <w:sz w:val="24"/>
        </w:rPr>
        <w:t>en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6"/>
          <w:sz w:val="24"/>
        </w:rPr>
        <w:t> </w:t>
      </w:r>
      <w:r>
        <w:rPr>
          <w:sz w:val="24"/>
        </w:rPr>
        <w:t>boleta</w:t>
      </w:r>
      <w:r>
        <w:rPr>
          <w:spacing w:val="8"/>
          <w:sz w:val="24"/>
        </w:rPr>
        <w:t> </w:t>
      </w:r>
      <w:r>
        <w:rPr>
          <w:sz w:val="24"/>
        </w:rPr>
        <w:t>electoral,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06" w:footer="0" w:top="1320" w:bottom="280" w:left="1600" w:right="1580"/>
        </w:sectPr>
      </w:pPr>
    </w:p>
    <w:p>
      <w:pPr>
        <w:pStyle w:val="BodyText"/>
        <w:spacing w:before="82"/>
        <w:ind w:left="102" w:right="120"/>
        <w:jc w:val="both"/>
      </w:pPr>
      <w:r>
        <w:rPr/>
        <w:t>el voto se sumará para la persona candidata y se distribuirá conforme a las reglas</w:t>
      </w:r>
      <w:r>
        <w:rPr>
          <w:spacing w:val="1"/>
        </w:rPr>
        <w:t> </w:t>
      </w:r>
      <w:r>
        <w:rPr/>
        <w:t>previstas en las leyes generales y la LIPEEO para cada uno de los partidos que lo</w:t>
      </w:r>
      <w:r>
        <w:rPr>
          <w:spacing w:val="1"/>
        </w:rPr>
        <w:t> </w:t>
      </w:r>
      <w:r>
        <w:rPr/>
        <w:t>postuló.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1" w:after="0"/>
        <w:ind w:left="102" w:right="117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gastos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campaña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6"/>
          <w:sz w:val="24"/>
        </w:rPr>
        <w:t> </w:t>
      </w:r>
      <w:r>
        <w:rPr>
          <w:sz w:val="24"/>
        </w:rPr>
        <w:t>candidaturas</w:t>
      </w:r>
      <w:r>
        <w:rPr>
          <w:spacing w:val="-14"/>
          <w:sz w:val="24"/>
        </w:rPr>
        <w:t> </w:t>
      </w:r>
      <w:r>
        <w:rPr>
          <w:sz w:val="24"/>
        </w:rPr>
        <w:t>comunes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deberán</w:t>
      </w:r>
      <w:r>
        <w:rPr>
          <w:spacing w:val="-15"/>
          <w:sz w:val="24"/>
        </w:rPr>
        <w:t> </w:t>
      </w:r>
      <w:r>
        <w:rPr>
          <w:sz w:val="24"/>
        </w:rPr>
        <w:t>exceder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tope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cada</w:t>
      </w:r>
      <w:r>
        <w:rPr>
          <w:spacing w:val="-4"/>
          <w:sz w:val="24"/>
        </w:rPr>
        <w:t> </w:t>
      </w:r>
      <w:r>
        <w:rPr>
          <w:sz w:val="24"/>
        </w:rPr>
        <w:t>elección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establezca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si fuera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candidatura</w:t>
      </w:r>
      <w:r>
        <w:rPr>
          <w:spacing w:val="-4"/>
          <w:sz w:val="24"/>
        </w:rPr>
        <w:t> </w:t>
      </w:r>
      <w:r>
        <w:rPr>
          <w:sz w:val="24"/>
        </w:rPr>
        <w:t>registrada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65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solo partido.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0" w:after="0"/>
        <w:ind w:left="102" w:right="130" w:firstLine="0"/>
        <w:jc w:val="both"/>
        <w:rPr>
          <w:sz w:val="24"/>
        </w:rPr>
      </w:pPr>
      <w:r>
        <w:rPr>
          <w:sz w:val="24"/>
        </w:rPr>
        <w:t>Cada partido será responsable de entregar su informe financiero, en el que se</w:t>
      </w:r>
      <w:r>
        <w:rPr>
          <w:spacing w:val="1"/>
          <w:sz w:val="24"/>
        </w:rPr>
        <w:t> </w:t>
      </w:r>
      <w:r>
        <w:rPr>
          <w:sz w:val="24"/>
        </w:rPr>
        <w:t>señalen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gastos de</w:t>
      </w:r>
      <w:r>
        <w:rPr>
          <w:spacing w:val="-2"/>
          <w:sz w:val="24"/>
        </w:rPr>
        <w:t> </w:t>
      </w:r>
      <w:r>
        <w:rPr>
          <w:sz w:val="24"/>
        </w:rPr>
        <w:t>campaña realizados.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40" w:lineRule="auto" w:before="0" w:after="0"/>
        <w:ind w:left="102" w:right="118" w:firstLine="0"/>
        <w:jc w:val="both"/>
        <w:rPr>
          <w:sz w:val="24"/>
        </w:rPr>
      </w:pPr>
      <w:r>
        <w:rPr>
          <w:spacing w:val="-1"/>
          <w:sz w:val="24"/>
        </w:rPr>
        <w:t>La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distribución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tiempos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radio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televisión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distribuirán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misma</w:t>
      </w:r>
      <w:r>
        <w:rPr>
          <w:spacing w:val="-16"/>
          <w:sz w:val="24"/>
        </w:rPr>
        <w:t> </w:t>
      </w:r>
      <w:r>
        <w:rPr>
          <w:sz w:val="24"/>
        </w:rPr>
        <w:t>manera</w:t>
      </w:r>
      <w:r>
        <w:rPr>
          <w:spacing w:val="-64"/>
          <w:sz w:val="24"/>
        </w:rPr>
        <w:t> </w:t>
      </w:r>
      <w:r>
        <w:rPr>
          <w:sz w:val="24"/>
        </w:rPr>
        <w:t>y porcentajes que aplica para las coaliciones conforme lo establece la ley general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materia.</w:t>
      </w:r>
    </w:p>
    <w:p>
      <w:pPr>
        <w:pStyle w:val="BodyText"/>
        <w:spacing w:before="3"/>
        <w:rPr>
          <w:sz w:val="28"/>
        </w:rPr>
      </w:pPr>
    </w:p>
    <w:p>
      <w:pPr>
        <w:pStyle w:val="Heading1"/>
        <w:jc w:val="both"/>
      </w:pPr>
      <w:r>
        <w:rPr/>
        <w:t>Artículo 6.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40" w:lineRule="auto" w:before="1" w:after="0"/>
        <w:ind w:left="102" w:right="120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derecho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partidos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postular</w:t>
      </w:r>
      <w:r>
        <w:rPr>
          <w:spacing w:val="-10"/>
          <w:sz w:val="24"/>
        </w:rPr>
        <w:t> </w:t>
      </w:r>
      <w:r>
        <w:rPr>
          <w:sz w:val="24"/>
        </w:rPr>
        <w:t>candidaturas</w:t>
      </w:r>
      <w:r>
        <w:rPr>
          <w:spacing w:val="-9"/>
          <w:sz w:val="24"/>
        </w:rPr>
        <w:t> </w:t>
      </w:r>
      <w:r>
        <w:rPr>
          <w:sz w:val="24"/>
        </w:rPr>
        <w:t>comunes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podrá</w:t>
      </w:r>
      <w:r>
        <w:rPr>
          <w:spacing w:val="-10"/>
          <w:sz w:val="24"/>
        </w:rPr>
        <w:t> </w:t>
      </w:r>
      <w:r>
        <w:rPr>
          <w:sz w:val="24"/>
        </w:rPr>
        <w:t>exceder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25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ciento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totalidad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distritos</w:t>
      </w:r>
      <w:r>
        <w:rPr>
          <w:spacing w:val="-15"/>
          <w:sz w:val="24"/>
        </w:rPr>
        <w:t> </w:t>
      </w:r>
      <w:r>
        <w:rPr>
          <w:sz w:val="24"/>
        </w:rPr>
        <w:t>electorales</w:t>
      </w:r>
      <w:r>
        <w:rPr>
          <w:spacing w:val="-13"/>
          <w:sz w:val="24"/>
        </w:rPr>
        <w:t> </w:t>
      </w:r>
      <w:r>
        <w:rPr>
          <w:sz w:val="24"/>
        </w:rPr>
        <w:t>locales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25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ciento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totalidad</w:t>
      </w:r>
      <w:r>
        <w:rPr>
          <w:spacing w:val="-3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ayuntamientos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el régimen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partidos</w:t>
      </w:r>
      <w:r>
        <w:rPr>
          <w:spacing w:val="-3"/>
          <w:sz w:val="24"/>
        </w:rPr>
        <w:t> </w:t>
      </w:r>
      <w:r>
        <w:rPr>
          <w:sz w:val="24"/>
        </w:rPr>
        <w:t>políticos.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73" w:val="left" w:leader="none"/>
        </w:tabs>
        <w:spacing w:line="240" w:lineRule="auto" w:before="0" w:after="0"/>
        <w:ind w:left="102" w:right="120" w:firstLine="0"/>
        <w:jc w:val="both"/>
        <w:rPr>
          <w:sz w:val="24"/>
        </w:rPr>
      </w:pPr>
      <w:r>
        <w:rPr>
          <w:sz w:val="24"/>
        </w:rPr>
        <w:t>Los partidos políticos de nuevo registro no podrán pactar candidaturas comunes</w:t>
      </w:r>
      <w:r>
        <w:rPr>
          <w:spacing w:val="-64"/>
          <w:sz w:val="24"/>
        </w:rPr>
        <w:t> </w:t>
      </w:r>
      <w:r>
        <w:rPr>
          <w:sz w:val="24"/>
        </w:rPr>
        <w:t>con otro partido político en su primera elección posterior a su registro, así como en</w:t>
      </w:r>
      <w:r>
        <w:rPr>
          <w:spacing w:val="-64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elecciones extraordinarias</w:t>
      </w:r>
      <w:r>
        <w:rPr>
          <w:spacing w:val="-1"/>
          <w:sz w:val="24"/>
        </w:rPr>
        <w:t> </w:t>
      </w:r>
      <w:r>
        <w:rPr>
          <w:sz w:val="24"/>
        </w:rPr>
        <w:t>que devengan</w:t>
      </w:r>
      <w:r>
        <w:rPr>
          <w:spacing w:val="-3"/>
          <w:sz w:val="24"/>
        </w:rPr>
        <w:t> </w:t>
      </w:r>
      <w:r>
        <w:rPr>
          <w:sz w:val="24"/>
        </w:rPr>
        <w:t>de dicha</w:t>
      </w:r>
      <w:r>
        <w:rPr>
          <w:spacing w:val="-1"/>
          <w:sz w:val="24"/>
        </w:rPr>
        <w:t> </w:t>
      </w:r>
      <w:r>
        <w:rPr>
          <w:sz w:val="24"/>
        </w:rPr>
        <w:t>elección.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80" w:val="left" w:leader="none"/>
        </w:tabs>
        <w:spacing w:line="240" w:lineRule="auto" w:before="0" w:after="0"/>
        <w:ind w:left="102" w:right="116" w:firstLine="0"/>
        <w:jc w:val="both"/>
        <w:rPr>
          <w:sz w:val="24"/>
        </w:rPr>
      </w:pPr>
      <w:r>
        <w:rPr>
          <w:sz w:val="24"/>
        </w:rPr>
        <w:t>Los partidos políticos que postulen alguna candidatura común en la elección de</w:t>
      </w:r>
      <w:r>
        <w:rPr>
          <w:spacing w:val="1"/>
          <w:sz w:val="24"/>
        </w:rPr>
        <w:t> </w:t>
      </w:r>
      <w:r>
        <w:rPr>
          <w:sz w:val="24"/>
        </w:rPr>
        <w:t>diputaciones, tendrán a salvo sus derechos individuales para solicitar el registro de</w:t>
      </w:r>
      <w:r>
        <w:rPr>
          <w:spacing w:val="-64"/>
          <w:sz w:val="24"/>
        </w:rPr>
        <w:t> </w:t>
      </w:r>
      <w:r>
        <w:rPr>
          <w:sz w:val="24"/>
        </w:rPr>
        <w:t>candidaturas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principio de</w:t>
      </w:r>
      <w:r>
        <w:rPr>
          <w:spacing w:val="-1"/>
          <w:sz w:val="24"/>
        </w:rPr>
        <w:t> </w:t>
      </w:r>
      <w:r>
        <w:rPr>
          <w:sz w:val="24"/>
        </w:rPr>
        <w:t>representación proporcional.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69" w:val="left" w:leader="none"/>
        </w:tabs>
        <w:spacing w:line="240" w:lineRule="auto" w:before="0" w:after="0"/>
        <w:ind w:left="102" w:right="123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partidos</w:t>
      </w:r>
      <w:r>
        <w:rPr>
          <w:spacing w:val="-7"/>
          <w:sz w:val="24"/>
        </w:rPr>
        <w:t> </w:t>
      </w:r>
      <w:r>
        <w:rPr>
          <w:sz w:val="24"/>
        </w:rPr>
        <w:t>políticos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podrán</w:t>
      </w:r>
      <w:r>
        <w:rPr>
          <w:spacing w:val="-5"/>
          <w:sz w:val="24"/>
        </w:rPr>
        <w:t> </w:t>
      </w:r>
      <w:r>
        <w:rPr>
          <w:sz w:val="24"/>
        </w:rPr>
        <w:t>postular</w:t>
      </w:r>
      <w:r>
        <w:rPr>
          <w:spacing w:val="-5"/>
          <w:sz w:val="24"/>
        </w:rPr>
        <w:t> </w:t>
      </w:r>
      <w:r>
        <w:rPr>
          <w:sz w:val="24"/>
        </w:rPr>
        <w:t>candidaturas</w:t>
      </w:r>
      <w:r>
        <w:rPr>
          <w:spacing w:val="-7"/>
          <w:sz w:val="24"/>
        </w:rPr>
        <w:t> </w:t>
      </w:r>
      <w:r>
        <w:rPr>
          <w:sz w:val="24"/>
        </w:rPr>
        <w:t>comunes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distritos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municipios</w:t>
      </w:r>
      <w:r>
        <w:rPr>
          <w:spacing w:val="-1"/>
          <w:sz w:val="24"/>
        </w:rPr>
        <w:t> </w:t>
      </w:r>
      <w:r>
        <w:rPr>
          <w:sz w:val="24"/>
        </w:rPr>
        <w:t>donde ya</w:t>
      </w:r>
      <w:r>
        <w:rPr>
          <w:spacing w:val="-1"/>
          <w:sz w:val="24"/>
        </w:rPr>
        <w:t> </w:t>
      </w:r>
      <w:r>
        <w:rPr>
          <w:sz w:val="24"/>
        </w:rPr>
        <w:t>participen</w:t>
      </w:r>
      <w:r>
        <w:rPr>
          <w:spacing w:val="-3"/>
          <w:sz w:val="24"/>
        </w:rPr>
        <w:t> </w:t>
      </w:r>
      <w:r>
        <w:rPr>
          <w:sz w:val="24"/>
        </w:rPr>
        <w:t>mediante la</w:t>
      </w:r>
      <w:r>
        <w:rPr>
          <w:spacing w:val="-2"/>
          <w:sz w:val="24"/>
        </w:rPr>
        <w:t> </w:t>
      </w:r>
      <w:r>
        <w:rPr>
          <w:sz w:val="24"/>
        </w:rPr>
        <w:t>figura</w:t>
      </w:r>
      <w:r>
        <w:rPr>
          <w:spacing w:val="-1"/>
          <w:sz w:val="24"/>
        </w:rPr>
        <w:t> </w:t>
      </w:r>
      <w:r>
        <w:rPr>
          <w:sz w:val="24"/>
        </w:rPr>
        <w:t>de coalición.</w:t>
      </w:r>
    </w:p>
    <w:p>
      <w:pPr>
        <w:pStyle w:val="BodyText"/>
      </w:pPr>
    </w:p>
    <w:p>
      <w:pPr>
        <w:pStyle w:val="Heading1"/>
        <w:ind w:left="2813" w:right="2830"/>
        <w:jc w:val="center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842" w:right="8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CONSTITUCIÓN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CANDIDATURA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COMÚN.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spacing w:before="195"/>
        <w:jc w:val="both"/>
      </w:pPr>
      <w:r>
        <w:rPr/>
        <w:t>Artículo 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2" w:right="115"/>
        <w:jc w:val="both"/>
      </w:pPr>
      <w:r>
        <w:rPr/>
        <w:t>La constitución de la candidatura común a la gubernatura del estado, diputaciones</w:t>
      </w:r>
      <w:r>
        <w:rPr>
          <w:spacing w:val="1"/>
        </w:rPr>
        <w:t> </w:t>
      </w:r>
      <w:r>
        <w:rPr/>
        <w:t>locales y concejalías a los Ayuntamientos por el régimen de partidos políticos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seguirse bajo las siguientes reglas: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033" w:val="left" w:leader="none"/>
        </w:tabs>
        <w:spacing w:line="240" w:lineRule="auto" w:before="0" w:after="0"/>
        <w:ind w:left="810" w:right="117" w:firstLine="0"/>
        <w:jc w:val="both"/>
        <w:rPr>
          <w:sz w:val="24"/>
        </w:rPr>
      </w:pPr>
      <w:r>
        <w:rPr>
          <w:sz w:val="24"/>
        </w:rPr>
        <w:t>Que exista el consentimiento por escrito de la persona candidata, de los</w:t>
      </w:r>
      <w:r>
        <w:rPr>
          <w:spacing w:val="1"/>
          <w:sz w:val="24"/>
        </w:rPr>
        <w:t> </w:t>
      </w:r>
      <w:r>
        <w:rPr>
          <w:sz w:val="24"/>
        </w:rPr>
        <w:t>partidos políticos y la postulación de cada uno de los partidos políticos que</w:t>
      </w:r>
      <w:r>
        <w:rPr>
          <w:spacing w:val="1"/>
          <w:sz w:val="24"/>
        </w:rPr>
        <w:t> </w:t>
      </w:r>
      <w:r>
        <w:rPr>
          <w:sz w:val="24"/>
        </w:rPr>
        <w:t>integran</w:t>
      </w:r>
      <w:r>
        <w:rPr>
          <w:spacing w:val="-1"/>
          <w:sz w:val="24"/>
        </w:rPr>
        <w:t> </w:t>
      </w:r>
      <w:r>
        <w:rPr>
          <w:sz w:val="24"/>
        </w:rPr>
        <w:t>la candidatura</w:t>
      </w:r>
      <w:r>
        <w:rPr>
          <w:spacing w:val="-2"/>
          <w:sz w:val="24"/>
        </w:rPr>
        <w:t> </w:t>
      </w:r>
      <w:r>
        <w:rPr>
          <w:sz w:val="24"/>
        </w:rPr>
        <w:t>común;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06" w:footer="0" w:top="1320" w:bottom="280" w:left="1600" w:right="1580"/>
        </w:sectPr>
      </w:pPr>
    </w:p>
    <w:p>
      <w:pPr>
        <w:pStyle w:val="ListParagraph"/>
        <w:numPr>
          <w:ilvl w:val="1"/>
          <w:numId w:val="4"/>
        </w:numPr>
        <w:tabs>
          <w:tab w:pos="1103" w:val="left" w:leader="none"/>
        </w:tabs>
        <w:spacing w:line="240" w:lineRule="auto" w:before="82" w:after="0"/>
        <w:ind w:left="810" w:right="115" w:firstLine="0"/>
        <w:jc w:val="both"/>
        <w:rPr>
          <w:sz w:val="24"/>
        </w:rPr>
      </w:pPr>
      <w:r>
        <w:rPr>
          <w:sz w:val="24"/>
        </w:rPr>
        <w:t>Para la elección de la Gubernatura en el escrito de solicitud de registro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1"/>
          <w:sz w:val="24"/>
        </w:rPr>
        <w:t> </w:t>
      </w:r>
      <w:r>
        <w:rPr>
          <w:sz w:val="24"/>
        </w:rPr>
        <w:t>anexarse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programa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gobierno,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registrado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Consejo General al momento de acordar la procedencia del registro de la</w:t>
      </w:r>
      <w:r>
        <w:rPr>
          <w:spacing w:val="1"/>
          <w:sz w:val="24"/>
        </w:rPr>
        <w:t> </w:t>
      </w:r>
      <w:r>
        <w:rPr>
          <w:sz w:val="24"/>
        </w:rPr>
        <w:t>candidatura</w:t>
      </w:r>
      <w:r>
        <w:rPr>
          <w:spacing w:val="-4"/>
          <w:sz w:val="24"/>
        </w:rPr>
        <w:t> </w:t>
      </w:r>
      <w:r>
        <w:rPr>
          <w:sz w:val="24"/>
        </w:rPr>
        <w:t>común;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29" w:val="left" w:leader="none"/>
        </w:tabs>
        <w:spacing w:line="240" w:lineRule="auto" w:before="0" w:after="0"/>
        <w:ind w:left="810" w:right="119" w:firstLine="0"/>
        <w:jc w:val="both"/>
        <w:rPr>
          <w:sz w:val="24"/>
        </w:rPr>
      </w:pPr>
      <w:r>
        <w:rPr>
          <w:spacing w:val="-1"/>
          <w:sz w:val="24"/>
        </w:rPr>
        <w:t>En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caso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los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Ayuntamientos,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candidatura</w:t>
      </w:r>
      <w:r>
        <w:rPr>
          <w:spacing w:val="-16"/>
          <w:sz w:val="24"/>
        </w:rPr>
        <w:t> </w:t>
      </w:r>
      <w:r>
        <w:rPr>
          <w:sz w:val="24"/>
        </w:rPr>
        <w:t>común</w:t>
      </w:r>
      <w:r>
        <w:rPr>
          <w:spacing w:val="-15"/>
          <w:sz w:val="24"/>
        </w:rPr>
        <w:t> </w:t>
      </w:r>
      <w:r>
        <w:rPr>
          <w:sz w:val="24"/>
        </w:rPr>
        <w:t>deberá</w:t>
      </w:r>
      <w:r>
        <w:rPr>
          <w:spacing w:val="-16"/>
          <w:sz w:val="24"/>
        </w:rPr>
        <w:t> </w:t>
      </w:r>
      <w:r>
        <w:rPr>
          <w:sz w:val="24"/>
        </w:rPr>
        <w:t>contemplar</w:t>
      </w:r>
      <w:r>
        <w:rPr>
          <w:spacing w:val="-6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totalidad</w:t>
      </w:r>
      <w:r>
        <w:rPr>
          <w:spacing w:val="-2"/>
          <w:sz w:val="24"/>
        </w:rPr>
        <w:t> </w:t>
      </w:r>
      <w:r>
        <w:rPr>
          <w:sz w:val="24"/>
        </w:rPr>
        <w:t>de la planilla que se</w:t>
      </w:r>
      <w:r>
        <w:rPr>
          <w:spacing w:val="-1"/>
          <w:sz w:val="24"/>
        </w:rPr>
        <w:t> </w:t>
      </w:r>
      <w:r>
        <w:rPr>
          <w:sz w:val="24"/>
        </w:rPr>
        <w:t>registre,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94" w:val="left" w:leader="none"/>
        </w:tabs>
        <w:spacing w:line="240" w:lineRule="auto" w:before="0" w:after="0"/>
        <w:ind w:left="810" w:right="120" w:firstLine="0"/>
        <w:jc w:val="both"/>
        <w:rPr>
          <w:sz w:val="24"/>
        </w:rPr>
      </w:pPr>
      <w:r>
        <w:rPr>
          <w:sz w:val="24"/>
        </w:rPr>
        <w:t>Tratándose de candidaturas a Diputaciones por el Principio de Mayoría</w:t>
      </w:r>
      <w:r>
        <w:rPr>
          <w:spacing w:val="1"/>
          <w:sz w:val="24"/>
        </w:rPr>
        <w:t> </w:t>
      </w:r>
      <w:r>
        <w:rPr>
          <w:sz w:val="24"/>
        </w:rPr>
        <w:t>Relativa, la candidatura común comprenderá a la fórmula completa por 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-3"/>
          <w:sz w:val="24"/>
        </w:rPr>
        <w:t> </w:t>
      </w:r>
      <w:r>
        <w:rPr>
          <w:sz w:val="24"/>
        </w:rPr>
        <w:t>que la</w:t>
      </w:r>
      <w:r>
        <w:rPr>
          <w:spacing w:val="-2"/>
          <w:sz w:val="24"/>
        </w:rPr>
        <w:t> </w:t>
      </w:r>
      <w:r>
        <w:rPr>
          <w:sz w:val="24"/>
        </w:rPr>
        <w:t>encabece.</w:t>
      </w:r>
    </w:p>
    <w:p>
      <w:pPr>
        <w:pStyle w:val="BodyText"/>
      </w:pPr>
    </w:p>
    <w:p>
      <w:pPr>
        <w:pStyle w:val="Heading1"/>
        <w:spacing w:before="1"/>
      </w:pPr>
      <w:r>
        <w:rPr/>
        <w:t>Artículo 8.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385" w:val="left" w:leader="none"/>
        </w:tabs>
        <w:spacing w:line="240" w:lineRule="auto" w:before="1" w:after="0"/>
        <w:ind w:left="102" w:right="119" w:firstLine="0"/>
        <w:jc w:val="both"/>
        <w:rPr>
          <w:sz w:val="24"/>
        </w:rPr>
      </w:pPr>
      <w:r>
        <w:rPr>
          <w:sz w:val="24"/>
        </w:rPr>
        <w:t>El pacto entre partidos políticos para formalizar una candidatura común deberá</w:t>
      </w:r>
      <w:r>
        <w:rPr>
          <w:spacing w:val="1"/>
          <w:sz w:val="24"/>
        </w:rPr>
        <w:t> </w:t>
      </w:r>
      <w:r>
        <w:rPr>
          <w:sz w:val="24"/>
        </w:rPr>
        <w:t>constar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escrito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firmado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persona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z w:val="24"/>
        </w:rPr>
        <w:t>facultadas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normatividad</w:t>
      </w:r>
      <w:r>
        <w:rPr>
          <w:spacing w:val="-1"/>
          <w:sz w:val="24"/>
        </w:rPr>
        <w:t> </w:t>
      </w:r>
      <w:r>
        <w:rPr>
          <w:sz w:val="24"/>
        </w:rPr>
        <w:t>interna</w:t>
      </w:r>
      <w:r>
        <w:rPr>
          <w:spacing w:val="-2"/>
          <w:sz w:val="24"/>
        </w:rPr>
        <w:t> </w:t>
      </w:r>
      <w:r>
        <w:rPr>
          <w:sz w:val="24"/>
        </w:rPr>
        <w:t>especificando</w:t>
      </w:r>
      <w:r>
        <w:rPr>
          <w:spacing w:val="-1"/>
          <w:sz w:val="24"/>
        </w:rPr>
        <w:t> </w:t>
      </w:r>
      <w:r>
        <w:rPr>
          <w:sz w:val="24"/>
        </w:rPr>
        <w:t>cuando</w:t>
      </w:r>
      <w:r>
        <w:rPr>
          <w:spacing w:val="-2"/>
          <w:sz w:val="24"/>
        </w:rPr>
        <w:t> </w:t>
      </w:r>
      <w:r>
        <w:rPr>
          <w:sz w:val="24"/>
        </w:rPr>
        <w:t>menos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122" w:val="left" w:leader="none"/>
        </w:tabs>
        <w:spacing w:line="240" w:lineRule="auto" w:before="0" w:after="0"/>
        <w:ind w:left="810" w:right="116" w:firstLine="0"/>
        <w:jc w:val="both"/>
        <w:rPr>
          <w:sz w:val="24"/>
        </w:rPr>
      </w:pPr>
      <w:r>
        <w:rPr>
          <w:sz w:val="24"/>
        </w:rPr>
        <w:t>Apellido paterno, apellido materno y nombre completo, y en su caso el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nombre</w:t>
      </w:r>
      <w:r>
        <w:rPr>
          <w:spacing w:val="-1"/>
          <w:sz w:val="24"/>
        </w:rPr>
        <w:t> </w:t>
      </w:r>
      <w:r>
        <w:rPr>
          <w:sz w:val="24"/>
        </w:rPr>
        <w:t>de las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candidatos, en común;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091" w:val="left" w:leader="none"/>
        </w:tabs>
        <w:spacing w:line="240" w:lineRule="auto" w:before="0" w:after="0"/>
        <w:ind w:left="1090" w:right="0" w:hanging="281"/>
        <w:jc w:val="both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consentimiento</w:t>
      </w:r>
      <w:r>
        <w:rPr>
          <w:spacing w:val="-4"/>
          <w:sz w:val="24"/>
        </w:rPr>
        <w:t> </w:t>
      </w:r>
      <w:r>
        <w:rPr>
          <w:sz w:val="24"/>
        </w:rPr>
        <w:t>expreso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aceptación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candidatura;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077" w:val="left" w:leader="none"/>
        </w:tabs>
        <w:spacing w:line="240" w:lineRule="auto" w:before="0" w:after="0"/>
        <w:ind w:left="1076" w:right="0" w:hanging="267"/>
        <w:jc w:val="both"/>
        <w:rPr>
          <w:sz w:val="24"/>
        </w:rPr>
      </w:pPr>
      <w:r>
        <w:rPr>
          <w:sz w:val="24"/>
        </w:rPr>
        <w:t>Cargo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postula;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091" w:val="left" w:leader="none"/>
        </w:tabs>
        <w:spacing w:line="240" w:lineRule="auto" w:before="0" w:after="0"/>
        <w:ind w:left="1090" w:right="0" w:hanging="281"/>
        <w:jc w:val="both"/>
        <w:rPr>
          <w:sz w:val="24"/>
        </w:rPr>
      </w:pPr>
      <w:r>
        <w:rPr>
          <w:sz w:val="24"/>
        </w:rPr>
        <w:t>Elección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motiva;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1151" w:val="left" w:leader="none"/>
        </w:tabs>
        <w:spacing w:line="240" w:lineRule="auto" w:before="0" w:after="0"/>
        <w:ind w:left="810" w:right="117" w:firstLine="0"/>
        <w:jc w:val="both"/>
        <w:rPr>
          <w:sz w:val="24"/>
        </w:rPr>
      </w:pPr>
      <w:r>
        <w:rPr>
          <w:sz w:val="24"/>
        </w:rPr>
        <w:t>Cuando se trate de candidatura común de Diputada o</w:t>
      </w:r>
      <w:r>
        <w:rPr>
          <w:spacing w:val="1"/>
          <w:sz w:val="24"/>
        </w:rPr>
        <w:t> </w:t>
      </w:r>
      <w:r>
        <w:rPr>
          <w:sz w:val="24"/>
        </w:rPr>
        <w:t>Diputado, los</w:t>
      </w:r>
      <w:r>
        <w:rPr>
          <w:spacing w:val="1"/>
          <w:sz w:val="24"/>
        </w:rPr>
        <w:t> </w:t>
      </w:r>
      <w:r>
        <w:rPr>
          <w:sz w:val="24"/>
        </w:rPr>
        <w:t>partidos</w:t>
      </w:r>
      <w:r>
        <w:rPr>
          <w:spacing w:val="1"/>
          <w:sz w:val="24"/>
        </w:rPr>
        <w:t> </w:t>
      </w:r>
      <w:r>
        <w:rPr>
          <w:sz w:val="24"/>
        </w:rPr>
        <w:t>postulantes</w:t>
      </w:r>
      <w:r>
        <w:rPr>
          <w:spacing w:val="1"/>
          <w:sz w:val="24"/>
        </w:rPr>
        <w:t> </w:t>
      </w:r>
      <w:r>
        <w:rPr>
          <w:sz w:val="24"/>
        </w:rPr>
        <w:t>deberán</w:t>
      </w:r>
      <w:r>
        <w:rPr>
          <w:spacing w:val="1"/>
          <w:sz w:val="24"/>
        </w:rPr>
        <w:t> </w:t>
      </w:r>
      <w:r>
        <w:rPr>
          <w:sz w:val="24"/>
        </w:rPr>
        <w:t>señalar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qué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parlamentaria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integrará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 Congreso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de resultar electo;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070" w:val="left" w:leader="none"/>
        </w:tabs>
        <w:spacing w:line="240" w:lineRule="auto" w:before="0" w:after="0"/>
        <w:ind w:left="810" w:right="121" w:firstLine="0"/>
        <w:jc w:val="both"/>
        <w:rPr>
          <w:sz w:val="24"/>
        </w:rPr>
      </w:pPr>
      <w:r>
        <w:rPr>
          <w:sz w:val="24"/>
        </w:rPr>
        <w:t>Cuando se trate de candidatura común de concejales municipales, los</w:t>
      </w:r>
      <w:r>
        <w:rPr>
          <w:spacing w:val="1"/>
          <w:sz w:val="24"/>
        </w:rPr>
        <w:t> </w:t>
      </w:r>
      <w:r>
        <w:rPr>
          <w:sz w:val="24"/>
        </w:rPr>
        <w:t>partidos postulantes deberán señalar al partido político al que se integrarán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candidatas y candidatos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de resultar</w:t>
      </w:r>
      <w:r>
        <w:rPr>
          <w:spacing w:val="-1"/>
          <w:sz w:val="24"/>
        </w:rPr>
        <w:t> </w:t>
      </w:r>
      <w:r>
        <w:rPr>
          <w:sz w:val="24"/>
        </w:rPr>
        <w:t>electos;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096" w:val="left" w:leader="none"/>
        </w:tabs>
        <w:spacing w:line="240" w:lineRule="auto" w:before="0" w:after="0"/>
        <w:ind w:left="810" w:right="118" w:firstLine="0"/>
        <w:jc w:val="both"/>
        <w:rPr>
          <w:sz w:val="24"/>
        </w:rPr>
      </w:pPr>
      <w:r>
        <w:rPr>
          <w:sz w:val="24"/>
        </w:rPr>
        <w:t>Indicar las aportaciones de cada uno de los partidos políticos postulantes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5"/>
          <w:sz w:val="24"/>
        </w:rPr>
        <w:t> </w:t>
      </w:r>
      <w:r>
        <w:rPr>
          <w:sz w:val="24"/>
        </w:rPr>
        <w:t>común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gastos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campaña,</w:t>
      </w:r>
      <w:r>
        <w:rPr>
          <w:spacing w:val="-6"/>
          <w:sz w:val="24"/>
        </w:rPr>
        <w:t> </w:t>
      </w:r>
      <w:r>
        <w:rPr>
          <w:sz w:val="24"/>
        </w:rPr>
        <w:t>sujetándose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topes de</w:t>
      </w:r>
      <w:r>
        <w:rPr>
          <w:spacing w:val="-64"/>
          <w:sz w:val="24"/>
        </w:rPr>
        <w:t> </w:t>
      </w:r>
      <w:r>
        <w:rPr>
          <w:sz w:val="24"/>
        </w:rPr>
        <w:t>gastos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campaña</w:t>
      </w:r>
      <w:r>
        <w:rPr>
          <w:spacing w:val="-3"/>
          <w:sz w:val="24"/>
        </w:rPr>
        <w:t> </w:t>
      </w:r>
      <w:r>
        <w:rPr>
          <w:sz w:val="24"/>
        </w:rPr>
        <w:t>que para</w:t>
      </w:r>
      <w:r>
        <w:rPr>
          <w:spacing w:val="-3"/>
          <w:sz w:val="24"/>
        </w:rPr>
        <w:t> </w:t>
      </w:r>
      <w:r>
        <w:rPr>
          <w:sz w:val="24"/>
        </w:rPr>
        <w:t>ello</w:t>
      </w:r>
      <w:r>
        <w:rPr>
          <w:spacing w:val="-3"/>
          <w:sz w:val="24"/>
        </w:rPr>
        <w:t> </w:t>
      </w:r>
      <w:r>
        <w:rPr>
          <w:sz w:val="24"/>
        </w:rPr>
        <w:t>determine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autoridad electoral, 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1202" w:val="left" w:leader="none"/>
        </w:tabs>
        <w:spacing w:line="240" w:lineRule="auto" w:before="0" w:after="0"/>
        <w:ind w:left="810" w:right="118" w:firstLine="0"/>
        <w:jc w:val="both"/>
        <w:rPr>
          <w:sz w:val="24"/>
        </w:rPr>
      </w:pPr>
      <w:r>
        <w:rPr>
          <w:sz w:val="24"/>
        </w:rPr>
        <w:t>Señalar los supuestos para la sustitución de las candidaturas comunes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postulen,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habrán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dichas</w:t>
      </w:r>
      <w:r>
        <w:rPr>
          <w:spacing w:val="1"/>
          <w:sz w:val="24"/>
        </w:rPr>
        <w:t> </w:t>
      </w:r>
      <w:r>
        <w:rPr>
          <w:sz w:val="24"/>
        </w:rPr>
        <w:t>sustituciones al Instituto, ya sea por escrito firmado de manera conjunta por</w:t>
      </w:r>
      <w:r>
        <w:rPr>
          <w:spacing w:val="1"/>
          <w:sz w:val="24"/>
        </w:rPr>
        <w:t> </w:t>
      </w:r>
      <w:r>
        <w:rPr>
          <w:sz w:val="24"/>
        </w:rPr>
        <w:t>los partidos, o a través del partido político que señalen para tal efecto,</w:t>
      </w:r>
      <w:r>
        <w:rPr>
          <w:spacing w:val="1"/>
          <w:sz w:val="24"/>
        </w:rPr>
        <w:t> </w:t>
      </w:r>
      <w:r>
        <w:rPr>
          <w:sz w:val="24"/>
        </w:rPr>
        <w:t>siempre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cuando</w:t>
      </w:r>
      <w:r>
        <w:rPr>
          <w:spacing w:val="-7"/>
          <w:sz w:val="24"/>
        </w:rPr>
        <w:t> </w:t>
      </w:r>
      <w:r>
        <w:rPr>
          <w:sz w:val="24"/>
        </w:rPr>
        <w:t>dicha</w:t>
      </w:r>
      <w:r>
        <w:rPr>
          <w:spacing w:val="-8"/>
          <w:sz w:val="24"/>
        </w:rPr>
        <w:t> </w:t>
      </w:r>
      <w:r>
        <w:rPr>
          <w:sz w:val="24"/>
        </w:rPr>
        <w:t>sustitución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realice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términos</w:t>
      </w:r>
      <w:r>
        <w:rPr>
          <w:spacing w:val="-11"/>
          <w:sz w:val="24"/>
        </w:rPr>
        <w:t> </w:t>
      </w:r>
      <w:r>
        <w:rPr>
          <w:sz w:val="24"/>
        </w:rPr>
        <w:t>previstos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65"/>
          <w:sz w:val="24"/>
        </w:rPr>
        <w:t> </w:t>
      </w:r>
      <w:r>
        <w:rPr>
          <w:sz w:val="24"/>
        </w:rPr>
        <w:t>LIPEEO.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06" w:footer="0" w:top="1320" w:bottom="280" w:left="1600" w:right="1580"/>
        </w:sectPr>
      </w:pPr>
    </w:p>
    <w:p>
      <w:pPr>
        <w:pStyle w:val="ListParagraph"/>
        <w:numPr>
          <w:ilvl w:val="0"/>
          <w:numId w:val="5"/>
        </w:numPr>
        <w:tabs>
          <w:tab w:pos="419" w:val="left" w:leader="none"/>
        </w:tabs>
        <w:spacing w:line="240" w:lineRule="auto" w:before="82" w:after="0"/>
        <w:ind w:left="102" w:right="117" w:firstLine="0"/>
        <w:jc w:val="both"/>
        <w:rPr>
          <w:sz w:val="24"/>
        </w:rPr>
      </w:pPr>
      <w:r>
        <w:rPr>
          <w:sz w:val="24"/>
        </w:rPr>
        <w:t>Los partidos políticos deberán presentar las resoluciones o acuerdos de los</w:t>
      </w:r>
      <w:r>
        <w:rPr>
          <w:spacing w:val="1"/>
          <w:sz w:val="24"/>
        </w:rPr>
        <w:t> </w:t>
      </w:r>
      <w:r>
        <w:rPr>
          <w:sz w:val="24"/>
        </w:rPr>
        <w:t>órganos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instancias</w:t>
      </w:r>
      <w:r>
        <w:rPr>
          <w:spacing w:val="1"/>
          <w:sz w:val="24"/>
        </w:rPr>
        <w:t> </w:t>
      </w:r>
      <w:r>
        <w:rPr>
          <w:sz w:val="24"/>
        </w:rPr>
        <w:t>partidistas</w:t>
      </w:r>
      <w:r>
        <w:rPr>
          <w:spacing w:val="1"/>
          <w:sz w:val="24"/>
        </w:rPr>
        <w:t> </w:t>
      </w:r>
      <w:r>
        <w:rPr>
          <w:sz w:val="24"/>
        </w:rPr>
        <w:t>competentes,</w:t>
      </w:r>
      <w:r>
        <w:rPr>
          <w:spacing w:val="1"/>
          <w:sz w:val="24"/>
        </w:rPr>
        <w:t> </w:t>
      </w:r>
      <w:r>
        <w:rPr>
          <w:sz w:val="24"/>
        </w:rPr>
        <w:t>nacionales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locales,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autorización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participar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otros</w:t>
      </w:r>
      <w:r>
        <w:rPr>
          <w:spacing w:val="1"/>
          <w:sz w:val="24"/>
        </w:rPr>
        <w:t> </w:t>
      </w:r>
      <w:r>
        <w:rPr>
          <w:sz w:val="24"/>
        </w:rPr>
        <w:t>partidos</w:t>
      </w:r>
      <w:r>
        <w:rPr>
          <w:spacing w:val="1"/>
          <w:sz w:val="24"/>
        </w:rPr>
        <w:t> </w:t>
      </w:r>
      <w:r>
        <w:rPr>
          <w:sz w:val="24"/>
        </w:rPr>
        <w:t>políticos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candidatura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candidaturas</w:t>
      </w:r>
      <w:r>
        <w:rPr>
          <w:spacing w:val="-4"/>
          <w:sz w:val="24"/>
        </w:rPr>
        <w:t> </w:t>
      </w:r>
      <w:r>
        <w:rPr>
          <w:sz w:val="24"/>
        </w:rPr>
        <w:t>comunes.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spacing w:before="1"/>
        <w:ind w:left="2814" w:right="2829"/>
        <w:jc w:val="center"/>
      </w:pPr>
      <w:r>
        <w:rPr/>
        <w:t>CAPÍTULO V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842" w:right="87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PROCEDIMIENTO DE REGISTRO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 CANDIDATURAS.</w:t>
      </w: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Heading1"/>
      </w:pPr>
      <w:r>
        <w:rPr/>
        <w:t>Artículo 9.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376" w:val="left" w:leader="none"/>
        </w:tabs>
        <w:spacing w:line="240" w:lineRule="auto" w:before="0" w:after="0"/>
        <w:ind w:left="102" w:right="119" w:firstLine="0"/>
        <w:jc w:val="both"/>
        <w:rPr>
          <w:sz w:val="24"/>
        </w:rPr>
      </w:pPr>
      <w:r>
        <w:rPr>
          <w:sz w:val="24"/>
        </w:rPr>
        <w:t>Para el registro de candidaturas comunes, las representaciones de cada partido</w:t>
      </w:r>
      <w:r>
        <w:rPr>
          <w:spacing w:val="-64"/>
          <w:sz w:val="24"/>
        </w:rPr>
        <w:t> </w:t>
      </w:r>
      <w:r>
        <w:rPr>
          <w:sz w:val="24"/>
        </w:rPr>
        <w:t>político que la integran, deberán presentar su solicitud de registro ante el Consejo</w:t>
      </w:r>
      <w:r>
        <w:rPr>
          <w:spacing w:val="1"/>
          <w:sz w:val="24"/>
        </w:rPr>
        <w:t> </w:t>
      </w:r>
      <w:r>
        <w:rPr>
          <w:sz w:val="24"/>
        </w:rPr>
        <w:t>General con la documentación que se señala en los presentes lineamientos, en los</w:t>
      </w:r>
      <w:r>
        <w:rPr>
          <w:spacing w:val="-64"/>
          <w:sz w:val="24"/>
        </w:rPr>
        <w:t> </w:t>
      </w:r>
      <w:r>
        <w:rPr>
          <w:sz w:val="24"/>
        </w:rPr>
        <w:t>mismos</w:t>
      </w:r>
      <w:r>
        <w:rPr>
          <w:spacing w:val="1"/>
          <w:sz w:val="24"/>
        </w:rPr>
        <w:t> </w:t>
      </w:r>
      <w:r>
        <w:rPr>
          <w:sz w:val="24"/>
        </w:rPr>
        <w:t>periodos</w:t>
      </w:r>
      <w:r>
        <w:rPr>
          <w:spacing w:val="1"/>
          <w:sz w:val="24"/>
        </w:rPr>
        <w:t> </w:t>
      </w:r>
      <w:r>
        <w:rPr>
          <w:sz w:val="24"/>
        </w:rPr>
        <w:t>establecidos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candidaturas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correspondientes.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Cada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partido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deberá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realizar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forma</w:t>
      </w:r>
      <w:r>
        <w:rPr>
          <w:spacing w:val="-13"/>
          <w:sz w:val="24"/>
        </w:rPr>
        <w:t> </w:t>
      </w:r>
      <w:r>
        <w:rPr>
          <w:sz w:val="24"/>
        </w:rPr>
        <w:t>independiente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obligatoria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registro en el sistema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candidatura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postulen.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40" w:lineRule="auto" w:before="0" w:after="0"/>
        <w:ind w:left="102" w:right="122" w:firstLine="0"/>
        <w:jc w:val="both"/>
        <w:rPr>
          <w:sz w:val="24"/>
        </w:rPr>
      </w:pPr>
      <w:r>
        <w:rPr>
          <w:sz w:val="24"/>
        </w:rPr>
        <w:t>En caso de que algún partido político ya hubiese presentado su solicitud de</w:t>
      </w:r>
      <w:r>
        <w:rPr>
          <w:spacing w:val="1"/>
          <w:sz w:val="24"/>
        </w:rPr>
        <w:t> </w:t>
      </w:r>
      <w:r>
        <w:rPr>
          <w:sz w:val="24"/>
        </w:rPr>
        <w:t>registro individual y determina pactar con otro ente político la postulación mediante</w:t>
      </w:r>
      <w:r>
        <w:rPr>
          <w:spacing w:val="-64"/>
          <w:sz w:val="24"/>
        </w:rPr>
        <w:t> </w:t>
      </w:r>
      <w:r>
        <w:rPr>
          <w:sz w:val="24"/>
        </w:rPr>
        <w:t>candidatura común, podrá solicitar la aprobación siempre y cuando se encuentre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plazos</w:t>
      </w:r>
      <w:r>
        <w:rPr>
          <w:spacing w:val="1"/>
          <w:sz w:val="24"/>
        </w:rPr>
        <w:t> </w:t>
      </w:r>
      <w:r>
        <w:rPr>
          <w:sz w:val="24"/>
        </w:rPr>
        <w:t>aprobados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corresponda</w:t>
      </w:r>
      <w:r>
        <w:rPr>
          <w:spacing w:val="-1"/>
          <w:sz w:val="24"/>
        </w:rPr>
        <w:t> </w:t>
      </w:r>
      <w:r>
        <w:rPr>
          <w:sz w:val="24"/>
        </w:rPr>
        <w:t>según el</w:t>
      </w:r>
      <w:r>
        <w:rPr>
          <w:spacing w:val="-3"/>
          <w:sz w:val="24"/>
        </w:rPr>
        <w:t> </w:t>
      </w:r>
      <w:r>
        <w:rPr>
          <w:sz w:val="24"/>
        </w:rPr>
        <w:t>tipo</w:t>
      </w:r>
      <w:r>
        <w:rPr>
          <w:spacing w:val="1"/>
          <w:sz w:val="24"/>
        </w:rPr>
        <w:t> </w:t>
      </w:r>
      <w:r>
        <w:rPr>
          <w:sz w:val="24"/>
        </w:rPr>
        <w:t>de elección.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04" w:val="left" w:leader="none"/>
        </w:tabs>
        <w:spacing w:line="240" w:lineRule="auto" w:before="0" w:after="0"/>
        <w:ind w:left="102" w:right="127" w:firstLine="0"/>
        <w:jc w:val="both"/>
        <w:rPr>
          <w:sz w:val="24"/>
        </w:rPr>
      </w:pPr>
      <w:r>
        <w:rPr>
          <w:sz w:val="24"/>
        </w:rPr>
        <w:t>En caso de no ser aprobada una solicitud de registro de candidatura común,</w:t>
      </w:r>
      <w:r>
        <w:rPr>
          <w:spacing w:val="1"/>
          <w:sz w:val="24"/>
        </w:rPr>
        <w:t> </w:t>
      </w:r>
      <w:r>
        <w:rPr>
          <w:sz w:val="24"/>
        </w:rPr>
        <w:t>quedará a salvo el derecho de los partidos políticos de postular al candidato o</w:t>
      </w:r>
      <w:r>
        <w:rPr>
          <w:spacing w:val="1"/>
          <w:sz w:val="24"/>
        </w:rPr>
        <w:t> </w:t>
      </w:r>
      <w:r>
        <w:rPr>
          <w:sz w:val="24"/>
        </w:rPr>
        <w:t>candidata como</w:t>
      </w:r>
      <w:r>
        <w:rPr>
          <w:spacing w:val="-3"/>
          <w:sz w:val="24"/>
        </w:rPr>
        <w:t> </w:t>
      </w:r>
      <w:r>
        <w:rPr>
          <w:sz w:val="24"/>
        </w:rPr>
        <w:t>propio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al procedimiento</w:t>
      </w:r>
      <w:r>
        <w:rPr>
          <w:spacing w:val="-2"/>
          <w:sz w:val="24"/>
        </w:rPr>
        <w:t> </w:t>
      </w:r>
      <w:r>
        <w:rPr>
          <w:sz w:val="24"/>
        </w:rPr>
        <w:t>establecido</w:t>
      </w:r>
      <w:r>
        <w:rPr>
          <w:spacing w:val="-1"/>
          <w:sz w:val="24"/>
        </w:rPr>
        <w:t> </w:t>
      </w:r>
      <w:r>
        <w:rPr>
          <w:sz w:val="24"/>
        </w:rPr>
        <w:t>en la</w:t>
      </w:r>
      <w:r>
        <w:rPr>
          <w:spacing w:val="-1"/>
          <w:sz w:val="24"/>
        </w:rPr>
        <w:t> </w:t>
      </w:r>
      <w:r>
        <w:rPr>
          <w:sz w:val="24"/>
        </w:rPr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 10.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362" w:val="left" w:leader="none"/>
        </w:tabs>
        <w:spacing w:line="240" w:lineRule="auto" w:before="0" w:after="0"/>
        <w:ind w:left="102" w:right="124" w:firstLine="0"/>
        <w:jc w:val="both"/>
        <w:rPr>
          <w:sz w:val="24"/>
        </w:rPr>
      </w:pPr>
      <w:r>
        <w:rPr>
          <w:sz w:val="24"/>
        </w:rPr>
        <w:t>Es</w:t>
      </w:r>
      <w:r>
        <w:rPr>
          <w:spacing w:val="-13"/>
          <w:sz w:val="24"/>
        </w:rPr>
        <w:t> </w:t>
      </w:r>
      <w:r>
        <w:rPr>
          <w:sz w:val="24"/>
        </w:rPr>
        <w:t>un</w:t>
      </w:r>
      <w:r>
        <w:rPr>
          <w:spacing w:val="-11"/>
          <w:sz w:val="24"/>
        </w:rPr>
        <w:t> </w:t>
      </w:r>
      <w:r>
        <w:rPr>
          <w:sz w:val="24"/>
        </w:rPr>
        <w:t>derecho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partidos</w:t>
      </w:r>
      <w:r>
        <w:rPr>
          <w:spacing w:val="-12"/>
          <w:sz w:val="24"/>
        </w:rPr>
        <w:t> </w:t>
      </w:r>
      <w:r>
        <w:rPr>
          <w:sz w:val="24"/>
        </w:rPr>
        <w:t>políticos</w:t>
      </w:r>
      <w:r>
        <w:rPr>
          <w:spacing w:val="-12"/>
          <w:sz w:val="24"/>
        </w:rPr>
        <w:t> </w:t>
      </w:r>
      <w:r>
        <w:rPr>
          <w:sz w:val="24"/>
        </w:rPr>
        <w:t>participar</w:t>
      </w:r>
      <w:r>
        <w:rPr>
          <w:spacing w:val="-12"/>
          <w:sz w:val="24"/>
        </w:rPr>
        <w:t> </w:t>
      </w:r>
      <w:r>
        <w:rPr>
          <w:sz w:val="24"/>
        </w:rPr>
        <w:t>mediante</w:t>
      </w:r>
      <w:r>
        <w:rPr>
          <w:spacing w:val="-11"/>
          <w:sz w:val="24"/>
        </w:rPr>
        <w:t> </w:t>
      </w:r>
      <w:r>
        <w:rPr>
          <w:sz w:val="24"/>
        </w:rPr>
        <w:t>candidatura</w:t>
      </w:r>
      <w:r>
        <w:rPr>
          <w:spacing w:val="-11"/>
          <w:sz w:val="24"/>
        </w:rPr>
        <w:t> </w:t>
      </w:r>
      <w:r>
        <w:rPr>
          <w:sz w:val="24"/>
        </w:rPr>
        <w:t>común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64"/>
          <w:sz w:val="24"/>
        </w:rPr>
        <w:t> </w:t>
      </w:r>
      <w:r>
        <w:rPr>
          <w:sz w:val="24"/>
        </w:rPr>
        <w:t>cargos</w:t>
      </w:r>
      <w:r>
        <w:rPr>
          <w:spacing w:val="-14"/>
          <w:sz w:val="24"/>
        </w:rPr>
        <w:t> </w:t>
      </w:r>
      <w:r>
        <w:rPr>
          <w:sz w:val="24"/>
        </w:rPr>
        <w:t>diferentes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ya</w:t>
      </w:r>
      <w:r>
        <w:rPr>
          <w:spacing w:val="-12"/>
          <w:sz w:val="24"/>
        </w:rPr>
        <w:t> </w:t>
      </w:r>
      <w:r>
        <w:rPr>
          <w:sz w:val="24"/>
        </w:rPr>
        <w:t>hubiese</w:t>
      </w:r>
      <w:r>
        <w:rPr>
          <w:spacing w:val="-13"/>
          <w:sz w:val="24"/>
        </w:rPr>
        <w:t> </w:t>
      </w:r>
      <w:r>
        <w:rPr>
          <w:sz w:val="24"/>
        </w:rPr>
        <w:t>convenido</w:t>
      </w:r>
      <w:r>
        <w:rPr>
          <w:spacing w:val="-12"/>
          <w:sz w:val="24"/>
        </w:rPr>
        <w:t> </w:t>
      </w:r>
      <w:r>
        <w:rPr>
          <w:sz w:val="24"/>
        </w:rPr>
        <w:t>postular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través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una</w:t>
      </w:r>
      <w:r>
        <w:rPr>
          <w:spacing w:val="-12"/>
          <w:sz w:val="24"/>
        </w:rPr>
        <w:t> </w:t>
      </w:r>
      <w:r>
        <w:rPr>
          <w:sz w:val="24"/>
        </w:rPr>
        <w:t>coalición.</w:t>
      </w:r>
      <w:r>
        <w:rPr>
          <w:spacing w:val="-65"/>
          <w:sz w:val="24"/>
        </w:rPr>
        <w:t> </w:t>
      </w:r>
      <w:r>
        <w:rPr>
          <w:sz w:val="24"/>
        </w:rPr>
        <w:t>En ningún caso podrá participar en dos formas de asociación para postular en el</w:t>
      </w:r>
      <w:r>
        <w:rPr>
          <w:spacing w:val="1"/>
          <w:sz w:val="24"/>
        </w:rPr>
        <w:t> </w:t>
      </w:r>
      <w:r>
        <w:rPr>
          <w:sz w:val="24"/>
        </w:rPr>
        <w:t>mismo</w:t>
      </w:r>
      <w:r>
        <w:rPr>
          <w:spacing w:val="-1"/>
          <w:sz w:val="24"/>
        </w:rPr>
        <w:t> </w:t>
      </w:r>
      <w:r>
        <w:rPr>
          <w:sz w:val="24"/>
        </w:rPr>
        <w:t>cargo de elección popular.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388" w:val="left" w:leader="none"/>
        </w:tabs>
        <w:spacing w:line="240" w:lineRule="auto" w:before="0" w:after="0"/>
        <w:ind w:left="102" w:right="125" w:firstLine="0"/>
        <w:jc w:val="both"/>
        <w:rPr>
          <w:sz w:val="24"/>
        </w:rPr>
      </w:pPr>
      <w:r>
        <w:rPr>
          <w:sz w:val="24"/>
        </w:rPr>
        <w:t>Los partidos políticos deberán observar el principio de paridad de género en la</w:t>
      </w:r>
      <w:r>
        <w:rPr>
          <w:spacing w:val="1"/>
          <w:sz w:val="24"/>
        </w:rPr>
        <w:t> </w:t>
      </w:r>
      <w:r>
        <w:rPr>
          <w:sz w:val="24"/>
        </w:rPr>
        <w:t>postulación</w:t>
      </w:r>
      <w:r>
        <w:rPr>
          <w:spacing w:val="-2"/>
          <w:sz w:val="24"/>
        </w:rPr>
        <w:t> </w:t>
      </w:r>
      <w:r>
        <w:rPr>
          <w:sz w:val="24"/>
        </w:rPr>
        <w:t>en términos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normatividad</w:t>
      </w:r>
      <w:r>
        <w:rPr>
          <w:spacing w:val="-2"/>
          <w:sz w:val="24"/>
        </w:rPr>
        <w:t> </w:t>
      </w:r>
      <w:r>
        <w:rPr>
          <w:sz w:val="24"/>
        </w:rPr>
        <w:t>aplicable.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 11.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369" w:val="left" w:leader="none"/>
        </w:tabs>
        <w:spacing w:line="240" w:lineRule="auto" w:before="0" w:after="0"/>
        <w:ind w:left="102" w:right="121" w:firstLine="0"/>
        <w:jc w:val="both"/>
        <w:rPr>
          <w:sz w:val="24"/>
        </w:rPr>
      </w:pPr>
      <w:r>
        <w:rPr>
          <w:sz w:val="24"/>
        </w:rPr>
        <w:t>Inmediatamente</w:t>
      </w:r>
      <w:r>
        <w:rPr>
          <w:spacing w:val="-7"/>
          <w:sz w:val="24"/>
        </w:rPr>
        <w:t> </w:t>
      </w:r>
      <w:r>
        <w:rPr>
          <w:sz w:val="24"/>
        </w:rPr>
        <w:t>después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recibida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solicitud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registro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candidatura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común,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turnará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Dirección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verifique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cumplimiento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requisitos.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404" w:val="left" w:leader="none"/>
        </w:tabs>
        <w:spacing w:line="240" w:lineRule="auto" w:before="0" w:after="0"/>
        <w:ind w:left="102" w:right="123" w:firstLine="0"/>
        <w:jc w:val="both"/>
        <w:rPr>
          <w:sz w:val="24"/>
        </w:rPr>
      </w:pPr>
      <w:r>
        <w:rPr>
          <w:sz w:val="24"/>
        </w:rPr>
        <w:t>Si la Dirección advierte errores u omisiones, notificará a los partidos políticos</w:t>
      </w:r>
      <w:r>
        <w:rPr>
          <w:spacing w:val="1"/>
          <w:sz w:val="24"/>
        </w:rPr>
        <w:t> </w:t>
      </w:r>
      <w:r>
        <w:rPr>
          <w:sz w:val="24"/>
        </w:rPr>
        <w:t>solicitantes, para que, dentro del término de cuarenta y ocho horas siguientes a la</w:t>
      </w:r>
      <w:r>
        <w:rPr>
          <w:spacing w:val="1"/>
          <w:sz w:val="24"/>
        </w:rPr>
        <w:t> </w:t>
      </w:r>
      <w:r>
        <w:rPr>
          <w:sz w:val="24"/>
        </w:rPr>
        <w:t>notificación,</w:t>
      </w:r>
      <w:r>
        <w:rPr>
          <w:spacing w:val="-1"/>
          <w:sz w:val="24"/>
        </w:rPr>
        <w:t> </w:t>
      </w:r>
      <w:r>
        <w:rPr>
          <w:sz w:val="24"/>
        </w:rPr>
        <w:t>procedan</w:t>
      </w:r>
      <w:r>
        <w:rPr>
          <w:spacing w:val="-2"/>
          <w:sz w:val="24"/>
        </w:rPr>
        <w:t> </w:t>
      </w:r>
      <w:r>
        <w:rPr>
          <w:sz w:val="24"/>
        </w:rPr>
        <w:t>a su</w:t>
      </w:r>
      <w:r>
        <w:rPr>
          <w:spacing w:val="1"/>
          <w:sz w:val="24"/>
        </w:rPr>
        <w:t> </w:t>
      </w:r>
      <w:r>
        <w:rPr>
          <w:sz w:val="24"/>
        </w:rPr>
        <w:t>corrección.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06" w:footer="0" w:top="1320" w:bottom="280" w:left="1600" w:right="158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357" w:val="left" w:leader="none"/>
        </w:tabs>
        <w:spacing w:line="240" w:lineRule="auto" w:before="93" w:after="0"/>
        <w:ind w:left="102" w:right="119" w:firstLine="0"/>
        <w:jc w:val="both"/>
        <w:rPr>
          <w:sz w:val="24"/>
        </w:rPr>
      </w:pPr>
      <w:r>
        <w:rPr>
          <w:spacing w:val="-1"/>
          <w:sz w:val="24"/>
        </w:rPr>
        <w:t>Una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vez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verificados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subsanados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requisitos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procedencia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candidatura</w:t>
      </w:r>
      <w:r>
        <w:rPr>
          <w:spacing w:val="-65"/>
          <w:sz w:val="24"/>
        </w:rPr>
        <w:t> </w:t>
      </w:r>
      <w:r>
        <w:rPr>
          <w:sz w:val="24"/>
        </w:rPr>
        <w:t>común, así como los requisitos de</w:t>
      </w:r>
      <w:r>
        <w:rPr>
          <w:spacing w:val="1"/>
          <w:sz w:val="24"/>
        </w:rPr>
        <w:t> </w:t>
      </w:r>
      <w:r>
        <w:rPr>
          <w:sz w:val="24"/>
        </w:rPr>
        <w:t>elegibilidad y paridad género, la Dirección</w:t>
      </w:r>
      <w:r>
        <w:rPr>
          <w:spacing w:val="1"/>
          <w:sz w:val="24"/>
        </w:rPr>
        <w:t> </w:t>
      </w:r>
      <w:r>
        <w:rPr>
          <w:sz w:val="24"/>
        </w:rPr>
        <w:t>elaborará el proyecto de acuerdo de procedencia o negativa de registro de la</w:t>
      </w:r>
      <w:r>
        <w:rPr>
          <w:spacing w:val="1"/>
          <w:sz w:val="24"/>
        </w:rPr>
        <w:t> </w:t>
      </w:r>
      <w:r>
        <w:rPr>
          <w:sz w:val="24"/>
        </w:rPr>
        <w:t>solicitud para la postulación de candidaturas comunes, el cual será sometido a la</w:t>
      </w:r>
      <w:r>
        <w:rPr>
          <w:spacing w:val="1"/>
          <w:sz w:val="24"/>
        </w:rPr>
        <w:t> </w:t>
      </w:r>
      <w:r>
        <w:rPr>
          <w:sz w:val="24"/>
        </w:rPr>
        <w:t>consideración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Consejo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análisis y</w:t>
      </w:r>
      <w:r>
        <w:rPr>
          <w:spacing w:val="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aprobación.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102" w:right="116" w:firstLine="0"/>
        <w:jc w:val="both"/>
        <w:rPr>
          <w:sz w:val="24"/>
        </w:rPr>
      </w:pPr>
      <w:r>
        <w:rPr>
          <w:sz w:val="24"/>
        </w:rPr>
        <w:t>El Consejo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base en el acuerdo que</w:t>
      </w:r>
      <w:r>
        <w:rPr>
          <w:spacing w:val="1"/>
          <w:sz w:val="24"/>
        </w:rPr>
        <w:t> </w:t>
      </w:r>
      <w:r>
        <w:rPr>
          <w:sz w:val="24"/>
        </w:rPr>
        <w:t>le sea</w:t>
      </w:r>
      <w:r>
        <w:rPr>
          <w:spacing w:val="1"/>
          <w:sz w:val="24"/>
        </w:rPr>
        <w:t> </w:t>
      </w:r>
      <w:r>
        <w:rPr>
          <w:sz w:val="24"/>
        </w:rPr>
        <w:t>presentado a su</w:t>
      </w:r>
      <w:r>
        <w:rPr>
          <w:spacing w:val="1"/>
          <w:sz w:val="24"/>
        </w:rPr>
        <w:t> </w:t>
      </w:r>
      <w:r>
        <w:rPr>
          <w:sz w:val="24"/>
        </w:rPr>
        <w:t>consideración,</w:t>
      </w:r>
      <w:r>
        <w:rPr>
          <w:spacing w:val="1"/>
          <w:sz w:val="24"/>
        </w:rPr>
        <w:t> </w:t>
      </w:r>
      <w:r>
        <w:rPr>
          <w:sz w:val="24"/>
        </w:rPr>
        <w:t>determinará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procedencia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negativa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candidaturas comunes en el mismo plazo establecido para la procedencia de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candidaturas.</w:t>
      </w:r>
    </w:p>
    <w:p>
      <w:pPr>
        <w:pStyle w:val="BodyText"/>
        <w:spacing w:before="1"/>
        <w:rPr>
          <w:sz w:val="14"/>
        </w:rPr>
      </w:pPr>
    </w:p>
    <w:p>
      <w:pPr>
        <w:pStyle w:val="Heading1"/>
        <w:spacing w:before="92"/>
        <w:ind w:left="2813" w:right="2830"/>
        <w:jc w:val="center"/>
      </w:pPr>
      <w:r>
        <w:rPr/>
        <w:t>CAPÍTULO</w:t>
      </w:r>
      <w:r>
        <w:rPr>
          <w:spacing w:val="-1"/>
        </w:rPr>
        <w:t> </w:t>
      </w:r>
      <w:r>
        <w:rPr/>
        <w:t>VI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842" w:right="86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MODIFICACIÓN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CANDIDATURA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COMÚN.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217"/>
      </w:pPr>
      <w:r>
        <w:rPr/>
        <w:t>Artículo 12.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9"/>
        </w:numPr>
        <w:tabs>
          <w:tab w:pos="376" w:val="left" w:leader="none"/>
        </w:tabs>
        <w:spacing w:line="240" w:lineRule="auto" w:before="0" w:after="0"/>
        <w:ind w:left="102" w:right="125" w:firstLine="0"/>
        <w:jc w:val="both"/>
        <w:rPr>
          <w:sz w:val="24"/>
        </w:rPr>
      </w:pPr>
      <w:r>
        <w:rPr>
          <w:sz w:val="24"/>
        </w:rPr>
        <w:t>Una vez aprobado el registro de la candidatura común, si alguno de los partidos</w:t>
      </w:r>
      <w:r>
        <w:rPr>
          <w:spacing w:val="-64"/>
          <w:sz w:val="24"/>
        </w:rPr>
        <w:t> </w:t>
      </w:r>
      <w:r>
        <w:rPr>
          <w:sz w:val="24"/>
        </w:rPr>
        <w:t>políticos</w:t>
      </w:r>
      <w:r>
        <w:rPr>
          <w:spacing w:val="1"/>
          <w:sz w:val="24"/>
        </w:rPr>
        <w:t> </w:t>
      </w:r>
      <w:r>
        <w:rPr>
          <w:sz w:val="24"/>
        </w:rPr>
        <w:t>participantes</w:t>
      </w:r>
      <w:r>
        <w:rPr>
          <w:spacing w:val="1"/>
          <w:sz w:val="24"/>
        </w:rPr>
        <w:t> </w:t>
      </w:r>
      <w:r>
        <w:rPr>
          <w:sz w:val="24"/>
        </w:rPr>
        <w:t>determina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participar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ella,</w:t>
      </w:r>
      <w:r>
        <w:rPr>
          <w:spacing w:val="1"/>
          <w:sz w:val="24"/>
        </w:rPr>
        <w:t> </w:t>
      </w:r>
      <w:r>
        <w:rPr>
          <w:sz w:val="24"/>
        </w:rPr>
        <w:t>ésta</w:t>
      </w:r>
      <w:r>
        <w:rPr>
          <w:spacing w:val="1"/>
          <w:sz w:val="24"/>
        </w:rPr>
        <w:t> </w:t>
      </w:r>
      <w:r>
        <w:rPr>
          <w:sz w:val="24"/>
        </w:rPr>
        <w:t>subsistirá</w:t>
      </w:r>
      <w:r>
        <w:rPr>
          <w:spacing w:val="1"/>
          <w:sz w:val="24"/>
        </w:rPr>
        <w:t> </w:t>
      </w:r>
      <w:r>
        <w:rPr>
          <w:sz w:val="24"/>
        </w:rPr>
        <w:t>sí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sostuvieran</w:t>
      </w:r>
      <w:r>
        <w:rPr>
          <w:spacing w:val="-1"/>
          <w:sz w:val="24"/>
        </w:rPr>
        <w:t> </w:t>
      </w:r>
      <w:r>
        <w:rPr>
          <w:sz w:val="24"/>
        </w:rPr>
        <w:t>cuando</w:t>
      </w:r>
      <w:r>
        <w:rPr>
          <w:spacing w:val="-2"/>
          <w:sz w:val="24"/>
        </w:rPr>
        <w:t> </w:t>
      </w:r>
      <w:r>
        <w:rPr>
          <w:sz w:val="24"/>
        </w:rPr>
        <w:t>menos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partidos políticos.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385" w:val="left" w:leader="none"/>
        </w:tabs>
        <w:spacing w:line="240" w:lineRule="auto" w:before="0" w:after="0"/>
        <w:ind w:left="102" w:right="125" w:firstLine="0"/>
        <w:jc w:val="both"/>
        <w:rPr>
          <w:sz w:val="24"/>
        </w:rPr>
      </w:pPr>
      <w:r>
        <w:rPr>
          <w:sz w:val="24"/>
        </w:rPr>
        <w:t>En caso de ser realizada alguna modificación a lo previamente pactado por los</w:t>
      </w:r>
      <w:r>
        <w:rPr>
          <w:spacing w:val="1"/>
          <w:sz w:val="24"/>
        </w:rPr>
        <w:t> </w:t>
      </w:r>
      <w:r>
        <w:rPr>
          <w:sz w:val="24"/>
        </w:rPr>
        <w:t>partidos políticos integrantes de la candidatura común, se informará al 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que se</w:t>
      </w:r>
      <w:r>
        <w:rPr>
          <w:spacing w:val="1"/>
          <w:sz w:val="24"/>
        </w:rPr>
        <w:t> </w:t>
      </w:r>
      <w:r>
        <w:rPr>
          <w:sz w:val="24"/>
        </w:rPr>
        <w:t>realicen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acciones correspondientes.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</w:pPr>
      <w:r>
        <w:rPr/>
        <w:t>Artículo 13.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102"/>
      </w:pPr>
      <w:r>
        <w:rPr/>
        <w:t>La</w:t>
      </w:r>
      <w:r>
        <w:rPr>
          <w:spacing w:val="-2"/>
        </w:rPr>
        <w:t> </w:t>
      </w:r>
      <w:r>
        <w:rPr/>
        <w:t>sustitución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candidaturas</w:t>
      </w:r>
      <w:r>
        <w:rPr>
          <w:spacing w:val="-5"/>
        </w:rPr>
        <w:t> </w:t>
      </w:r>
      <w:r>
        <w:rPr/>
        <w:t>comunes,</w:t>
      </w:r>
      <w:r>
        <w:rPr>
          <w:spacing w:val="-3"/>
        </w:rPr>
        <w:t> </w:t>
      </w:r>
      <w:r>
        <w:rPr/>
        <w:t>deberá</w:t>
      </w:r>
      <w:r>
        <w:rPr>
          <w:spacing w:val="-1"/>
        </w:rPr>
        <w:t> </w:t>
      </w:r>
      <w:r>
        <w:rPr/>
        <w:t>realizarse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plazos</w:t>
      </w:r>
      <w:r>
        <w:rPr>
          <w:spacing w:val="-1"/>
        </w:rPr>
        <w:t> </w:t>
      </w:r>
      <w:r>
        <w:rPr/>
        <w:t>y</w:t>
      </w:r>
      <w:r>
        <w:rPr>
          <w:spacing w:val="-64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señalados</w:t>
      </w:r>
      <w:r>
        <w:rPr>
          <w:spacing w:val="-3"/>
        </w:rPr>
        <w:t> </w:t>
      </w:r>
      <w:r>
        <w:rPr/>
        <w:t>en la</w:t>
      </w:r>
      <w:r>
        <w:rPr>
          <w:spacing w:val="-2"/>
        </w:rPr>
        <w:t> </w:t>
      </w:r>
      <w:r>
        <w:rPr/>
        <w:t>LIPEEO.</w:t>
      </w:r>
    </w:p>
    <w:sectPr>
      <w:pgSz w:w="12240" w:h="15840"/>
      <w:pgMar w:header="706" w:footer="0"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420013pt;margin-top:34.318203pt;width:45.4pt;height:11.25pt;mso-position-horizontal-relative:page;mso-position-vertical-relative:page;z-index:-15832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w w:val="80"/>
                    <w:sz w:val="16"/>
                  </w:rPr>
                  <w:t>Página</w:t>
                </w:r>
                <w:r>
                  <w:rPr>
                    <w:spacing w:val="5"/>
                    <w:w w:val="80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8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3"/>
                    <w:w w:val="80"/>
                    <w:sz w:val="16"/>
                  </w:rPr>
                  <w:t> </w:t>
                </w:r>
                <w:r>
                  <w:rPr>
                    <w:w w:val="80"/>
                    <w:sz w:val="16"/>
                  </w:rPr>
                  <w:t>de</w:t>
                </w:r>
                <w:r>
                  <w:rPr>
                    <w:spacing w:val="-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6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970001pt;margin-top:52.01873pt;width:242.15pt;height:13.7pt;mso-position-horizontal-relative:page;mso-position-vertical-relative:page;z-index:-158315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mbria" w:hAnsi="Cambria"/>
                    <w:b/>
                    <w:sz w:val="18"/>
                  </w:rPr>
                </w:pPr>
                <w:r>
                  <w:rPr>
                    <w:rFonts w:ascii="Cambria" w:hAnsi="Cambria"/>
                    <w:b/>
                    <w:w w:val="110"/>
                    <w:sz w:val="20"/>
                  </w:rPr>
                  <w:t>últi</w:t>
                </w:r>
                <w:r>
                  <w:rPr>
                    <w:rFonts w:ascii="Cambria" w:hAnsi="Cambria"/>
                    <w:b/>
                    <w:w w:val="110"/>
                    <w:sz w:val="18"/>
                  </w:rPr>
                  <w:t>ma</w:t>
                </w:r>
                <w:r>
                  <w:rPr>
                    <w:rFonts w:ascii="Cambria" w:hAnsi="Cambria"/>
                    <w:b/>
                    <w:spacing w:val="39"/>
                    <w:w w:val="110"/>
                    <w:sz w:val="18"/>
                  </w:rPr>
                  <w:t> </w:t>
                </w:r>
                <w:r>
                  <w:rPr>
                    <w:rFonts w:ascii="Cambria" w:hAnsi="Cambria"/>
                    <w:b/>
                    <w:w w:val="110"/>
                    <w:sz w:val="18"/>
                  </w:rPr>
                  <w:t>reforma</w:t>
                </w:r>
                <w:r>
                  <w:rPr>
                    <w:rFonts w:ascii="Cambria" w:hAnsi="Cambria"/>
                    <w:b/>
                    <w:spacing w:val="36"/>
                    <w:w w:val="110"/>
                    <w:sz w:val="18"/>
                  </w:rPr>
                  <w:t> </w:t>
                </w:r>
                <w:r>
                  <w:rPr>
                    <w:rFonts w:ascii="Cambria" w:hAnsi="Cambria"/>
                    <w:b/>
                    <w:w w:val="110"/>
                    <w:sz w:val="18"/>
                  </w:rPr>
                  <w:t>26/02/2021</w:t>
                </w:r>
                <w:r>
                  <w:rPr>
                    <w:rFonts w:ascii="Cambria" w:hAnsi="Cambria"/>
                    <w:b/>
                    <w:spacing w:val="42"/>
                    <w:w w:val="110"/>
                    <w:sz w:val="18"/>
                  </w:rPr>
                  <w:t> </w:t>
                </w:r>
                <w:r>
                  <w:rPr>
                    <w:rFonts w:ascii="Cambria" w:hAnsi="Cambria"/>
                    <w:b/>
                    <w:w w:val="110"/>
                    <w:sz w:val="18"/>
                  </w:rPr>
                  <w:t>(IEEPCO-CG-19/2021)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2" w:hanging="274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7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2" w:hanging="267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6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2" w:hanging="25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5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2" w:hanging="274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7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" w:hanging="283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0" w:hanging="31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35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1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66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2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7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13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31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26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10" w:hanging="223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3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1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66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7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13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2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" w:hanging="27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7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283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8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2" w:hanging="233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33"/>
      </w:pPr>
      <w:rPr>
        <w:rFonts w:hint="default"/>
        <w:lang w:val="es-E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7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 Minerva</dc:creator>
  <dcterms:created xsi:type="dcterms:W3CDTF">2022-08-26T21:54:52Z</dcterms:created>
  <dcterms:modified xsi:type="dcterms:W3CDTF">2022-08-26T21:54:52Z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