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116" w:right="148" w:firstLine="0"/>
        <w:jc w:val="left"/>
        <w:rPr>
          <w:b/>
          <w:sz w:val="28"/>
        </w:rPr>
      </w:pPr>
      <w:r>
        <w:rPr>
          <w:b/>
          <w:sz w:val="28"/>
        </w:rPr>
        <w:t>REGLAMENTO DE COMISIONES DEL CONSEJO GENERAL DEL INSTITUTO ESTATAL ELECTORAL Y DE PARTICIPACIÓN CIUDADANA DE OAXACA.</w:t>
      </w:r>
    </w:p>
    <w:p>
      <w:pPr>
        <w:pStyle w:val="BodyText"/>
        <w:spacing w:before="12"/>
        <w:rPr>
          <w:b/>
          <w:sz w:val="28"/>
        </w:rPr>
      </w:pPr>
    </w:p>
    <w:p>
      <w:pPr>
        <w:spacing w:line="477" w:lineRule="auto" w:before="0"/>
        <w:ind w:left="3781" w:right="2590" w:firstLine="596"/>
        <w:jc w:val="left"/>
        <w:rPr>
          <w:b/>
          <w:sz w:val="28"/>
        </w:rPr>
      </w:pPr>
      <w:r>
        <w:rPr>
          <w:b/>
          <w:sz w:val="28"/>
        </w:rPr>
        <w:t>TÍTULO PRIMERO DISPOSICIONES GENERALES</w:t>
      </w:r>
    </w:p>
    <w:p>
      <w:pPr>
        <w:pStyle w:val="Heading1"/>
        <w:spacing w:before="17"/>
      </w:pPr>
      <w:r>
        <w:rPr/>
        <w:t>Artículo 1. Objeto.</w:t>
      </w:r>
    </w:p>
    <w:p>
      <w:pPr>
        <w:pStyle w:val="BodyText"/>
        <w:spacing w:before="8"/>
        <w:rPr>
          <w:b/>
        </w:rPr>
      </w:pPr>
    </w:p>
    <w:p>
      <w:pPr>
        <w:pStyle w:val="ListParagraph"/>
        <w:numPr>
          <w:ilvl w:val="0"/>
          <w:numId w:val="1"/>
        </w:numPr>
        <w:tabs>
          <w:tab w:pos="1522" w:val="left" w:leader="none"/>
        </w:tabs>
        <w:spacing w:line="240" w:lineRule="auto" w:before="0" w:after="0"/>
        <w:ind w:left="1217" w:right="214" w:firstLine="0"/>
        <w:jc w:val="both"/>
        <w:rPr>
          <w:sz w:val="27"/>
        </w:rPr>
      </w:pPr>
      <w:r>
        <w:rPr>
          <w:sz w:val="27"/>
        </w:rPr>
        <w:t>El presente Reglamento tiene por objeto establecer las normas conforme a las cuales se regula la organización y el funcionamiento de las Comisiones del Consejo General del Instituto Estatal Electoral y de Participación Ciudadana, previstos en el artículo 42 de la Ley de Instituciones y Procedimientos Electorales del Estado de</w:t>
      </w:r>
      <w:r>
        <w:rPr>
          <w:spacing w:val="-38"/>
          <w:sz w:val="27"/>
        </w:rPr>
        <w:t> </w:t>
      </w:r>
      <w:r>
        <w:rPr>
          <w:sz w:val="27"/>
        </w:rPr>
        <w:t>Oaxaca.</w:t>
      </w:r>
    </w:p>
    <w:p>
      <w:pPr>
        <w:pStyle w:val="BodyText"/>
        <w:spacing w:before="9"/>
      </w:pPr>
    </w:p>
    <w:p>
      <w:pPr>
        <w:pStyle w:val="ListParagraph"/>
        <w:numPr>
          <w:ilvl w:val="0"/>
          <w:numId w:val="1"/>
        </w:numPr>
        <w:tabs>
          <w:tab w:pos="1492" w:val="left" w:leader="none"/>
        </w:tabs>
        <w:spacing w:line="240" w:lineRule="auto" w:before="1" w:after="0"/>
        <w:ind w:left="1217" w:right="211" w:firstLine="0"/>
        <w:jc w:val="both"/>
        <w:rPr>
          <w:sz w:val="27"/>
        </w:rPr>
      </w:pPr>
      <w:r>
        <w:rPr>
          <w:sz w:val="27"/>
        </w:rPr>
        <w:t>A las Comisiones de Quejas y Denuncias o Procedimiento Contencioso Electoral y Sistemas Normativos Indígenas, le serán aplicables las reglas establecidas en el presente Reglamento en tanto no se opongan a las disposiciones y acuerdos aplicables en dichas</w:t>
      </w:r>
      <w:r>
        <w:rPr>
          <w:spacing w:val="-4"/>
          <w:sz w:val="27"/>
        </w:rPr>
        <w:t> </w:t>
      </w:r>
      <w:r>
        <w:rPr>
          <w:sz w:val="27"/>
        </w:rPr>
        <w:t>materias.</w:t>
      </w:r>
    </w:p>
    <w:p>
      <w:pPr>
        <w:pStyle w:val="BodyText"/>
        <w:rPr>
          <w:sz w:val="28"/>
        </w:rPr>
      </w:pPr>
    </w:p>
    <w:p>
      <w:pPr>
        <w:pStyle w:val="Heading1"/>
      </w:pPr>
      <w:r>
        <w:rPr/>
        <w:t>Artículo 2. Criterios de interpretación.</w:t>
      </w:r>
    </w:p>
    <w:p>
      <w:pPr>
        <w:pStyle w:val="BodyText"/>
        <w:spacing w:before="8"/>
        <w:rPr>
          <w:b/>
        </w:rPr>
      </w:pPr>
    </w:p>
    <w:p>
      <w:pPr>
        <w:pStyle w:val="ListParagraph"/>
        <w:numPr>
          <w:ilvl w:val="0"/>
          <w:numId w:val="2"/>
        </w:numPr>
        <w:tabs>
          <w:tab w:pos="1548" w:val="left" w:leader="none"/>
        </w:tabs>
        <w:spacing w:line="240" w:lineRule="auto" w:before="0" w:after="0"/>
        <w:ind w:left="1217" w:right="216" w:firstLine="0"/>
        <w:jc w:val="both"/>
        <w:rPr>
          <w:sz w:val="27"/>
        </w:rPr>
      </w:pPr>
      <w:r>
        <w:rPr>
          <w:sz w:val="27"/>
        </w:rPr>
        <w:t>La interpretación de las disposiciones de este Reglamento se sujetará a los principios establecidos en el artículo 3, de la Ley de Instituciones y Procedimientos Electorales del Estado de Oaxaca; a las prácticas que garanticen la libre expresión y participación responsable de quienes intervengan en las sesiones de las Comisiones; </w:t>
      </w:r>
      <w:r>
        <w:rPr>
          <w:spacing w:val="5"/>
          <w:sz w:val="27"/>
        </w:rPr>
        <w:t>al </w:t>
      </w:r>
      <w:r>
        <w:rPr>
          <w:sz w:val="27"/>
        </w:rPr>
        <w:t>respeto y prudencia en los debates; la amplia deliberación colegiada; y, a la eficacia de los procedimientos para generar los acuerdos, informes, dictámenes, proyectos de acuerdo y de resolución de su</w:t>
      </w:r>
      <w:r>
        <w:rPr>
          <w:spacing w:val="-6"/>
          <w:sz w:val="27"/>
        </w:rPr>
        <w:t> </w:t>
      </w:r>
      <w:r>
        <w:rPr>
          <w:sz w:val="27"/>
        </w:rPr>
        <w:t>competencia.</w:t>
      </w:r>
    </w:p>
    <w:p>
      <w:pPr>
        <w:pStyle w:val="BodyText"/>
        <w:spacing w:before="2"/>
        <w:rPr>
          <w:sz w:val="28"/>
        </w:rPr>
      </w:pPr>
    </w:p>
    <w:p>
      <w:pPr>
        <w:pStyle w:val="ListParagraph"/>
        <w:numPr>
          <w:ilvl w:val="0"/>
          <w:numId w:val="2"/>
        </w:numPr>
        <w:tabs>
          <w:tab w:pos="1580" w:val="left" w:leader="none"/>
        </w:tabs>
        <w:spacing w:line="240" w:lineRule="auto" w:before="1" w:after="0"/>
        <w:ind w:left="1217" w:right="213" w:firstLine="0"/>
        <w:jc w:val="both"/>
        <w:rPr>
          <w:sz w:val="27"/>
        </w:rPr>
      </w:pPr>
      <w:r>
        <w:rPr>
          <w:sz w:val="27"/>
        </w:rPr>
        <w:t>Las Comisiones ejercerán las facultades que les confiera la LIPEEO, los acuerdos de integración, los reglamentos y lineamientos específicos de su materia, así como los acuerdos y resoluciones del</w:t>
      </w:r>
      <w:r>
        <w:rPr>
          <w:spacing w:val="-6"/>
          <w:sz w:val="27"/>
        </w:rPr>
        <w:t> </w:t>
      </w:r>
      <w:r>
        <w:rPr>
          <w:sz w:val="27"/>
        </w:rPr>
        <w:t>Consejo.</w:t>
      </w:r>
    </w:p>
    <w:p>
      <w:pPr>
        <w:pStyle w:val="BodyText"/>
        <w:spacing w:before="8"/>
        <w:rPr>
          <w:sz w:val="26"/>
        </w:rPr>
      </w:pPr>
    </w:p>
    <w:p>
      <w:pPr>
        <w:pStyle w:val="Heading1"/>
        <w:spacing w:before="1"/>
      </w:pPr>
      <w:r>
        <w:rPr/>
        <w:t>Artículo 3. Glosario.</w:t>
      </w:r>
    </w:p>
    <w:p>
      <w:pPr>
        <w:pStyle w:val="BodyText"/>
        <w:rPr>
          <w:b/>
          <w:sz w:val="28"/>
        </w:rPr>
      </w:pPr>
    </w:p>
    <w:p>
      <w:pPr>
        <w:pStyle w:val="BodyText"/>
        <w:ind w:left="1216"/>
        <w:jc w:val="both"/>
      </w:pPr>
      <w:r>
        <w:rPr/>
        <w:t>Para los efectos de este Reglamento, se entenderá por:</w:t>
      </w:r>
    </w:p>
    <w:p>
      <w:pPr>
        <w:pStyle w:val="BodyText"/>
        <w:spacing w:before="11"/>
        <w:rPr>
          <w:sz w:val="26"/>
        </w:rPr>
      </w:pPr>
    </w:p>
    <w:p>
      <w:pPr>
        <w:pStyle w:val="ListParagraph"/>
        <w:numPr>
          <w:ilvl w:val="0"/>
          <w:numId w:val="3"/>
        </w:numPr>
        <w:tabs>
          <w:tab w:pos="1543" w:val="left" w:leader="none"/>
        </w:tabs>
        <w:spacing w:line="240" w:lineRule="auto" w:before="0" w:after="0"/>
        <w:ind w:left="1542" w:right="0" w:hanging="325"/>
        <w:jc w:val="both"/>
        <w:rPr>
          <w:sz w:val="27"/>
        </w:rPr>
      </w:pPr>
      <w:r>
        <w:rPr>
          <w:sz w:val="27"/>
        </w:rPr>
        <w:t>CEI:</w:t>
      </w:r>
      <w:r>
        <w:rPr>
          <w:spacing w:val="28"/>
          <w:sz w:val="27"/>
        </w:rPr>
        <w:t> </w:t>
      </w:r>
      <w:r>
        <w:rPr>
          <w:sz w:val="27"/>
        </w:rPr>
        <w:t>Correo</w:t>
      </w:r>
      <w:r>
        <w:rPr>
          <w:spacing w:val="27"/>
          <w:sz w:val="27"/>
        </w:rPr>
        <w:t> </w:t>
      </w:r>
      <w:r>
        <w:rPr>
          <w:sz w:val="27"/>
        </w:rPr>
        <w:t>Electrónico</w:t>
      </w:r>
      <w:r>
        <w:rPr>
          <w:spacing w:val="28"/>
          <w:sz w:val="27"/>
        </w:rPr>
        <w:t> </w:t>
      </w:r>
      <w:r>
        <w:rPr>
          <w:sz w:val="27"/>
        </w:rPr>
        <w:t>Institucional</w:t>
      </w:r>
      <w:r>
        <w:rPr>
          <w:spacing w:val="28"/>
          <w:sz w:val="27"/>
        </w:rPr>
        <w:t> </w:t>
      </w:r>
      <w:r>
        <w:rPr>
          <w:sz w:val="27"/>
        </w:rPr>
        <w:t>que</w:t>
      </w:r>
      <w:r>
        <w:rPr>
          <w:spacing w:val="28"/>
          <w:sz w:val="27"/>
        </w:rPr>
        <w:t> </w:t>
      </w:r>
      <w:r>
        <w:rPr>
          <w:sz w:val="27"/>
        </w:rPr>
        <w:t>es</w:t>
      </w:r>
      <w:r>
        <w:rPr>
          <w:spacing w:val="28"/>
          <w:sz w:val="27"/>
        </w:rPr>
        <w:t> </w:t>
      </w:r>
      <w:r>
        <w:rPr>
          <w:sz w:val="27"/>
        </w:rPr>
        <w:t>proporcionado</w:t>
      </w:r>
      <w:r>
        <w:rPr>
          <w:spacing w:val="28"/>
          <w:sz w:val="27"/>
        </w:rPr>
        <w:t> </w:t>
      </w:r>
      <w:r>
        <w:rPr>
          <w:sz w:val="27"/>
        </w:rPr>
        <w:t>por</w:t>
      </w:r>
      <w:r>
        <w:rPr>
          <w:spacing w:val="28"/>
          <w:sz w:val="27"/>
        </w:rPr>
        <w:t> </w:t>
      </w:r>
      <w:r>
        <w:rPr>
          <w:sz w:val="27"/>
        </w:rPr>
        <w:t>el</w:t>
      </w:r>
    </w:p>
    <w:p>
      <w:pPr>
        <w:spacing w:after="0" w:line="240" w:lineRule="auto"/>
        <w:jc w:val="both"/>
        <w:rPr>
          <w:sz w:val="27"/>
        </w:rPr>
        <w:sectPr>
          <w:type w:val="continuous"/>
          <w:pgSz w:w="12240" w:h="15840"/>
          <w:pgMar w:top="1000" w:bottom="280" w:left="1720" w:right="920"/>
        </w:sectPr>
      </w:pPr>
    </w:p>
    <w:p>
      <w:pPr>
        <w:pStyle w:val="BodyText"/>
        <w:spacing w:before="8"/>
      </w:pPr>
    </w:p>
    <w:p>
      <w:pPr>
        <w:pStyle w:val="BodyText"/>
        <w:spacing w:line="360" w:lineRule="auto" w:before="99"/>
        <w:ind w:left="1542" w:right="216"/>
        <w:jc w:val="both"/>
      </w:pPr>
      <w:r>
        <w:rPr/>
        <w:t>IEEPCO las y los Integrantes del Consejo General para efectos de recibir notificaciones y demás documentación necesaria para el desarrollo de las sesiones.</w:t>
      </w:r>
    </w:p>
    <w:p>
      <w:pPr>
        <w:pStyle w:val="ListParagraph"/>
        <w:numPr>
          <w:ilvl w:val="0"/>
          <w:numId w:val="3"/>
        </w:numPr>
        <w:tabs>
          <w:tab w:pos="1543" w:val="left" w:leader="none"/>
        </w:tabs>
        <w:spacing w:line="240" w:lineRule="auto" w:before="120" w:after="0"/>
        <w:ind w:left="1542" w:right="0" w:hanging="284"/>
        <w:jc w:val="left"/>
        <w:rPr>
          <w:sz w:val="27"/>
        </w:rPr>
      </w:pPr>
      <w:r>
        <w:rPr>
          <w:sz w:val="27"/>
        </w:rPr>
        <w:t>Comisiones: Las Comisiones del Consejo</w:t>
      </w:r>
      <w:r>
        <w:rPr>
          <w:spacing w:val="-3"/>
          <w:sz w:val="27"/>
        </w:rPr>
        <w:t> </w:t>
      </w:r>
      <w:r>
        <w:rPr>
          <w:sz w:val="27"/>
        </w:rPr>
        <w:t>General;</w:t>
      </w:r>
    </w:p>
    <w:p>
      <w:pPr>
        <w:pStyle w:val="BodyText"/>
        <w:spacing w:before="6"/>
        <w:rPr>
          <w:sz w:val="28"/>
        </w:rPr>
      </w:pPr>
    </w:p>
    <w:p>
      <w:pPr>
        <w:pStyle w:val="ListParagraph"/>
        <w:numPr>
          <w:ilvl w:val="0"/>
          <w:numId w:val="3"/>
        </w:numPr>
        <w:tabs>
          <w:tab w:pos="1495" w:val="left" w:leader="none"/>
        </w:tabs>
        <w:spacing w:line="357" w:lineRule="auto" w:before="0" w:after="0"/>
        <w:ind w:left="1542" w:right="218" w:hanging="325"/>
        <w:jc w:val="left"/>
        <w:rPr>
          <w:sz w:val="27"/>
        </w:rPr>
      </w:pPr>
      <w:r>
        <w:rPr>
          <w:sz w:val="27"/>
        </w:rPr>
        <w:t>Consejera y Consejero: Las Consejeras y los Consejeros Electorales del Consejo</w:t>
      </w:r>
      <w:r>
        <w:rPr>
          <w:spacing w:val="-1"/>
          <w:sz w:val="27"/>
        </w:rPr>
        <w:t> </w:t>
      </w:r>
      <w:r>
        <w:rPr>
          <w:sz w:val="27"/>
        </w:rPr>
        <w:t>General;</w:t>
      </w:r>
    </w:p>
    <w:p>
      <w:pPr>
        <w:pStyle w:val="ListParagraph"/>
        <w:numPr>
          <w:ilvl w:val="0"/>
          <w:numId w:val="3"/>
        </w:numPr>
        <w:tabs>
          <w:tab w:pos="1543" w:val="left" w:leader="none"/>
        </w:tabs>
        <w:spacing w:line="360" w:lineRule="auto" w:before="122" w:after="0"/>
        <w:ind w:left="1542" w:right="216" w:hanging="325"/>
        <w:jc w:val="left"/>
        <w:rPr>
          <w:sz w:val="27"/>
        </w:rPr>
      </w:pPr>
      <w:r>
        <w:rPr>
          <w:sz w:val="27"/>
        </w:rPr>
        <w:t>Consejo General: El Consejo General del Instituto Estatal Electoral y de Participación Ciudadana de</w:t>
      </w:r>
      <w:r>
        <w:rPr>
          <w:spacing w:val="-1"/>
          <w:sz w:val="27"/>
        </w:rPr>
        <w:t> </w:t>
      </w:r>
      <w:r>
        <w:rPr>
          <w:sz w:val="27"/>
        </w:rPr>
        <w:t>Oaxaca;</w:t>
      </w:r>
    </w:p>
    <w:p>
      <w:pPr>
        <w:pStyle w:val="ListParagraph"/>
        <w:numPr>
          <w:ilvl w:val="0"/>
          <w:numId w:val="3"/>
        </w:numPr>
        <w:tabs>
          <w:tab w:pos="1498" w:val="left" w:leader="none"/>
        </w:tabs>
        <w:spacing w:line="360" w:lineRule="auto" w:before="120" w:after="0"/>
        <w:ind w:left="1497" w:right="116" w:hanging="325"/>
        <w:jc w:val="left"/>
        <w:rPr>
          <w:sz w:val="27"/>
        </w:rPr>
      </w:pPr>
      <w:r>
        <w:rPr>
          <w:sz w:val="27"/>
        </w:rPr>
        <w:t>IEEPCO: Instituto Estatal Electoral y de Participación Ciudadana de Oaxaca;</w:t>
      </w:r>
    </w:p>
    <w:p>
      <w:pPr>
        <w:pStyle w:val="ListParagraph"/>
        <w:numPr>
          <w:ilvl w:val="0"/>
          <w:numId w:val="3"/>
        </w:numPr>
        <w:tabs>
          <w:tab w:pos="1487" w:val="left" w:leader="none"/>
        </w:tabs>
        <w:spacing w:line="240" w:lineRule="auto" w:before="120" w:after="0"/>
        <w:ind w:left="1486" w:right="0" w:hanging="269"/>
        <w:jc w:val="left"/>
        <w:rPr>
          <w:sz w:val="27"/>
        </w:rPr>
      </w:pPr>
      <w:r>
        <w:rPr>
          <w:sz w:val="27"/>
        </w:rPr>
        <w:t>Ley: Ley General de Instituciones y Procedimientos</w:t>
      </w:r>
      <w:r>
        <w:rPr>
          <w:spacing w:val="-8"/>
          <w:sz w:val="27"/>
        </w:rPr>
        <w:t> </w:t>
      </w:r>
      <w:r>
        <w:rPr>
          <w:sz w:val="27"/>
        </w:rPr>
        <w:t>Electorales;</w:t>
      </w:r>
    </w:p>
    <w:p>
      <w:pPr>
        <w:pStyle w:val="ListParagraph"/>
        <w:numPr>
          <w:ilvl w:val="0"/>
          <w:numId w:val="3"/>
        </w:numPr>
        <w:tabs>
          <w:tab w:pos="1543" w:val="left" w:leader="none"/>
        </w:tabs>
        <w:spacing w:line="360" w:lineRule="auto" w:before="285" w:after="0"/>
        <w:ind w:left="1542" w:right="215" w:hanging="325"/>
        <w:jc w:val="left"/>
        <w:rPr>
          <w:sz w:val="27"/>
        </w:rPr>
      </w:pPr>
      <w:r>
        <w:rPr>
          <w:sz w:val="27"/>
        </w:rPr>
        <w:t>LIPPEO: La Ley de Instituciones y Procedimientos Electorales del Estado de</w:t>
      </w:r>
      <w:r>
        <w:rPr>
          <w:spacing w:val="-1"/>
          <w:sz w:val="27"/>
        </w:rPr>
        <w:t> </w:t>
      </w:r>
      <w:r>
        <w:rPr>
          <w:sz w:val="27"/>
        </w:rPr>
        <w:t>Oaxaca;</w:t>
      </w:r>
    </w:p>
    <w:p>
      <w:pPr>
        <w:pStyle w:val="ListParagraph"/>
        <w:numPr>
          <w:ilvl w:val="0"/>
          <w:numId w:val="3"/>
        </w:numPr>
        <w:tabs>
          <w:tab w:pos="1543" w:val="left" w:leader="none"/>
        </w:tabs>
        <w:spacing w:line="360" w:lineRule="auto" w:before="120" w:after="0"/>
        <w:ind w:left="1542" w:right="217" w:hanging="325"/>
        <w:jc w:val="left"/>
        <w:rPr>
          <w:sz w:val="27"/>
        </w:rPr>
      </w:pPr>
      <w:r>
        <w:rPr>
          <w:sz w:val="27"/>
        </w:rPr>
        <w:t>Órgano: Cada uno de los órganos de dirección, ejecutivos, técnicos o de vigilancia del</w:t>
      </w:r>
      <w:r>
        <w:rPr>
          <w:spacing w:val="-1"/>
          <w:sz w:val="27"/>
        </w:rPr>
        <w:t> </w:t>
      </w:r>
      <w:r>
        <w:rPr>
          <w:sz w:val="27"/>
        </w:rPr>
        <w:t>IEEPCO;</w:t>
      </w:r>
    </w:p>
    <w:p>
      <w:pPr>
        <w:pStyle w:val="ListParagraph"/>
        <w:numPr>
          <w:ilvl w:val="0"/>
          <w:numId w:val="3"/>
        </w:numPr>
        <w:tabs>
          <w:tab w:pos="1543" w:val="left" w:leader="none"/>
        </w:tabs>
        <w:spacing w:line="360" w:lineRule="auto" w:before="120" w:after="0"/>
        <w:ind w:left="1542" w:right="214" w:hanging="325"/>
        <w:jc w:val="left"/>
        <w:rPr>
          <w:sz w:val="27"/>
        </w:rPr>
      </w:pPr>
      <w:r>
        <w:rPr>
          <w:sz w:val="27"/>
        </w:rPr>
        <w:t>Presidencia: La Consejera o el Consejero Electoral Presidente de cada Comisión del Consejo</w:t>
      </w:r>
      <w:r>
        <w:rPr>
          <w:spacing w:val="-1"/>
          <w:sz w:val="27"/>
        </w:rPr>
        <w:t> </w:t>
      </w:r>
      <w:r>
        <w:rPr>
          <w:sz w:val="27"/>
        </w:rPr>
        <w:t>General;</w:t>
      </w:r>
    </w:p>
    <w:p>
      <w:pPr>
        <w:pStyle w:val="ListParagraph"/>
        <w:numPr>
          <w:ilvl w:val="0"/>
          <w:numId w:val="3"/>
        </w:numPr>
        <w:tabs>
          <w:tab w:pos="1543" w:val="left" w:leader="none"/>
        </w:tabs>
        <w:spacing w:line="360" w:lineRule="auto" w:before="120" w:after="0"/>
        <w:ind w:left="1542" w:right="219" w:hanging="325"/>
        <w:jc w:val="both"/>
        <w:rPr>
          <w:sz w:val="27"/>
        </w:rPr>
      </w:pPr>
      <w:r>
        <w:rPr>
          <w:sz w:val="27"/>
        </w:rPr>
        <w:t>Presidencia del Consejo General: La o el Consejero Presidente del Consejo General del Instituto Estatal Electoral y de Participación Ciudadana de</w:t>
      </w:r>
      <w:r>
        <w:rPr>
          <w:spacing w:val="-1"/>
          <w:sz w:val="27"/>
        </w:rPr>
        <w:t> </w:t>
      </w:r>
      <w:r>
        <w:rPr>
          <w:sz w:val="27"/>
        </w:rPr>
        <w:t>Oaxaca;</w:t>
      </w:r>
    </w:p>
    <w:p>
      <w:pPr>
        <w:pStyle w:val="ListParagraph"/>
        <w:numPr>
          <w:ilvl w:val="0"/>
          <w:numId w:val="3"/>
        </w:numPr>
        <w:tabs>
          <w:tab w:pos="1543" w:val="left" w:leader="none"/>
        </w:tabs>
        <w:spacing w:line="360" w:lineRule="auto" w:before="120" w:after="0"/>
        <w:ind w:left="1542" w:right="116" w:hanging="325"/>
        <w:jc w:val="left"/>
        <w:rPr>
          <w:sz w:val="27"/>
        </w:rPr>
      </w:pPr>
      <w:r>
        <w:rPr>
          <w:sz w:val="27"/>
        </w:rPr>
        <w:t>Reglamento: El Reglamento de Comisiones del Consejo General del IEEPCO;</w:t>
      </w:r>
    </w:p>
    <w:p>
      <w:pPr>
        <w:pStyle w:val="ListParagraph"/>
        <w:numPr>
          <w:ilvl w:val="0"/>
          <w:numId w:val="3"/>
        </w:numPr>
        <w:tabs>
          <w:tab w:pos="1543" w:val="left" w:leader="none"/>
        </w:tabs>
        <w:spacing w:line="240" w:lineRule="auto" w:before="120" w:after="0"/>
        <w:ind w:left="1542" w:right="0" w:hanging="325"/>
        <w:jc w:val="left"/>
        <w:rPr>
          <w:sz w:val="27"/>
        </w:rPr>
      </w:pPr>
      <w:r>
        <w:rPr>
          <w:sz w:val="27"/>
        </w:rPr>
        <w:t>Representantes:</w:t>
      </w:r>
      <w:r>
        <w:rPr>
          <w:spacing w:val="29"/>
          <w:sz w:val="27"/>
        </w:rPr>
        <w:t> </w:t>
      </w:r>
      <w:r>
        <w:rPr>
          <w:sz w:val="27"/>
        </w:rPr>
        <w:t>Los</w:t>
      </w:r>
      <w:r>
        <w:rPr>
          <w:spacing w:val="28"/>
          <w:sz w:val="27"/>
        </w:rPr>
        <w:t> </w:t>
      </w:r>
      <w:r>
        <w:rPr>
          <w:sz w:val="27"/>
        </w:rPr>
        <w:t>Representantes</w:t>
      </w:r>
      <w:r>
        <w:rPr>
          <w:spacing w:val="28"/>
          <w:sz w:val="27"/>
        </w:rPr>
        <w:t> </w:t>
      </w:r>
      <w:r>
        <w:rPr>
          <w:sz w:val="27"/>
        </w:rPr>
        <w:t>de</w:t>
      </w:r>
      <w:r>
        <w:rPr>
          <w:spacing w:val="29"/>
          <w:sz w:val="27"/>
        </w:rPr>
        <w:t> </w:t>
      </w:r>
      <w:r>
        <w:rPr>
          <w:sz w:val="27"/>
        </w:rPr>
        <w:t>los</w:t>
      </w:r>
      <w:r>
        <w:rPr>
          <w:spacing w:val="29"/>
          <w:sz w:val="27"/>
        </w:rPr>
        <w:t> </w:t>
      </w:r>
      <w:r>
        <w:rPr>
          <w:sz w:val="27"/>
        </w:rPr>
        <w:t>Partidos</w:t>
      </w:r>
      <w:r>
        <w:rPr>
          <w:spacing w:val="28"/>
          <w:sz w:val="27"/>
        </w:rPr>
        <w:t> </w:t>
      </w:r>
      <w:r>
        <w:rPr>
          <w:sz w:val="27"/>
        </w:rPr>
        <w:t>Políticos,</w:t>
      </w:r>
      <w:r>
        <w:rPr>
          <w:spacing w:val="29"/>
          <w:sz w:val="27"/>
        </w:rPr>
        <w:t> </w:t>
      </w:r>
      <w:r>
        <w:rPr>
          <w:sz w:val="27"/>
        </w:rPr>
        <w:t>y</w:t>
      </w:r>
      <w:r>
        <w:rPr>
          <w:spacing w:val="28"/>
          <w:sz w:val="27"/>
        </w:rPr>
        <w:t> </w:t>
      </w:r>
      <w:r>
        <w:rPr>
          <w:sz w:val="27"/>
        </w:rPr>
        <w:t>en</w:t>
      </w:r>
      <w:r>
        <w:rPr>
          <w:spacing w:val="28"/>
          <w:sz w:val="27"/>
        </w:rPr>
        <w:t> </w:t>
      </w:r>
      <w:r>
        <w:rPr>
          <w:sz w:val="27"/>
        </w:rPr>
        <w:t>su</w:t>
      </w:r>
    </w:p>
    <w:p>
      <w:pPr>
        <w:spacing w:after="0" w:line="240" w:lineRule="auto"/>
        <w:jc w:val="left"/>
        <w:rPr>
          <w:sz w:val="27"/>
        </w:rPr>
        <w:sectPr>
          <w:headerReference w:type="default" r:id="rId5"/>
          <w:footerReference w:type="default" r:id="rId6"/>
          <w:pgSz w:w="12240" w:h="15840"/>
          <w:pgMar w:header="730" w:footer="969" w:top="1000" w:bottom="1160" w:left="1720" w:right="920"/>
          <w:pgNumType w:start="2"/>
        </w:sectPr>
      </w:pPr>
    </w:p>
    <w:p>
      <w:pPr>
        <w:pStyle w:val="BodyText"/>
        <w:spacing w:before="8"/>
      </w:pPr>
    </w:p>
    <w:p>
      <w:pPr>
        <w:pStyle w:val="BodyText"/>
        <w:spacing w:line="360" w:lineRule="auto" w:before="99"/>
        <w:ind w:left="1542" w:right="148"/>
      </w:pPr>
      <w:r>
        <w:rPr/>
        <w:t>caso de los candidatos independientes, acreditados y con registro, ante el Consejo General;</w:t>
      </w:r>
    </w:p>
    <w:p>
      <w:pPr>
        <w:pStyle w:val="ListParagraph"/>
        <w:numPr>
          <w:ilvl w:val="0"/>
          <w:numId w:val="3"/>
        </w:numPr>
        <w:tabs>
          <w:tab w:pos="1543" w:val="left" w:leader="none"/>
        </w:tabs>
        <w:spacing w:line="360" w:lineRule="auto" w:before="120" w:after="0"/>
        <w:ind w:left="1542" w:right="216" w:hanging="325"/>
        <w:jc w:val="left"/>
        <w:rPr>
          <w:sz w:val="27"/>
        </w:rPr>
      </w:pPr>
      <w:r>
        <w:rPr>
          <w:sz w:val="27"/>
        </w:rPr>
        <w:t>Secretaría Técnica: La o el Secretario Técnico de cada Comisión del Consejo General;</w:t>
      </w:r>
      <w:r>
        <w:rPr>
          <w:spacing w:val="-1"/>
          <w:sz w:val="27"/>
        </w:rPr>
        <w:t> </w:t>
      </w:r>
      <w:r>
        <w:rPr>
          <w:sz w:val="27"/>
        </w:rPr>
        <w:t>y</w:t>
      </w:r>
    </w:p>
    <w:p>
      <w:pPr>
        <w:pStyle w:val="ListParagraph"/>
        <w:numPr>
          <w:ilvl w:val="0"/>
          <w:numId w:val="3"/>
        </w:numPr>
        <w:tabs>
          <w:tab w:pos="1543" w:val="left" w:leader="none"/>
        </w:tabs>
        <w:spacing w:line="240" w:lineRule="auto" w:before="120" w:after="0"/>
        <w:ind w:left="1542" w:right="0" w:hanging="284"/>
        <w:jc w:val="left"/>
        <w:rPr>
          <w:sz w:val="27"/>
        </w:rPr>
      </w:pPr>
      <w:r>
        <w:rPr>
          <w:sz w:val="27"/>
        </w:rPr>
        <w:t>Secretaría: La o el Secretario Ejecutivo del</w:t>
      </w:r>
      <w:r>
        <w:rPr>
          <w:spacing w:val="-5"/>
          <w:sz w:val="27"/>
        </w:rPr>
        <w:t> </w:t>
      </w:r>
      <w:r>
        <w:rPr>
          <w:sz w:val="27"/>
        </w:rPr>
        <w:t>IEEPCO.</w:t>
      </w:r>
    </w:p>
    <w:p>
      <w:pPr>
        <w:pStyle w:val="BodyText"/>
        <w:spacing w:before="7"/>
        <w:rPr>
          <w:sz w:val="32"/>
        </w:rPr>
      </w:pPr>
    </w:p>
    <w:p>
      <w:pPr>
        <w:pStyle w:val="Heading1"/>
        <w:spacing w:line="237" w:lineRule="auto" w:before="1"/>
        <w:ind w:left="4292" w:right="3294"/>
        <w:jc w:val="center"/>
      </w:pPr>
      <w:r>
        <w:rPr/>
        <w:t>TÍTULO SEGUNDO COMISIONES</w:t>
      </w:r>
    </w:p>
    <w:p>
      <w:pPr>
        <w:pStyle w:val="BodyText"/>
        <w:spacing w:before="11"/>
        <w:rPr>
          <w:b/>
          <w:sz w:val="26"/>
        </w:rPr>
      </w:pPr>
    </w:p>
    <w:p>
      <w:pPr>
        <w:spacing w:before="0"/>
        <w:ind w:left="1116" w:right="0" w:firstLine="0"/>
        <w:jc w:val="left"/>
        <w:rPr>
          <w:b/>
          <w:sz w:val="27"/>
        </w:rPr>
      </w:pPr>
      <w:r>
        <w:rPr>
          <w:b/>
          <w:sz w:val="27"/>
        </w:rPr>
        <w:t>Artículo 4. Tipos de Comisiones.</w:t>
      </w:r>
    </w:p>
    <w:p>
      <w:pPr>
        <w:pStyle w:val="BodyText"/>
        <w:spacing w:before="1"/>
        <w:rPr>
          <w:b/>
          <w:sz w:val="28"/>
        </w:rPr>
      </w:pPr>
    </w:p>
    <w:p>
      <w:pPr>
        <w:pStyle w:val="ListParagraph"/>
        <w:numPr>
          <w:ilvl w:val="0"/>
          <w:numId w:val="4"/>
        </w:numPr>
        <w:tabs>
          <w:tab w:pos="1505" w:val="left" w:leader="none"/>
        </w:tabs>
        <w:spacing w:line="240" w:lineRule="auto" w:before="0" w:after="0"/>
        <w:ind w:left="1217" w:right="214" w:firstLine="0"/>
        <w:jc w:val="both"/>
        <w:rPr>
          <w:sz w:val="27"/>
        </w:rPr>
      </w:pPr>
      <w:r>
        <w:rPr>
          <w:sz w:val="27"/>
        </w:rPr>
        <w:t>El Consejo General acordará la creación de comisiones de carácter Permanente, Temporal o Especial que considere necesarias para el cumplimiento, desarrollo y seguimiento de sus atribuciones, mismas que se integrarán con un máximo de tres Consejeros. Las Comisiones podrán ser ratificadas o renovadas por acuerdo del Consejo General y podrán</w:t>
      </w:r>
      <w:r>
        <w:rPr>
          <w:spacing w:val="-29"/>
          <w:sz w:val="27"/>
        </w:rPr>
        <w:t> </w:t>
      </w:r>
      <w:r>
        <w:rPr>
          <w:sz w:val="27"/>
        </w:rPr>
        <w:t>ser:</w:t>
      </w:r>
    </w:p>
    <w:p>
      <w:pPr>
        <w:pStyle w:val="BodyText"/>
        <w:spacing w:before="4"/>
      </w:pPr>
    </w:p>
    <w:p>
      <w:pPr>
        <w:pStyle w:val="ListParagraph"/>
        <w:numPr>
          <w:ilvl w:val="0"/>
          <w:numId w:val="5"/>
        </w:numPr>
        <w:tabs>
          <w:tab w:pos="1487" w:val="left" w:leader="none"/>
        </w:tabs>
        <w:spacing w:line="240" w:lineRule="auto" w:before="1" w:after="0"/>
        <w:ind w:left="1217" w:right="118" w:firstLine="0"/>
        <w:jc w:val="both"/>
        <w:rPr>
          <w:sz w:val="27"/>
        </w:rPr>
      </w:pPr>
      <w:r>
        <w:rPr>
          <w:sz w:val="27"/>
        </w:rPr>
        <w:t>Permanente: Aquéllas creadas con una vigencia indeterminada para atender las funciones sustantivas del</w:t>
      </w:r>
      <w:r>
        <w:rPr>
          <w:spacing w:val="-2"/>
          <w:sz w:val="27"/>
        </w:rPr>
        <w:t> </w:t>
      </w:r>
      <w:r>
        <w:rPr>
          <w:sz w:val="27"/>
        </w:rPr>
        <w:t>IEEPCO;</w:t>
      </w:r>
    </w:p>
    <w:p>
      <w:pPr>
        <w:pStyle w:val="BodyText"/>
        <w:spacing w:before="2"/>
        <w:rPr>
          <w:sz w:val="28"/>
        </w:rPr>
      </w:pPr>
    </w:p>
    <w:p>
      <w:pPr>
        <w:pStyle w:val="ListParagraph"/>
        <w:numPr>
          <w:ilvl w:val="0"/>
          <w:numId w:val="5"/>
        </w:numPr>
        <w:tabs>
          <w:tab w:pos="1554" w:val="left" w:leader="none"/>
        </w:tabs>
        <w:spacing w:line="240" w:lineRule="auto" w:before="0" w:after="0"/>
        <w:ind w:left="1217" w:right="214" w:firstLine="0"/>
        <w:jc w:val="both"/>
        <w:rPr>
          <w:sz w:val="27"/>
        </w:rPr>
      </w:pPr>
      <w:r>
        <w:rPr>
          <w:sz w:val="27"/>
        </w:rPr>
        <w:t>Temporal: Las creadas por el Consejo para un período y objeto específico, cuando sean necesarias para el desempeño de sus atribuciones;</w:t>
      </w:r>
      <w:r>
        <w:rPr>
          <w:spacing w:val="-1"/>
          <w:sz w:val="27"/>
        </w:rPr>
        <w:t> </w:t>
      </w:r>
      <w:r>
        <w:rPr>
          <w:sz w:val="27"/>
        </w:rPr>
        <w:t>y</w:t>
      </w:r>
    </w:p>
    <w:p>
      <w:pPr>
        <w:pStyle w:val="BodyText"/>
        <w:spacing w:before="1"/>
        <w:rPr>
          <w:sz w:val="28"/>
        </w:rPr>
      </w:pPr>
    </w:p>
    <w:p>
      <w:pPr>
        <w:pStyle w:val="ListParagraph"/>
        <w:numPr>
          <w:ilvl w:val="0"/>
          <w:numId w:val="5"/>
        </w:numPr>
        <w:tabs>
          <w:tab w:pos="1487" w:val="left" w:leader="none"/>
        </w:tabs>
        <w:spacing w:line="237" w:lineRule="auto" w:before="0" w:after="0"/>
        <w:ind w:left="1217" w:right="118" w:firstLine="0"/>
        <w:jc w:val="both"/>
        <w:rPr>
          <w:sz w:val="27"/>
        </w:rPr>
      </w:pPr>
      <w:r>
        <w:rPr>
          <w:sz w:val="27"/>
        </w:rPr>
        <w:t>Especial: Las creadas por el Consejo para tratar un asunto único y determinado.</w:t>
      </w:r>
    </w:p>
    <w:p>
      <w:pPr>
        <w:pStyle w:val="BodyText"/>
        <w:spacing w:before="2"/>
        <w:rPr>
          <w:sz w:val="28"/>
        </w:rPr>
      </w:pPr>
    </w:p>
    <w:p>
      <w:pPr>
        <w:pStyle w:val="ListParagraph"/>
        <w:numPr>
          <w:ilvl w:val="0"/>
          <w:numId w:val="4"/>
        </w:numPr>
        <w:tabs>
          <w:tab w:pos="1512" w:val="left" w:leader="none"/>
        </w:tabs>
        <w:spacing w:line="240" w:lineRule="auto" w:before="0" w:after="0"/>
        <w:ind w:left="1217" w:right="215" w:firstLine="0"/>
        <w:jc w:val="both"/>
        <w:rPr>
          <w:sz w:val="27"/>
        </w:rPr>
      </w:pPr>
      <w:r>
        <w:rPr>
          <w:sz w:val="27"/>
        </w:rPr>
        <w:t>El Consejo podrá conformar en cada ejercicio o proceso electoral, según sea el caso, Comisiones temporales para efectos de que formulen opiniones a las instancias competentes, antes de que el proyecto sea sometido al Consejo, respecto de los siguientes</w:t>
      </w:r>
      <w:r>
        <w:rPr>
          <w:spacing w:val="-4"/>
          <w:sz w:val="27"/>
        </w:rPr>
        <w:t> </w:t>
      </w:r>
      <w:r>
        <w:rPr>
          <w:sz w:val="27"/>
        </w:rPr>
        <w:t>temas:</w:t>
      </w:r>
    </w:p>
    <w:p>
      <w:pPr>
        <w:pStyle w:val="ListParagraph"/>
        <w:numPr>
          <w:ilvl w:val="0"/>
          <w:numId w:val="6"/>
        </w:numPr>
        <w:tabs>
          <w:tab w:pos="1486" w:val="left" w:leader="none"/>
        </w:tabs>
        <w:spacing w:line="240" w:lineRule="auto" w:before="78" w:after="0"/>
        <w:ind w:left="1485" w:right="0" w:hanging="268"/>
        <w:jc w:val="both"/>
        <w:rPr>
          <w:sz w:val="27"/>
        </w:rPr>
      </w:pPr>
      <w:r>
        <w:rPr>
          <w:sz w:val="27"/>
        </w:rPr>
        <w:t>Políticas y Programas de cada</w:t>
      </w:r>
      <w:r>
        <w:rPr>
          <w:spacing w:val="-2"/>
          <w:sz w:val="27"/>
        </w:rPr>
        <w:t> </w:t>
      </w:r>
      <w:r>
        <w:rPr>
          <w:sz w:val="27"/>
        </w:rPr>
        <w:t>ejercicio;</w:t>
      </w:r>
    </w:p>
    <w:p>
      <w:pPr>
        <w:pStyle w:val="BodyText"/>
        <w:spacing w:before="8"/>
      </w:pPr>
    </w:p>
    <w:p>
      <w:pPr>
        <w:pStyle w:val="ListParagraph"/>
        <w:numPr>
          <w:ilvl w:val="0"/>
          <w:numId w:val="6"/>
        </w:numPr>
        <w:tabs>
          <w:tab w:pos="1486" w:val="left" w:leader="none"/>
        </w:tabs>
        <w:spacing w:line="240" w:lineRule="auto" w:before="0" w:after="0"/>
        <w:ind w:left="1485" w:right="0" w:hanging="268"/>
        <w:jc w:val="both"/>
        <w:rPr>
          <w:sz w:val="27"/>
        </w:rPr>
      </w:pPr>
      <w:r>
        <w:rPr>
          <w:sz w:val="27"/>
        </w:rPr>
        <w:t>Plan Integral del Proceso</w:t>
      </w:r>
      <w:r>
        <w:rPr>
          <w:spacing w:val="-1"/>
          <w:sz w:val="27"/>
        </w:rPr>
        <w:t> </w:t>
      </w:r>
      <w:r>
        <w:rPr>
          <w:sz w:val="27"/>
        </w:rPr>
        <w:t>Electoral;</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ListParagraph"/>
        <w:numPr>
          <w:ilvl w:val="0"/>
          <w:numId w:val="6"/>
        </w:numPr>
        <w:tabs>
          <w:tab w:pos="1473" w:val="left" w:leader="none"/>
        </w:tabs>
        <w:spacing w:line="240" w:lineRule="auto" w:before="99" w:after="0"/>
        <w:ind w:left="1472" w:right="0" w:hanging="255"/>
        <w:jc w:val="left"/>
        <w:rPr>
          <w:sz w:val="27"/>
        </w:rPr>
      </w:pPr>
      <w:r>
        <w:rPr>
          <w:sz w:val="27"/>
        </w:rPr>
        <w:t>Presupuesto de cada</w:t>
      </w:r>
      <w:r>
        <w:rPr>
          <w:spacing w:val="-1"/>
          <w:sz w:val="27"/>
        </w:rPr>
        <w:t> </w:t>
      </w:r>
      <w:r>
        <w:rPr>
          <w:sz w:val="27"/>
        </w:rPr>
        <w:t>año;</w:t>
      </w:r>
    </w:p>
    <w:p>
      <w:pPr>
        <w:pStyle w:val="BodyText"/>
        <w:spacing w:before="8"/>
      </w:pPr>
    </w:p>
    <w:p>
      <w:pPr>
        <w:pStyle w:val="ListParagraph"/>
        <w:numPr>
          <w:ilvl w:val="0"/>
          <w:numId w:val="6"/>
        </w:numPr>
        <w:tabs>
          <w:tab w:pos="1486" w:val="left" w:leader="none"/>
        </w:tabs>
        <w:spacing w:line="240" w:lineRule="auto" w:before="0" w:after="0"/>
        <w:ind w:left="1485" w:right="0" w:hanging="268"/>
        <w:jc w:val="left"/>
        <w:rPr>
          <w:sz w:val="27"/>
        </w:rPr>
      </w:pPr>
      <w:r>
        <w:rPr>
          <w:sz w:val="27"/>
        </w:rPr>
        <w:t>Adecuaciones al marco normativo interno;</w:t>
      </w:r>
      <w:r>
        <w:rPr>
          <w:spacing w:val="-2"/>
          <w:sz w:val="27"/>
        </w:rPr>
        <w:t> </w:t>
      </w:r>
      <w:r>
        <w:rPr>
          <w:sz w:val="27"/>
        </w:rPr>
        <w:t>y</w:t>
      </w:r>
    </w:p>
    <w:p>
      <w:pPr>
        <w:pStyle w:val="BodyText"/>
        <w:spacing w:before="1"/>
        <w:rPr>
          <w:sz w:val="28"/>
        </w:rPr>
      </w:pPr>
    </w:p>
    <w:p>
      <w:pPr>
        <w:pStyle w:val="ListParagraph"/>
        <w:numPr>
          <w:ilvl w:val="0"/>
          <w:numId w:val="6"/>
        </w:numPr>
        <w:tabs>
          <w:tab w:pos="1486" w:val="left" w:leader="none"/>
        </w:tabs>
        <w:spacing w:line="240" w:lineRule="auto" w:before="0" w:after="0"/>
        <w:ind w:left="1485" w:right="0" w:hanging="268"/>
        <w:jc w:val="left"/>
        <w:rPr>
          <w:sz w:val="27"/>
        </w:rPr>
      </w:pPr>
      <w:r>
        <w:rPr>
          <w:sz w:val="27"/>
        </w:rPr>
        <w:t>Aquellas que el Consejo General considere</w:t>
      </w:r>
      <w:r>
        <w:rPr>
          <w:spacing w:val="-4"/>
          <w:sz w:val="27"/>
        </w:rPr>
        <w:t> </w:t>
      </w:r>
      <w:r>
        <w:rPr>
          <w:sz w:val="27"/>
        </w:rPr>
        <w:t>necesarias.</w:t>
      </w:r>
    </w:p>
    <w:p>
      <w:pPr>
        <w:pStyle w:val="BodyText"/>
        <w:spacing w:before="8"/>
      </w:pPr>
    </w:p>
    <w:p>
      <w:pPr>
        <w:pStyle w:val="ListParagraph"/>
        <w:numPr>
          <w:ilvl w:val="0"/>
          <w:numId w:val="4"/>
        </w:numPr>
        <w:tabs>
          <w:tab w:pos="1218" w:val="left" w:leader="none"/>
        </w:tabs>
        <w:spacing w:line="240" w:lineRule="auto" w:before="0" w:after="0"/>
        <w:ind w:left="1217" w:right="216" w:hanging="287"/>
        <w:jc w:val="both"/>
        <w:rPr>
          <w:sz w:val="27"/>
        </w:rPr>
      </w:pPr>
      <w:r>
        <w:rPr>
          <w:sz w:val="27"/>
        </w:rPr>
        <w:t>Cada año, el Consejo podrá conformar una Comisión temporal para dar seguimiento a las áreas de administración, informática y comunicación social a fin de conocer y opinar sobre el plan anual de trabajo, así como de las actividades realizadas semestral y</w:t>
      </w:r>
      <w:r>
        <w:rPr>
          <w:spacing w:val="-4"/>
          <w:sz w:val="27"/>
        </w:rPr>
        <w:t> </w:t>
      </w:r>
      <w:r>
        <w:rPr>
          <w:sz w:val="27"/>
        </w:rPr>
        <w:t>anualmente.</w:t>
      </w:r>
    </w:p>
    <w:p>
      <w:pPr>
        <w:pStyle w:val="BodyText"/>
        <w:spacing w:before="3"/>
      </w:pPr>
    </w:p>
    <w:p>
      <w:pPr>
        <w:pStyle w:val="ListParagraph"/>
        <w:numPr>
          <w:ilvl w:val="0"/>
          <w:numId w:val="4"/>
        </w:numPr>
        <w:tabs>
          <w:tab w:pos="1218" w:val="left" w:leader="none"/>
        </w:tabs>
        <w:spacing w:line="240" w:lineRule="auto" w:before="0" w:after="0"/>
        <w:ind w:left="1217" w:right="212" w:hanging="287"/>
        <w:jc w:val="both"/>
        <w:rPr>
          <w:sz w:val="27"/>
        </w:rPr>
      </w:pPr>
      <w:r>
        <w:rPr>
          <w:sz w:val="27"/>
        </w:rPr>
        <w:t>El Consejo podrá conformar Comisiones especiales a fin de conocer, cuando menos una vez al año, el estado general que guardan las actividades de la Contraloría General a través de informes que contengan solamente aquella información estadística, técnica o de hechos que por su naturaleza o estado del asunto no sea considerada temporalmente reservada o</w:t>
      </w:r>
      <w:r>
        <w:rPr>
          <w:spacing w:val="-1"/>
          <w:sz w:val="27"/>
        </w:rPr>
        <w:t> </w:t>
      </w:r>
      <w:r>
        <w:rPr>
          <w:sz w:val="27"/>
        </w:rPr>
        <w:t>confidencial.</w:t>
      </w:r>
    </w:p>
    <w:p>
      <w:pPr>
        <w:pStyle w:val="BodyText"/>
        <w:spacing w:before="11"/>
      </w:pPr>
    </w:p>
    <w:p>
      <w:pPr>
        <w:pStyle w:val="Heading1"/>
        <w:spacing w:before="1"/>
        <w:jc w:val="left"/>
      </w:pPr>
      <w:r>
        <w:rPr/>
        <w:t>Artículo 5. Comisiones Temporales.</w:t>
      </w:r>
    </w:p>
    <w:p>
      <w:pPr>
        <w:pStyle w:val="BodyText"/>
        <w:spacing w:before="7"/>
        <w:rPr>
          <w:b/>
        </w:rPr>
      </w:pPr>
    </w:p>
    <w:p>
      <w:pPr>
        <w:pStyle w:val="ListParagraph"/>
        <w:numPr>
          <w:ilvl w:val="1"/>
          <w:numId w:val="4"/>
        </w:numPr>
        <w:tabs>
          <w:tab w:pos="1524" w:val="left" w:leader="none"/>
        </w:tabs>
        <w:spacing w:line="240" w:lineRule="auto" w:before="1" w:after="0"/>
        <w:ind w:left="1217" w:right="214" w:firstLine="0"/>
        <w:jc w:val="both"/>
        <w:rPr>
          <w:sz w:val="27"/>
        </w:rPr>
      </w:pPr>
      <w:r>
        <w:rPr>
          <w:sz w:val="27"/>
        </w:rPr>
        <w:t>Las Comisiones Temporales serán aquellas creadas por acuerdo del Consejo para la atención de un asunto específico, cuyo cumplimiento dará lugar a su</w:t>
      </w:r>
      <w:r>
        <w:rPr>
          <w:spacing w:val="-1"/>
          <w:sz w:val="27"/>
        </w:rPr>
        <w:t> </w:t>
      </w:r>
      <w:r>
        <w:rPr>
          <w:sz w:val="27"/>
        </w:rPr>
        <w:t>disolución;</w:t>
      </w:r>
    </w:p>
    <w:p>
      <w:pPr>
        <w:pStyle w:val="BodyText"/>
        <w:spacing w:before="11"/>
      </w:pPr>
    </w:p>
    <w:p>
      <w:pPr>
        <w:pStyle w:val="ListParagraph"/>
        <w:numPr>
          <w:ilvl w:val="1"/>
          <w:numId w:val="4"/>
        </w:numPr>
        <w:tabs>
          <w:tab w:pos="1515" w:val="left" w:leader="none"/>
        </w:tabs>
        <w:spacing w:line="240" w:lineRule="auto" w:before="0" w:after="0"/>
        <w:ind w:left="1217" w:right="220" w:firstLine="0"/>
        <w:jc w:val="left"/>
        <w:rPr>
          <w:sz w:val="27"/>
        </w:rPr>
      </w:pPr>
      <w:r>
        <w:rPr>
          <w:sz w:val="27"/>
        </w:rPr>
        <w:t>El acuerdo de creación de las Comisiones deberá contener,</w:t>
      </w:r>
      <w:r>
        <w:rPr>
          <w:spacing w:val="22"/>
          <w:sz w:val="27"/>
        </w:rPr>
        <w:t> </w:t>
      </w:r>
      <w:r>
        <w:rPr>
          <w:sz w:val="27"/>
        </w:rPr>
        <w:t>cuando menos, los aspectos</w:t>
      </w:r>
      <w:r>
        <w:rPr>
          <w:spacing w:val="-1"/>
          <w:sz w:val="27"/>
        </w:rPr>
        <w:t> </w:t>
      </w:r>
      <w:r>
        <w:rPr>
          <w:sz w:val="27"/>
        </w:rPr>
        <w:t>siguientes:</w:t>
      </w:r>
    </w:p>
    <w:p>
      <w:pPr>
        <w:pStyle w:val="BodyText"/>
        <w:spacing w:before="4"/>
        <w:rPr>
          <w:sz w:val="28"/>
        </w:rPr>
      </w:pPr>
    </w:p>
    <w:p>
      <w:pPr>
        <w:pStyle w:val="ListParagraph"/>
        <w:numPr>
          <w:ilvl w:val="0"/>
          <w:numId w:val="7"/>
        </w:numPr>
        <w:tabs>
          <w:tab w:pos="1487" w:val="left" w:leader="none"/>
        </w:tabs>
        <w:spacing w:line="237" w:lineRule="auto" w:before="1" w:after="0"/>
        <w:ind w:left="1217" w:right="118" w:firstLine="0"/>
        <w:jc w:val="left"/>
        <w:rPr>
          <w:sz w:val="27"/>
        </w:rPr>
      </w:pPr>
      <w:r>
        <w:rPr>
          <w:sz w:val="27"/>
        </w:rPr>
        <w:t>La motivos y los fundamentos jurídicos de la creación de la Comisión correspondiente;</w:t>
      </w:r>
    </w:p>
    <w:p>
      <w:pPr>
        <w:pStyle w:val="BodyText"/>
        <w:spacing w:before="1"/>
        <w:rPr>
          <w:sz w:val="28"/>
        </w:rPr>
      </w:pPr>
    </w:p>
    <w:p>
      <w:pPr>
        <w:pStyle w:val="ListParagraph"/>
        <w:numPr>
          <w:ilvl w:val="0"/>
          <w:numId w:val="7"/>
        </w:numPr>
        <w:tabs>
          <w:tab w:pos="1487" w:val="left" w:leader="none"/>
        </w:tabs>
        <w:spacing w:line="240" w:lineRule="auto" w:before="0" w:after="0"/>
        <w:ind w:left="1486" w:right="0" w:hanging="269"/>
        <w:jc w:val="left"/>
        <w:rPr>
          <w:sz w:val="27"/>
        </w:rPr>
      </w:pPr>
      <w:r>
        <w:rPr>
          <w:sz w:val="27"/>
        </w:rPr>
        <w:t>Número de Consejeros que la</w:t>
      </w:r>
      <w:r>
        <w:rPr>
          <w:spacing w:val="-1"/>
          <w:sz w:val="27"/>
        </w:rPr>
        <w:t> </w:t>
      </w:r>
      <w:r>
        <w:rPr>
          <w:sz w:val="27"/>
        </w:rPr>
        <w:t>integrarán;</w:t>
      </w:r>
    </w:p>
    <w:p>
      <w:pPr>
        <w:pStyle w:val="BodyText"/>
        <w:spacing w:before="8"/>
      </w:pPr>
    </w:p>
    <w:p>
      <w:pPr>
        <w:pStyle w:val="ListParagraph"/>
        <w:numPr>
          <w:ilvl w:val="0"/>
          <w:numId w:val="7"/>
        </w:numPr>
        <w:tabs>
          <w:tab w:pos="1473" w:val="left" w:leader="none"/>
        </w:tabs>
        <w:spacing w:line="240" w:lineRule="auto" w:before="0" w:after="0"/>
        <w:ind w:left="1472" w:right="0" w:hanging="255"/>
        <w:jc w:val="left"/>
        <w:rPr>
          <w:sz w:val="27"/>
        </w:rPr>
      </w:pPr>
      <w:r>
        <w:rPr>
          <w:sz w:val="27"/>
        </w:rPr>
        <w:t>Su objeto específico y, en su caso, las actividades a</w:t>
      </w:r>
      <w:r>
        <w:rPr>
          <w:spacing w:val="-8"/>
          <w:sz w:val="27"/>
        </w:rPr>
        <w:t> </w:t>
      </w:r>
      <w:r>
        <w:rPr>
          <w:sz w:val="27"/>
        </w:rPr>
        <w:t>realizar;</w:t>
      </w:r>
    </w:p>
    <w:p>
      <w:pPr>
        <w:pStyle w:val="BodyText"/>
        <w:spacing w:before="1"/>
        <w:rPr>
          <w:sz w:val="28"/>
        </w:rPr>
      </w:pPr>
    </w:p>
    <w:p>
      <w:pPr>
        <w:pStyle w:val="ListParagraph"/>
        <w:numPr>
          <w:ilvl w:val="0"/>
          <w:numId w:val="7"/>
        </w:numPr>
        <w:tabs>
          <w:tab w:pos="1526" w:val="left" w:leader="none"/>
        </w:tabs>
        <w:spacing w:line="240" w:lineRule="auto" w:before="0" w:after="0"/>
        <w:ind w:left="1217" w:right="216" w:firstLine="0"/>
        <w:jc w:val="both"/>
        <w:rPr>
          <w:sz w:val="27"/>
        </w:rPr>
      </w:pPr>
      <w:r>
        <w:rPr>
          <w:sz w:val="27"/>
        </w:rPr>
        <w:t>Los plazos o condiciones para dar por terminado el asunto y, en consecuencia, para extinguir la Comisión, así como la obligación de la Presidencia de informar al Consejo cuando se actualice este</w:t>
      </w:r>
      <w:r>
        <w:rPr>
          <w:spacing w:val="-16"/>
          <w:sz w:val="27"/>
        </w:rPr>
        <w:t> </w:t>
      </w:r>
      <w:r>
        <w:rPr>
          <w:sz w:val="27"/>
        </w:rPr>
        <w:t>supuesto.</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Heading1"/>
        <w:spacing w:before="99"/>
      </w:pPr>
      <w:r>
        <w:rPr/>
        <w:t>Artículo 6. Atribuciones de las Comisiones Permanentes.</w:t>
      </w:r>
    </w:p>
    <w:p>
      <w:pPr>
        <w:pStyle w:val="BodyText"/>
        <w:spacing w:before="8"/>
        <w:rPr>
          <w:b/>
        </w:rPr>
      </w:pPr>
    </w:p>
    <w:p>
      <w:pPr>
        <w:pStyle w:val="BodyText"/>
        <w:ind w:left="1216"/>
        <w:jc w:val="both"/>
      </w:pPr>
      <w:r>
        <w:rPr/>
        <w:t>Las Comisiones Permanentes tendrán las atribuciones siguientes:</w:t>
      </w:r>
    </w:p>
    <w:p>
      <w:pPr>
        <w:pStyle w:val="BodyText"/>
        <w:spacing w:before="1"/>
        <w:rPr>
          <w:sz w:val="28"/>
        </w:rPr>
      </w:pPr>
    </w:p>
    <w:p>
      <w:pPr>
        <w:pStyle w:val="ListParagraph"/>
        <w:numPr>
          <w:ilvl w:val="0"/>
          <w:numId w:val="8"/>
        </w:numPr>
        <w:tabs>
          <w:tab w:pos="1527" w:val="left" w:leader="none"/>
        </w:tabs>
        <w:spacing w:line="240" w:lineRule="auto" w:before="0" w:after="0"/>
        <w:ind w:left="1217" w:right="214" w:firstLine="0"/>
        <w:jc w:val="both"/>
        <w:rPr>
          <w:sz w:val="27"/>
        </w:rPr>
      </w:pPr>
      <w:r>
        <w:rPr>
          <w:sz w:val="27"/>
        </w:rPr>
        <w:t>Discutir y aprobar los dictámenes, proyectos de acuerdo o de resolución; en su caso, los informes que deban ser presentados al Consejo, así como conocer los informes que sean presentados por la Secretaría Técnica en los asuntos de su</w:t>
      </w:r>
      <w:r>
        <w:rPr>
          <w:spacing w:val="-4"/>
          <w:sz w:val="27"/>
        </w:rPr>
        <w:t> </w:t>
      </w:r>
      <w:r>
        <w:rPr>
          <w:sz w:val="27"/>
        </w:rPr>
        <w:t>competencia;</w:t>
      </w:r>
    </w:p>
    <w:p>
      <w:pPr>
        <w:pStyle w:val="ListParagraph"/>
        <w:numPr>
          <w:ilvl w:val="0"/>
          <w:numId w:val="8"/>
        </w:numPr>
        <w:tabs>
          <w:tab w:pos="1572" w:val="left" w:leader="none"/>
        </w:tabs>
        <w:spacing w:line="240" w:lineRule="auto" w:before="74" w:after="0"/>
        <w:ind w:left="1217" w:right="213" w:firstLine="0"/>
        <w:jc w:val="both"/>
        <w:rPr>
          <w:sz w:val="27"/>
        </w:rPr>
      </w:pPr>
      <w:r>
        <w:rPr>
          <w:sz w:val="27"/>
        </w:rPr>
        <w:t>Fungir como instancias permanentes de recepción de información sobre las actividades realizadas por la Junta General Ejecutiva y sus integrantes; por las Unidades vinculadas con las materias atendidas por cada Comisión y por los órganos</w:t>
      </w:r>
      <w:r>
        <w:rPr>
          <w:spacing w:val="-3"/>
          <w:sz w:val="27"/>
        </w:rPr>
        <w:t> </w:t>
      </w:r>
      <w:r>
        <w:rPr>
          <w:sz w:val="27"/>
        </w:rPr>
        <w:t>desconcentrados;</w:t>
      </w:r>
    </w:p>
    <w:p>
      <w:pPr>
        <w:pStyle w:val="BodyText"/>
        <w:spacing w:before="3"/>
      </w:pPr>
    </w:p>
    <w:p>
      <w:pPr>
        <w:pStyle w:val="ListParagraph"/>
        <w:numPr>
          <w:ilvl w:val="0"/>
          <w:numId w:val="8"/>
        </w:numPr>
        <w:tabs>
          <w:tab w:pos="1510" w:val="left" w:leader="none"/>
        </w:tabs>
        <w:spacing w:line="240" w:lineRule="auto" w:before="0" w:after="0"/>
        <w:ind w:left="1217" w:right="213" w:firstLine="0"/>
        <w:jc w:val="both"/>
        <w:rPr>
          <w:sz w:val="27"/>
        </w:rPr>
      </w:pPr>
      <w:r>
        <w:rPr>
          <w:sz w:val="27"/>
        </w:rPr>
        <w:t>Vigilar y dar seguimiento a las actividades de los órganos señalados en el inciso anterior y tomar las decisiones conducentes para su buen desempeño;</w:t>
      </w:r>
    </w:p>
    <w:p>
      <w:pPr>
        <w:pStyle w:val="BodyText"/>
        <w:spacing w:before="9"/>
        <w:rPr>
          <w:sz w:val="26"/>
        </w:rPr>
      </w:pPr>
    </w:p>
    <w:p>
      <w:pPr>
        <w:pStyle w:val="ListParagraph"/>
        <w:numPr>
          <w:ilvl w:val="0"/>
          <w:numId w:val="8"/>
        </w:numPr>
        <w:tabs>
          <w:tab w:pos="1486" w:val="left" w:leader="none"/>
        </w:tabs>
        <w:spacing w:line="240" w:lineRule="auto" w:before="0" w:after="0"/>
        <w:ind w:left="1485" w:right="118" w:hanging="268"/>
        <w:jc w:val="left"/>
        <w:rPr>
          <w:sz w:val="27"/>
        </w:rPr>
      </w:pPr>
      <w:r>
        <w:rPr>
          <w:sz w:val="27"/>
        </w:rPr>
        <w:t>Formular recomendaciones y sugerir directrices a las áreas ejecutivas del Instituto;</w:t>
      </w:r>
    </w:p>
    <w:p>
      <w:pPr>
        <w:pStyle w:val="BodyText"/>
        <w:spacing w:before="2"/>
        <w:rPr>
          <w:sz w:val="28"/>
        </w:rPr>
      </w:pPr>
    </w:p>
    <w:p>
      <w:pPr>
        <w:pStyle w:val="ListParagraph"/>
        <w:numPr>
          <w:ilvl w:val="0"/>
          <w:numId w:val="8"/>
        </w:numPr>
        <w:tabs>
          <w:tab w:pos="1574" w:val="left" w:leader="none"/>
        </w:tabs>
        <w:spacing w:line="240" w:lineRule="auto" w:before="0" w:after="0"/>
        <w:ind w:left="1217" w:right="213" w:firstLine="0"/>
        <w:jc w:val="both"/>
        <w:rPr>
          <w:sz w:val="27"/>
        </w:rPr>
      </w:pPr>
      <w:r>
        <w:rPr>
          <w:sz w:val="27"/>
        </w:rPr>
        <w:t>Hacer llegar a la Junta General Ejecutiva, por conducto de la Presidencia, propuestas para la elaboración de las políticas y programas generales;</w:t>
      </w:r>
    </w:p>
    <w:p>
      <w:pPr>
        <w:pStyle w:val="BodyText"/>
        <w:spacing w:before="11"/>
      </w:pPr>
    </w:p>
    <w:p>
      <w:pPr>
        <w:pStyle w:val="ListParagraph"/>
        <w:numPr>
          <w:ilvl w:val="0"/>
          <w:numId w:val="8"/>
        </w:numPr>
        <w:tabs>
          <w:tab w:pos="1475" w:val="left" w:leader="none"/>
        </w:tabs>
        <w:spacing w:line="240" w:lineRule="auto" w:before="0" w:after="0"/>
        <w:ind w:left="1217" w:right="216" w:firstLine="0"/>
        <w:jc w:val="both"/>
        <w:rPr>
          <w:sz w:val="27"/>
        </w:rPr>
      </w:pPr>
      <w:r>
        <w:rPr>
          <w:sz w:val="27"/>
        </w:rPr>
        <w:t>Solicitar información que considere necesaria a otras Comisiones o a cualquier órgano del Instituto. Tratándose de información en el ámbito de competencia de los órganos desconcentrados, deberá requerirse por conducto de la Secretaría Técnica de la</w:t>
      </w:r>
      <w:r>
        <w:rPr>
          <w:spacing w:val="-3"/>
          <w:sz w:val="27"/>
        </w:rPr>
        <w:t> </w:t>
      </w:r>
      <w:r>
        <w:rPr>
          <w:sz w:val="27"/>
        </w:rPr>
        <w:t>Comisión;</w:t>
      </w:r>
    </w:p>
    <w:p>
      <w:pPr>
        <w:pStyle w:val="BodyText"/>
        <w:spacing w:before="8"/>
      </w:pPr>
    </w:p>
    <w:p>
      <w:pPr>
        <w:pStyle w:val="ListParagraph"/>
        <w:numPr>
          <w:ilvl w:val="0"/>
          <w:numId w:val="8"/>
        </w:numPr>
        <w:tabs>
          <w:tab w:pos="1577" w:val="left" w:leader="none"/>
        </w:tabs>
        <w:spacing w:line="240" w:lineRule="auto" w:before="1" w:after="0"/>
        <w:ind w:left="1217" w:right="217" w:firstLine="0"/>
        <w:jc w:val="both"/>
        <w:rPr>
          <w:sz w:val="27"/>
        </w:rPr>
      </w:pPr>
      <w:r>
        <w:rPr>
          <w:sz w:val="27"/>
        </w:rPr>
        <w:t>Solicitar información a autoridades diversas al Instituto, por conducto de la Presidencia del Consejo General, y a particulares por conducto de la Secretaría Técnica;</w:t>
      </w:r>
      <w:r>
        <w:rPr>
          <w:spacing w:val="-1"/>
          <w:sz w:val="27"/>
        </w:rPr>
        <w:t> </w:t>
      </w:r>
      <w:r>
        <w:rPr>
          <w:sz w:val="27"/>
        </w:rPr>
        <w:t>y</w:t>
      </w:r>
    </w:p>
    <w:p>
      <w:pPr>
        <w:pStyle w:val="BodyText"/>
        <w:spacing w:before="11"/>
      </w:pPr>
    </w:p>
    <w:p>
      <w:pPr>
        <w:pStyle w:val="ListParagraph"/>
        <w:numPr>
          <w:ilvl w:val="0"/>
          <w:numId w:val="8"/>
        </w:numPr>
        <w:tabs>
          <w:tab w:pos="1492" w:val="left" w:leader="none"/>
        </w:tabs>
        <w:spacing w:line="240" w:lineRule="auto" w:before="0" w:after="0"/>
        <w:ind w:left="1217" w:right="217" w:firstLine="0"/>
        <w:jc w:val="both"/>
        <w:rPr>
          <w:sz w:val="27"/>
        </w:rPr>
      </w:pPr>
      <w:r>
        <w:rPr>
          <w:sz w:val="27"/>
        </w:rPr>
        <w:t>Las demás que deriven de la LIPEEO, del Reglamento, de los acuerdos del Consejo y de las demás disposiciones</w:t>
      </w:r>
      <w:r>
        <w:rPr>
          <w:spacing w:val="-4"/>
          <w:sz w:val="27"/>
        </w:rPr>
        <w:t> </w:t>
      </w:r>
      <w:r>
        <w:rPr>
          <w:sz w:val="27"/>
        </w:rPr>
        <w:t>aplicables.</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Heading1"/>
        <w:spacing w:before="99"/>
      </w:pPr>
      <w:r>
        <w:rPr/>
        <w:t>Artículo 7. Atribuciones de las Comisiones Provisionales.</w:t>
      </w:r>
    </w:p>
    <w:p>
      <w:pPr>
        <w:pStyle w:val="BodyText"/>
        <w:spacing w:before="8"/>
        <w:rPr>
          <w:b/>
        </w:rPr>
      </w:pPr>
    </w:p>
    <w:p>
      <w:pPr>
        <w:pStyle w:val="BodyText"/>
        <w:ind w:left="1216" w:right="217"/>
        <w:jc w:val="both"/>
      </w:pPr>
      <w:r>
        <w:rPr/>
        <w:t>Las Comisiones Provisionales, además de lo establecido en el acuerdo de creación respectivo, tendrán las atribuciones</w:t>
      </w:r>
      <w:r>
        <w:rPr>
          <w:spacing w:val="-4"/>
        </w:rPr>
        <w:t> </w:t>
      </w:r>
      <w:r>
        <w:rPr/>
        <w:t>siguientes:</w:t>
      </w:r>
    </w:p>
    <w:p>
      <w:pPr>
        <w:pStyle w:val="BodyText"/>
        <w:spacing w:before="10"/>
      </w:pPr>
    </w:p>
    <w:p>
      <w:pPr>
        <w:pStyle w:val="ListParagraph"/>
        <w:numPr>
          <w:ilvl w:val="0"/>
          <w:numId w:val="9"/>
        </w:numPr>
        <w:tabs>
          <w:tab w:pos="1523" w:val="left" w:leader="none"/>
        </w:tabs>
        <w:spacing w:line="240" w:lineRule="auto" w:before="0" w:after="0"/>
        <w:ind w:left="1217" w:right="215" w:firstLine="0"/>
        <w:jc w:val="both"/>
        <w:rPr>
          <w:sz w:val="27"/>
        </w:rPr>
      </w:pPr>
      <w:r>
        <w:rPr>
          <w:sz w:val="27"/>
        </w:rPr>
        <w:t>Discutir y aprobar los dictámenes, proyectos de acuerdo, de resolución y, en su caso, los informes que deban ser presentados al Consejo, así como conocer los informes que sean presentados por la Secretaría Técnica en los asuntos de su</w:t>
      </w:r>
      <w:r>
        <w:rPr>
          <w:spacing w:val="-2"/>
          <w:sz w:val="27"/>
        </w:rPr>
        <w:t> </w:t>
      </w:r>
      <w:r>
        <w:rPr>
          <w:sz w:val="27"/>
        </w:rPr>
        <w:t>competencia;</w:t>
      </w:r>
    </w:p>
    <w:p>
      <w:pPr>
        <w:pStyle w:val="BodyText"/>
        <w:spacing w:before="1"/>
        <w:rPr>
          <w:sz w:val="28"/>
        </w:rPr>
      </w:pPr>
    </w:p>
    <w:p>
      <w:pPr>
        <w:pStyle w:val="ListParagraph"/>
        <w:numPr>
          <w:ilvl w:val="0"/>
          <w:numId w:val="9"/>
        </w:numPr>
        <w:tabs>
          <w:tab w:pos="1534" w:val="left" w:leader="none"/>
        </w:tabs>
        <w:spacing w:line="240" w:lineRule="auto" w:before="0" w:after="0"/>
        <w:ind w:left="1217" w:right="217" w:firstLine="0"/>
        <w:jc w:val="both"/>
        <w:rPr>
          <w:sz w:val="27"/>
        </w:rPr>
      </w:pPr>
      <w:r>
        <w:rPr>
          <w:sz w:val="27"/>
        </w:rPr>
        <w:t>Solicitar información que considere necesaria a otras Comisiones o a cualquier órgano del Instituto. Tratándose de información en el ámbito de competencia de los órganos desconcentrados, deberá requerirse por conducto de la Secretaría Técnica de la</w:t>
      </w:r>
      <w:r>
        <w:rPr>
          <w:spacing w:val="-3"/>
          <w:sz w:val="27"/>
        </w:rPr>
        <w:t> </w:t>
      </w:r>
      <w:r>
        <w:rPr>
          <w:sz w:val="27"/>
        </w:rPr>
        <w:t>Comisión;</w:t>
      </w:r>
    </w:p>
    <w:p>
      <w:pPr>
        <w:pStyle w:val="BodyText"/>
        <w:spacing w:before="10"/>
        <w:rPr>
          <w:sz w:val="26"/>
        </w:rPr>
      </w:pPr>
    </w:p>
    <w:p>
      <w:pPr>
        <w:pStyle w:val="ListParagraph"/>
        <w:numPr>
          <w:ilvl w:val="0"/>
          <w:numId w:val="9"/>
        </w:numPr>
        <w:tabs>
          <w:tab w:pos="1565" w:val="left" w:leader="none"/>
        </w:tabs>
        <w:spacing w:line="240" w:lineRule="auto" w:before="0" w:after="0"/>
        <w:ind w:left="1217" w:right="219" w:firstLine="0"/>
        <w:jc w:val="both"/>
        <w:rPr>
          <w:sz w:val="27"/>
        </w:rPr>
      </w:pPr>
      <w:r>
        <w:rPr>
          <w:sz w:val="27"/>
        </w:rPr>
        <w:t>Solicitar información a autoridades diversas al Instituto, por conducto de la Presidencia del Consejo General, y a particulares por conducto de la Secretaría Técnica;</w:t>
      </w:r>
      <w:r>
        <w:rPr>
          <w:spacing w:val="-1"/>
          <w:sz w:val="27"/>
        </w:rPr>
        <w:t> </w:t>
      </w:r>
      <w:r>
        <w:rPr>
          <w:sz w:val="27"/>
        </w:rPr>
        <w:t>y</w:t>
      </w:r>
    </w:p>
    <w:p>
      <w:pPr>
        <w:pStyle w:val="BodyText"/>
        <w:spacing w:before="2"/>
      </w:pPr>
    </w:p>
    <w:p>
      <w:pPr>
        <w:pStyle w:val="ListParagraph"/>
        <w:numPr>
          <w:ilvl w:val="0"/>
          <w:numId w:val="9"/>
        </w:numPr>
        <w:tabs>
          <w:tab w:pos="1508" w:val="left" w:leader="none"/>
        </w:tabs>
        <w:spacing w:line="240" w:lineRule="auto" w:before="0" w:after="0"/>
        <w:ind w:left="1217" w:right="217" w:firstLine="0"/>
        <w:jc w:val="both"/>
        <w:rPr>
          <w:sz w:val="27"/>
        </w:rPr>
      </w:pPr>
      <w:r>
        <w:rPr>
          <w:sz w:val="27"/>
        </w:rPr>
        <w:t>Las demás que deriven de la LIPPEO, del Reglamento, de los acuerdos de creación de las propias Comisiones, de los acuerdos del Consejo y de las demás disposiciones</w:t>
      </w:r>
      <w:r>
        <w:rPr>
          <w:spacing w:val="-1"/>
          <w:sz w:val="27"/>
        </w:rPr>
        <w:t> </w:t>
      </w:r>
      <w:r>
        <w:rPr>
          <w:sz w:val="27"/>
        </w:rPr>
        <w:t>aplicables.</w:t>
      </w:r>
    </w:p>
    <w:p>
      <w:pPr>
        <w:pStyle w:val="BodyText"/>
        <w:spacing w:before="1"/>
      </w:pPr>
    </w:p>
    <w:p>
      <w:pPr>
        <w:pStyle w:val="Heading1"/>
        <w:spacing w:before="1"/>
      </w:pPr>
      <w:r>
        <w:rPr/>
        <w:t>Artículo 8. Comisiones Especiales.</w:t>
      </w:r>
    </w:p>
    <w:p>
      <w:pPr>
        <w:pStyle w:val="BodyText"/>
        <w:spacing w:before="179"/>
        <w:ind w:left="1216" w:right="216"/>
        <w:jc w:val="both"/>
      </w:pPr>
      <w:r>
        <w:rPr/>
        <w:t>Las Comisiones especiales serán aquellas creadas por acuerdo del Consejo para la atención de un asunto específico. El acuerdo de creación de las Comisiones deberá contener, cuando menos, los aspectos siguientes:</w:t>
      </w:r>
    </w:p>
    <w:p>
      <w:pPr>
        <w:pStyle w:val="BodyText"/>
        <w:spacing w:before="11"/>
      </w:pPr>
    </w:p>
    <w:p>
      <w:pPr>
        <w:pStyle w:val="ListParagraph"/>
        <w:numPr>
          <w:ilvl w:val="0"/>
          <w:numId w:val="10"/>
        </w:numPr>
        <w:tabs>
          <w:tab w:pos="1487" w:val="left" w:leader="none"/>
        </w:tabs>
        <w:spacing w:line="240" w:lineRule="auto" w:before="0" w:after="0"/>
        <w:ind w:left="1217" w:right="123" w:firstLine="0"/>
        <w:jc w:val="both"/>
        <w:rPr>
          <w:rFonts w:ascii="Arial" w:hAnsi="Arial"/>
          <w:sz w:val="22"/>
        </w:rPr>
      </w:pPr>
      <w:r>
        <w:rPr>
          <w:sz w:val="27"/>
        </w:rPr>
        <w:t>La motivación y fundamentación de la creación de la Comisión correspondiente;</w:t>
      </w:r>
    </w:p>
    <w:p>
      <w:pPr>
        <w:pStyle w:val="BodyText"/>
        <w:spacing w:before="10"/>
      </w:pPr>
    </w:p>
    <w:p>
      <w:pPr>
        <w:pStyle w:val="ListParagraph"/>
        <w:numPr>
          <w:ilvl w:val="0"/>
          <w:numId w:val="10"/>
        </w:numPr>
        <w:tabs>
          <w:tab w:pos="1487" w:val="left" w:leader="none"/>
        </w:tabs>
        <w:spacing w:line="240" w:lineRule="auto" w:before="0" w:after="0"/>
        <w:ind w:left="1486" w:right="0" w:hanging="269"/>
        <w:jc w:val="both"/>
        <w:rPr>
          <w:rFonts w:ascii="Arial" w:hAnsi="Arial"/>
          <w:sz w:val="22"/>
        </w:rPr>
      </w:pPr>
      <w:r>
        <w:rPr>
          <w:sz w:val="27"/>
        </w:rPr>
        <w:t>El número de sus</w:t>
      </w:r>
      <w:r>
        <w:rPr>
          <w:spacing w:val="-1"/>
          <w:sz w:val="27"/>
        </w:rPr>
        <w:t> </w:t>
      </w:r>
      <w:r>
        <w:rPr>
          <w:sz w:val="27"/>
        </w:rPr>
        <w:t>integrantes;</w:t>
      </w:r>
    </w:p>
    <w:p>
      <w:pPr>
        <w:pStyle w:val="BodyText"/>
        <w:rPr>
          <w:sz w:val="28"/>
        </w:rPr>
      </w:pPr>
    </w:p>
    <w:p>
      <w:pPr>
        <w:pStyle w:val="ListParagraph"/>
        <w:numPr>
          <w:ilvl w:val="0"/>
          <w:numId w:val="10"/>
        </w:numPr>
        <w:tabs>
          <w:tab w:pos="1473" w:val="left" w:leader="none"/>
        </w:tabs>
        <w:spacing w:line="240" w:lineRule="auto" w:before="0" w:after="0"/>
        <w:ind w:left="1472" w:right="0" w:hanging="255"/>
        <w:jc w:val="both"/>
        <w:rPr>
          <w:rFonts w:ascii="Arial" w:hAnsi="Arial"/>
          <w:sz w:val="22"/>
        </w:rPr>
      </w:pPr>
      <w:r>
        <w:rPr>
          <w:sz w:val="27"/>
        </w:rPr>
        <w:t>Su objeto específico y, en su caso, las actividades a realizar;</w:t>
      </w:r>
      <w:r>
        <w:rPr>
          <w:spacing w:val="-9"/>
          <w:sz w:val="27"/>
        </w:rPr>
        <w:t> </w:t>
      </w:r>
      <w:r>
        <w:rPr>
          <w:sz w:val="27"/>
        </w:rPr>
        <w:t>y</w:t>
      </w:r>
    </w:p>
    <w:p>
      <w:pPr>
        <w:pStyle w:val="BodyText"/>
        <w:spacing w:before="1"/>
        <w:rPr>
          <w:sz w:val="28"/>
        </w:rPr>
      </w:pPr>
    </w:p>
    <w:p>
      <w:pPr>
        <w:pStyle w:val="ListParagraph"/>
        <w:numPr>
          <w:ilvl w:val="0"/>
          <w:numId w:val="10"/>
        </w:numPr>
        <w:tabs>
          <w:tab w:pos="1579" w:val="left" w:leader="none"/>
        </w:tabs>
        <w:spacing w:line="240" w:lineRule="auto" w:before="0" w:after="0"/>
        <w:ind w:left="1217" w:right="218" w:firstLine="0"/>
        <w:jc w:val="both"/>
        <w:rPr>
          <w:sz w:val="27"/>
        </w:rPr>
      </w:pPr>
      <w:r>
        <w:rPr>
          <w:sz w:val="27"/>
        </w:rPr>
        <w:t>Los plazos o condiciones para dar por terminado el asunto y, en consecuencia, para extinguir la Comisión, así como la obligación de la Presidencia de informar al Consejo cuando se actualice este</w:t>
      </w:r>
      <w:r>
        <w:rPr>
          <w:spacing w:val="-17"/>
          <w:sz w:val="27"/>
        </w:rPr>
        <w:t> </w:t>
      </w:r>
      <w:r>
        <w:rPr>
          <w:sz w:val="27"/>
        </w:rPr>
        <w:t>supuesto.</w:t>
      </w:r>
    </w:p>
    <w:p>
      <w:pPr>
        <w:spacing w:after="0" w:line="240" w:lineRule="auto"/>
        <w:jc w:val="both"/>
        <w:rPr>
          <w:sz w:val="27"/>
        </w:rPr>
        <w:sectPr>
          <w:pgSz w:w="12240" w:h="15840"/>
          <w:pgMar w:header="730" w:footer="969" w:top="1000" w:bottom="1160" w:left="1720" w:right="920"/>
        </w:sectPr>
      </w:pPr>
    </w:p>
    <w:p>
      <w:pPr>
        <w:pStyle w:val="BodyText"/>
        <w:rPr>
          <w:sz w:val="20"/>
        </w:rPr>
      </w:pPr>
    </w:p>
    <w:p>
      <w:pPr>
        <w:pStyle w:val="BodyText"/>
        <w:rPr>
          <w:sz w:val="20"/>
        </w:rPr>
      </w:pPr>
    </w:p>
    <w:p>
      <w:pPr>
        <w:pStyle w:val="Heading1"/>
        <w:spacing w:before="275"/>
      </w:pPr>
      <w:r>
        <w:rPr/>
        <w:t>Artículo 9. Obligaciones de las Comisiones.</w:t>
      </w:r>
    </w:p>
    <w:p>
      <w:pPr>
        <w:pStyle w:val="BodyText"/>
        <w:spacing w:before="1"/>
        <w:rPr>
          <w:b/>
          <w:sz w:val="28"/>
        </w:rPr>
      </w:pPr>
    </w:p>
    <w:p>
      <w:pPr>
        <w:pStyle w:val="ListParagraph"/>
        <w:numPr>
          <w:ilvl w:val="0"/>
          <w:numId w:val="11"/>
        </w:numPr>
        <w:tabs>
          <w:tab w:pos="1558" w:val="left" w:leader="none"/>
        </w:tabs>
        <w:spacing w:line="240" w:lineRule="auto" w:before="0" w:after="0"/>
        <w:ind w:left="1217" w:right="215" w:firstLine="0"/>
        <w:jc w:val="both"/>
        <w:rPr>
          <w:sz w:val="27"/>
        </w:rPr>
      </w:pPr>
      <w:r>
        <w:rPr>
          <w:sz w:val="27"/>
        </w:rPr>
        <w:t>Las comisiones permanentes elaborarán un programa anual de trabajo y el calendario de sesiones ordinarias para el año que corresponda, misma que se hará del conocimiento del Consejo</w:t>
      </w:r>
      <w:r>
        <w:rPr>
          <w:spacing w:val="-3"/>
          <w:sz w:val="27"/>
        </w:rPr>
        <w:t> </w:t>
      </w:r>
      <w:r>
        <w:rPr>
          <w:sz w:val="27"/>
        </w:rPr>
        <w:t>General.</w:t>
      </w:r>
    </w:p>
    <w:p>
      <w:pPr>
        <w:pStyle w:val="BodyText"/>
        <w:spacing w:before="1"/>
        <w:rPr>
          <w:sz w:val="28"/>
        </w:rPr>
      </w:pPr>
    </w:p>
    <w:p>
      <w:pPr>
        <w:pStyle w:val="ListParagraph"/>
        <w:numPr>
          <w:ilvl w:val="0"/>
          <w:numId w:val="11"/>
        </w:numPr>
        <w:tabs>
          <w:tab w:pos="1493" w:val="left" w:leader="none"/>
        </w:tabs>
        <w:spacing w:line="237" w:lineRule="auto" w:before="0" w:after="0"/>
        <w:ind w:left="1217" w:right="219" w:firstLine="0"/>
        <w:jc w:val="both"/>
        <w:rPr>
          <w:sz w:val="27"/>
        </w:rPr>
      </w:pPr>
      <w:r>
        <w:rPr>
          <w:sz w:val="27"/>
        </w:rPr>
        <w:t>Las comisiones rendirán al Consejo General un informe semestral de sus labores, por conducto de su</w:t>
      </w:r>
      <w:r>
        <w:rPr>
          <w:spacing w:val="-2"/>
          <w:sz w:val="27"/>
        </w:rPr>
        <w:t> </w:t>
      </w:r>
      <w:r>
        <w:rPr>
          <w:sz w:val="27"/>
        </w:rPr>
        <w:t>Presidencia.</w:t>
      </w:r>
    </w:p>
    <w:p>
      <w:pPr>
        <w:pStyle w:val="BodyText"/>
        <w:spacing w:before="2"/>
        <w:rPr>
          <w:sz w:val="28"/>
        </w:rPr>
      </w:pPr>
    </w:p>
    <w:p>
      <w:pPr>
        <w:pStyle w:val="ListParagraph"/>
        <w:numPr>
          <w:ilvl w:val="0"/>
          <w:numId w:val="11"/>
        </w:numPr>
        <w:tabs>
          <w:tab w:pos="1500" w:val="left" w:leader="none"/>
        </w:tabs>
        <w:spacing w:line="240" w:lineRule="auto" w:before="0" w:after="0"/>
        <w:ind w:left="1217" w:right="213" w:firstLine="0"/>
        <w:jc w:val="both"/>
        <w:rPr>
          <w:sz w:val="27"/>
        </w:rPr>
      </w:pPr>
      <w:r>
        <w:rPr>
          <w:sz w:val="27"/>
        </w:rPr>
        <w:t>Tanto las Comisiones Permanentes como las temporales, en todos los asuntos que les sean encomendados, deberán presentar al Consejo un informe, dictamen o proyecto de acuerdo o resolución, según el caso, dentro del plazo que determine la LIPEEO o en el que haya sido fijado por el</w:t>
      </w:r>
      <w:r>
        <w:rPr>
          <w:spacing w:val="-1"/>
          <w:sz w:val="27"/>
        </w:rPr>
        <w:t> </w:t>
      </w:r>
      <w:r>
        <w:rPr>
          <w:sz w:val="27"/>
        </w:rPr>
        <w:t>Consejo.</w:t>
      </w:r>
    </w:p>
    <w:p>
      <w:pPr>
        <w:pStyle w:val="BodyText"/>
      </w:pPr>
    </w:p>
    <w:p>
      <w:pPr>
        <w:pStyle w:val="Heading1"/>
      </w:pPr>
      <w:r>
        <w:rPr/>
        <w:t>Artículo 10. Integración de las Comisiones.</w:t>
      </w:r>
    </w:p>
    <w:p>
      <w:pPr>
        <w:pStyle w:val="BodyText"/>
        <w:spacing w:before="3"/>
        <w:rPr>
          <w:b/>
          <w:sz w:val="28"/>
        </w:rPr>
      </w:pPr>
    </w:p>
    <w:p>
      <w:pPr>
        <w:pStyle w:val="ListParagraph"/>
        <w:numPr>
          <w:ilvl w:val="0"/>
          <w:numId w:val="12"/>
        </w:numPr>
        <w:tabs>
          <w:tab w:pos="1556" w:val="left" w:leader="none"/>
        </w:tabs>
        <w:spacing w:line="237" w:lineRule="auto" w:before="0" w:after="0"/>
        <w:ind w:left="1217" w:right="218" w:firstLine="0"/>
        <w:jc w:val="both"/>
        <w:rPr>
          <w:rFonts w:ascii="Arial" w:hAnsi="Arial"/>
          <w:sz w:val="22"/>
        </w:rPr>
      </w:pPr>
      <w:r>
        <w:rPr>
          <w:sz w:val="27"/>
        </w:rPr>
        <w:t>Todas las Comisiones se integrarán con un mínimo de tres Consejeras y/o Consejeros, de los cuales uno o una ocupará la</w:t>
      </w:r>
      <w:r>
        <w:rPr>
          <w:spacing w:val="-8"/>
          <w:sz w:val="27"/>
        </w:rPr>
        <w:t> </w:t>
      </w:r>
      <w:r>
        <w:rPr>
          <w:sz w:val="27"/>
        </w:rPr>
        <w:t>Presidencia.</w:t>
      </w:r>
    </w:p>
    <w:p>
      <w:pPr>
        <w:pStyle w:val="BodyText"/>
        <w:spacing w:before="2"/>
      </w:pPr>
    </w:p>
    <w:p>
      <w:pPr>
        <w:pStyle w:val="ListParagraph"/>
        <w:numPr>
          <w:ilvl w:val="0"/>
          <w:numId w:val="12"/>
        </w:numPr>
        <w:tabs>
          <w:tab w:pos="1481" w:val="left" w:leader="none"/>
        </w:tabs>
        <w:spacing w:line="237" w:lineRule="auto" w:before="0" w:after="0"/>
        <w:ind w:left="1217" w:right="217" w:firstLine="0"/>
        <w:jc w:val="both"/>
        <w:rPr>
          <w:rFonts w:ascii="Arial" w:hAnsi="Arial"/>
          <w:sz w:val="22"/>
        </w:rPr>
      </w:pPr>
      <w:r>
        <w:rPr>
          <w:sz w:val="27"/>
        </w:rPr>
        <w:t>Salvo los casos establecidos en la LIPEEO, los Representantes de los partidos políticos podrán participar en ellas, con derecho de voz pero sin voto;</w:t>
      </w:r>
    </w:p>
    <w:p>
      <w:pPr>
        <w:pStyle w:val="BodyText"/>
        <w:spacing w:before="1"/>
        <w:rPr>
          <w:sz w:val="28"/>
        </w:rPr>
      </w:pPr>
    </w:p>
    <w:p>
      <w:pPr>
        <w:pStyle w:val="ListParagraph"/>
        <w:numPr>
          <w:ilvl w:val="0"/>
          <w:numId w:val="12"/>
        </w:numPr>
        <w:tabs>
          <w:tab w:pos="1488" w:val="left" w:leader="none"/>
        </w:tabs>
        <w:spacing w:line="240" w:lineRule="auto" w:before="0" w:after="0"/>
        <w:ind w:left="1217" w:right="219" w:firstLine="0"/>
        <w:jc w:val="both"/>
        <w:rPr>
          <w:rFonts w:ascii="Arial" w:hAnsi="Arial"/>
          <w:sz w:val="22"/>
        </w:rPr>
      </w:pPr>
      <w:r>
        <w:rPr>
          <w:sz w:val="27"/>
        </w:rPr>
        <w:t>Las Comisiones contarán con una Secretaría Técnica que será el titular de la Dirección Ejecutiva correspondiente, asistirá a las sesiones de la Comisión sólo con derecho de</w:t>
      </w:r>
      <w:r>
        <w:rPr>
          <w:spacing w:val="-1"/>
          <w:sz w:val="27"/>
        </w:rPr>
        <w:t> </w:t>
      </w:r>
      <w:r>
        <w:rPr>
          <w:sz w:val="27"/>
        </w:rPr>
        <w:t>voz.</w:t>
      </w:r>
    </w:p>
    <w:p>
      <w:pPr>
        <w:pStyle w:val="BodyText"/>
        <w:spacing w:before="2"/>
      </w:pPr>
    </w:p>
    <w:p>
      <w:pPr>
        <w:pStyle w:val="ListParagraph"/>
        <w:numPr>
          <w:ilvl w:val="0"/>
          <w:numId w:val="12"/>
        </w:numPr>
        <w:tabs>
          <w:tab w:pos="1617" w:val="left" w:leader="none"/>
        </w:tabs>
        <w:spacing w:line="240" w:lineRule="auto" w:before="0" w:after="0"/>
        <w:ind w:left="1216" w:right="117" w:firstLine="0"/>
        <w:jc w:val="both"/>
        <w:rPr>
          <w:sz w:val="27"/>
        </w:rPr>
      </w:pPr>
      <w:r>
        <w:rPr>
          <w:sz w:val="27"/>
        </w:rPr>
        <w:t>El Secretario Ejecutivo, fungirá como Secretario Técnico de las comisiones de Quejas y Denuncias; y de Organización y Capacitación Electoral y vinculación con el INE. En su caso, podrá delegar esta función en el servidor público del IEEPCO que el mismo</w:t>
      </w:r>
      <w:r>
        <w:rPr>
          <w:spacing w:val="-5"/>
          <w:sz w:val="27"/>
        </w:rPr>
        <w:t> </w:t>
      </w:r>
      <w:r>
        <w:rPr>
          <w:sz w:val="27"/>
        </w:rPr>
        <w:t>designe.</w:t>
      </w:r>
    </w:p>
    <w:p>
      <w:pPr>
        <w:pStyle w:val="BodyText"/>
        <w:spacing w:before="8"/>
      </w:pPr>
    </w:p>
    <w:p>
      <w:pPr>
        <w:pStyle w:val="ListParagraph"/>
        <w:numPr>
          <w:ilvl w:val="0"/>
          <w:numId w:val="12"/>
        </w:numPr>
        <w:tabs>
          <w:tab w:pos="1529" w:val="left" w:leader="none"/>
        </w:tabs>
        <w:spacing w:line="240" w:lineRule="auto" w:before="0" w:after="0"/>
        <w:ind w:left="1217" w:right="117" w:firstLine="0"/>
        <w:jc w:val="both"/>
        <w:rPr>
          <w:sz w:val="27"/>
        </w:rPr>
      </w:pPr>
      <w:r>
        <w:rPr>
          <w:sz w:val="27"/>
        </w:rPr>
        <w:t>Las demás Consejeras y/o Consejeros así como la Presidencia podrán asistir a las sesiones de todas las Comisiones y participar en ellas con derecho de</w:t>
      </w:r>
      <w:r>
        <w:rPr>
          <w:spacing w:val="-1"/>
          <w:sz w:val="27"/>
        </w:rPr>
        <w:t> </w:t>
      </w:r>
      <w:r>
        <w:rPr>
          <w:sz w:val="27"/>
        </w:rPr>
        <w:t>voz.</w:t>
      </w:r>
    </w:p>
    <w:p>
      <w:pPr>
        <w:pStyle w:val="BodyText"/>
        <w:spacing w:before="11"/>
      </w:pPr>
    </w:p>
    <w:p>
      <w:pPr>
        <w:pStyle w:val="ListParagraph"/>
        <w:numPr>
          <w:ilvl w:val="0"/>
          <w:numId w:val="12"/>
        </w:numPr>
        <w:tabs>
          <w:tab w:pos="1554" w:val="left" w:leader="none"/>
        </w:tabs>
        <w:spacing w:line="240" w:lineRule="auto" w:before="0" w:after="0"/>
        <w:ind w:left="1553" w:right="0" w:hanging="336"/>
        <w:jc w:val="both"/>
        <w:rPr>
          <w:sz w:val="27"/>
        </w:rPr>
      </w:pPr>
      <w:r>
        <w:rPr>
          <w:sz w:val="27"/>
        </w:rPr>
        <w:t>En</w:t>
      </w:r>
      <w:r>
        <w:rPr>
          <w:spacing w:val="6"/>
          <w:sz w:val="27"/>
        </w:rPr>
        <w:t> </w:t>
      </w:r>
      <w:r>
        <w:rPr>
          <w:sz w:val="27"/>
        </w:rPr>
        <w:t>caso</w:t>
      </w:r>
      <w:r>
        <w:rPr>
          <w:spacing w:val="7"/>
          <w:sz w:val="27"/>
        </w:rPr>
        <w:t> </w:t>
      </w:r>
      <w:r>
        <w:rPr>
          <w:sz w:val="27"/>
        </w:rPr>
        <w:t>de</w:t>
      </w:r>
      <w:r>
        <w:rPr>
          <w:spacing w:val="7"/>
          <w:sz w:val="27"/>
        </w:rPr>
        <w:t> </w:t>
      </w:r>
      <w:r>
        <w:rPr>
          <w:sz w:val="27"/>
        </w:rPr>
        <w:t>ausencia</w:t>
      </w:r>
      <w:r>
        <w:rPr>
          <w:spacing w:val="7"/>
          <w:sz w:val="27"/>
        </w:rPr>
        <w:t> </w:t>
      </w:r>
      <w:r>
        <w:rPr>
          <w:sz w:val="27"/>
        </w:rPr>
        <w:t>definitiva</w:t>
      </w:r>
      <w:r>
        <w:rPr>
          <w:spacing w:val="7"/>
          <w:sz w:val="27"/>
        </w:rPr>
        <w:t> </w:t>
      </w:r>
      <w:r>
        <w:rPr>
          <w:sz w:val="27"/>
        </w:rPr>
        <w:t>de</w:t>
      </w:r>
      <w:r>
        <w:rPr>
          <w:spacing w:val="6"/>
          <w:sz w:val="27"/>
        </w:rPr>
        <w:t> </w:t>
      </w:r>
      <w:r>
        <w:rPr>
          <w:sz w:val="27"/>
        </w:rPr>
        <w:t>una</w:t>
      </w:r>
      <w:r>
        <w:rPr>
          <w:spacing w:val="7"/>
          <w:sz w:val="27"/>
        </w:rPr>
        <w:t> </w:t>
      </w:r>
      <w:r>
        <w:rPr>
          <w:sz w:val="27"/>
        </w:rPr>
        <w:t>o</w:t>
      </w:r>
      <w:r>
        <w:rPr>
          <w:spacing w:val="7"/>
          <w:sz w:val="27"/>
        </w:rPr>
        <w:t> </w:t>
      </w:r>
      <w:r>
        <w:rPr>
          <w:sz w:val="27"/>
        </w:rPr>
        <w:t>un</w:t>
      </w:r>
      <w:r>
        <w:rPr>
          <w:spacing w:val="7"/>
          <w:sz w:val="27"/>
        </w:rPr>
        <w:t> </w:t>
      </w:r>
      <w:r>
        <w:rPr>
          <w:sz w:val="27"/>
        </w:rPr>
        <w:t>Consejero,</w:t>
      </w:r>
      <w:r>
        <w:rPr>
          <w:spacing w:val="7"/>
          <w:sz w:val="27"/>
        </w:rPr>
        <w:t> </w:t>
      </w:r>
      <w:r>
        <w:rPr>
          <w:sz w:val="27"/>
        </w:rPr>
        <w:t>el</w:t>
      </w:r>
      <w:r>
        <w:rPr>
          <w:spacing w:val="6"/>
          <w:sz w:val="27"/>
        </w:rPr>
        <w:t> </w:t>
      </w:r>
      <w:r>
        <w:rPr>
          <w:sz w:val="27"/>
        </w:rPr>
        <w:t>Consejo</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BodyText"/>
        <w:spacing w:before="99"/>
        <w:ind w:left="1217" w:right="218"/>
        <w:jc w:val="both"/>
      </w:pPr>
      <w:r>
        <w:rPr/>
        <w:t>determinará de entre sus integrantes a quien se integrará en las Comisiones que hubiesen quedado sin el número de integrantes que originalmente establezca en el acuerdo respectivo.</w:t>
      </w:r>
    </w:p>
    <w:p>
      <w:pPr>
        <w:pStyle w:val="Heading1"/>
        <w:spacing w:before="183"/>
      </w:pPr>
      <w:r>
        <w:rPr/>
        <w:t>Artículo 11. Procedimiento de rotación de la Presidencia.</w:t>
      </w:r>
    </w:p>
    <w:p>
      <w:pPr>
        <w:pStyle w:val="BodyText"/>
        <w:spacing w:before="8"/>
        <w:rPr>
          <w:b/>
        </w:rPr>
      </w:pPr>
    </w:p>
    <w:p>
      <w:pPr>
        <w:pStyle w:val="ListParagraph"/>
        <w:numPr>
          <w:ilvl w:val="0"/>
          <w:numId w:val="13"/>
        </w:numPr>
        <w:tabs>
          <w:tab w:pos="1506" w:val="left" w:leader="none"/>
        </w:tabs>
        <w:spacing w:line="240" w:lineRule="auto" w:before="0" w:after="0"/>
        <w:ind w:left="1217" w:right="217" w:firstLine="0"/>
        <w:jc w:val="both"/>
        <w:rPr>
          <w:sz w:val="27"/>
        </w:rPr>
      </w:pPr>
      <w:r>
        <w:rPr>
          <w:sz w:val="27"/>
        </w:rPr>
        <w:t>En todas las Comisiones, el periodo de la Presidencia será de un año, contado a partir del día de la</w:t>
      </w:r>
      <w:r>
        <w:rPr>
          <w:spacing w:val="-2"/>
          <w:sz w:val="27"/>
        </w:rPr>
        <w:t> </w:t>
      </w:r>
      <w:r>
        <w:rPr>
          <w:sz w:val="27"/>
        </w:rPr>
        <w:t>designación.</w:t>
      </w:r>
    </w:p>
    <w:p>
      <w:pPr>
        <w:pStyle w:val="BodyText"/>
        <w:spacing w:before="7"/>
        <w:rPr>
          <w:sz w:val="28"/>
        </w:rPr>
      </w:pPr>
    </w:p>
    <w:p>
      <w:pPr>
        <w:pStyle w:val="ListParagraph"/>
        <w:numPr>
          <w:ilvl w:val="0"/>
          <w:numId w:val="13"/>
        </w:numPr>
        <w:tabs>
          <w:tab w:pos="1498" w:val="left" w:leader="none"/>
        </w:tabs>
        <w:spacing w:line="240" w:lineRule="auto" w:before="0" w:after="0"/>
        <w:ind w:left="1217" w:right="217" w:firstLine="0"/>
        <w:jc w:val="both"/>
        <w:rPr>
          <w:sz w:val="27"/>
        </w:rPr>
      </w:pPr>
      <w:r>
        <w:rPr>
          <w:sz w:val="27"/>
        </w:rPr>
        <w:t>A la conclusión de dicho periodo, el Consejo General designará a la Consejera o Consejero que asumirá las funciones de la</w:t>
      </w:r>
      <w:r>
        <w:rPr>
          <w:spacing w:val="-12"/>
          <w:sz w:val="27"/>
        </w:rPr>
        <w:t> </w:t>
      </w:r>
      <w:r>
        <w:rPr>
          <w:sz w:val="27"/>
        </w:rPr>
        <w:t>Presidencia.</w:t>
      </w:r>
    </w:p>
    <w:p>
      <w:pPr>
        <w:pStyle w:val="BodyText"/>
      </w:pPr>
    </w:p>
    <w:p>
      <w:pPr>
        <w:pStyle w:val="Heading1"/>
      </w:pPr>
      <w:r>
        <w:rPr/>
        <w:t>Artículo 12. Comisiones Unidas.</w:t>
      </w:r>
    </w:p>
    <w:p>
      <w:pPr>
        <w:pStyle w:val="BodyText"/>
        <w:rPr>
          <w:b/>
          <w:sz w:val="28"/>
        </w:rPr>
      </w:pPr>
    </w:p>
    <w:p>
      <w:pPr>
        <w:pStyle w:val="ListParagraph"/>
        <w:numPr>
          <w:ilvl w:val="0"/>
          <w:numId w:val="14"/>
        </w:numPr>
        <w:tabs>
          <w:tab w:pos="1491" w:val="left" w:leader="none"/>
        </w:tabs>
        <w:spacing w:line="240" w:lineRule="auto" w:before="1" w:after="0"/>
        <w:ind w:left="1217" w:right="219" w:firstLine="0"/>
        <w:jc w:val="both"/>
        <w:rPr>
          <w:sz w:val="27"/>
        </w:rPr>
      </w:pPr>
      <w:r>
        <w:rPr>
          <w:sz w:val="27"/>
        </w:rPr>
        <w:t>Con el objeto de fortalecer la articulación de los trabajos de las Comisiones, éstas podrán acordar la celebración de sesiones conjuntas como Comisiones</w:t>
      </w:r>
      <w:r>
        <w:rPr>
          <w:spacing w:val="-1"/>
          <w:sz w:val="27"/>
        </w:rPr>
        <w:t> </w:t>
      </w:r>
      <w:r>
        <w:rPr>
          <w:sz w:val="27"/>
        </w:rPr>
        <w:t>Unidas.</w:t>
      </w:r>
    </w:p>
    <w:p>
      <w:pPr>
        <w:pStyle w:val="BodyText"/>
        <w:spacing w:before="11"/>
      </w:pPr>
    </w:p>
    <w:p>
      <w:pPr>
        <w:pStyle w:val="ListParagraph"/>
        <w:numPr>
          <w:ilvl w:val="0"/>
          <w:numId w:val="14"/>
        </w:numPr>
        <w:tabs>
          <w:tab w:pos="1491" w:val="left" w:leader="none"/>
        </w:tabs>
        <w:spacing w:line="240" w:lineRule="auto" w:before="0" w:after="0"/>
        <w:ind w:left="1217" w:right="214" w:firstLine="0"/>
        <w:jc w:val="both"/>
        <w:rPr>
          <w:sz w:val="27"/>
        </w:rPr>
      </w:pPr>
      <w:r>
        <w:rPr>
          <w:sz w:val="27"/>
        </w:rPr>
        <w:t>En las Sesiones de las Comisiones Unidas, su Presidencia y la Secretaría Técnica se definirán antes de emitir la convocatoria por el común acuerdo de las Presidencias de las Comisiones</w:t>
      </w:r>
      <w:r>
        <w:rPr>
          <w:spacing w:val="-4"/>
          <w:sz w:val="27"/>
        </w:rPr>
        <w:t> </w:t>
      </w:r>
      <w:r>
        <w:rPr>
          <w:sz w:val="27"/>
        </w:rPr>
        <w:t>correspondientes.</w:t>
      </w:r>
    </w:p>
    <w:p>
      <w:pPr>
        <w:pStyle w:val="BodyText"/>
        <w:spacing w:before="11"/>
      </w:pPr>
    </w:p>
    <w:p>
      <w:pPr>
        <w:pStyle w:val="ListParagraph"/>
        <w:numPr>
          <w:ilvl w:val="0"/>
          <w:numId w:val="14"/>
        </w:numPr>
        <w:tabs>
          <w:tab w:pos="1542" w:val="left" w:leader="none"/>
        </w:tabs>
        <w:spacing w:line="240" w:lineRule="auto" w:before="0" w:after="0"/>
        <w:ind w:left="1217" w:right="215" w:firstLine="0"/>
        <w:jc w:val="both"/>
        <w:rPr>
          <w:sz w:val="27"/>
        </w:rPr>
      </w:pPr>
      <w:r>
        <w:rPr>
          <w:sz w:val="27"/>
        </w:rPr>
        <w:t>Para la instalación de las sesiones de Comisiones Unidas,  será necesaria la presencia de al menos la Presidencia de las comisiones unidas y cuando menos uno más de los Consejeros o Consejeras de cada Comisión.</w:t>
      </w:r>
    </w:p>
    <w:p>
      <w:pPr>
        <w:pStyle w:val="BodyText"/>
        <w:rPr>
          <w:sz w:val="28"/>
        </w:rPr>
      </w:pPr>
    </w:p>
    <w:p>
      <w:pPr>
        <w:pStyle w:val="Heading1"/>
        <w:spacing w:before="1"/>
      </w:pPr>
      <w:r>
        <w:rPr/>
        <w:t>Artículo 13. Grupos de trabajo.</w:t>
      </w:r>
    </w:p>
    <w:p>
      <w:pPr>
        <w:pStyle w:val="BodyText"/>
        <w:spacing w:before="8"/>
        <w:rPr>
          <w:b/>
        </w:rPr>
      </w:pPr>
    </w:p>
    <w:p>
      <w:pPr>
        <w:pStyle w:val="ListParagraph"/>
        <w:numPr>
          <w:ilvl w:val="0"/>
          <w:numId w:val="15"/>
        </w:numPr>
        <w:tabs>
          <w:tab w:pos="1534" w:val="left" w:leader="none"/>
        </w:tabs>
        <w:spacing w:line="240" w:lineRule="auto" w:before="0" w:after="0"/>
        <w:ind w:left="1217" w:right="213" w:firstLine="0"/>
        <w:jc w:val="both"/>
        <w:rPr>
          <w:sz w:val="27"/>
        </w:rPr>
      </w:pPr>
      <w:r>
        <w:rPr>
          <w:sz w:val="27"/>
        </w:rPr>
        <w:t>Las Comisiones podrán acordar la conformación de grupos de trabajo, con la finalidad de desarrollar actividades específicas que auxilien en las tareas de la propia</w:t>
      </w:r>
      <w:r>
        <w:rPr>
          <w:spacing w:val="-1"/>
          <w:sz w:val="27"/>
        </w:rPr>
        <w:t> </w:t>
      </w:r>
      <w:r>
        <w:rPr>
          <w:sz w:val="27"/>
        </w:rPr>
        <w:t>Comisión.</w:t>
      </w:r>
    </w:p>
    <w:p>
      <w:pPr>
        <w:pStyle w:val="BodyText"/>
        <w:spacing w:before="11"/>
      </w:pPr>
    </w:p>
    <w:p>
      <w:pPr>
        <w:pStyle w:val="ListParagraph"/>
        <w:numPr>
          <w:ilvl w:val="0"/>
          <w:numId w:val="15"/>
        </w:numPr>
        <w:tabs>
          <w:tab w:pos="1487" w:val="left" w:leader="none"/>
        </w:tabs>
        <w:spacing w:line="240" w:lineRule="auto" w:before="0" w:after="0"/>
        <w:ind w:left="1217" w:right="217" w:firstLine="0"/>
        <w:jc w:val="both"/>
        <w:rPr>
          <w:sz w:val="27"/>
        </w:rPr>
      </w:pPr>
      <w:r>
        <w:rPr>
          <w:sz w:val="27"/>
        </w:rPr>
        <w:t>Podrán participar en el grupo de trabajo los servidores del IEEPCO designados por la Presidencia del Consejo General, por los miembros de la Comisión, por la o el Secretario Ejecutivo; y, en su caso, la persona designada por los Representantes, así como los demás consejeros electorales e invitados que, por acuerdo de las Comisiones, se considere que puedan coadyuvar en sus</w:t>
      </w:r>
      <w:r>
        <w:rPr>
          <w:spacing w:val="-2"/>
          <w:sz w:val="27"/>
        </w:rPr>
        <w:t> </w:t>
      </w:r>
      <w:r>
        <w:rPr>
          <w:sz w:val="27"/>
        </w:rPr>
        <w:t>actividades.</w:t>
      </w:r>
    </w:p>
    <w:p>
      <w:pPr>
        <w:spacing w:after="0" w:line="240" w:lineRule="auto"/>
        <w:jc w:val="both"/>
        <w:rPr>
          <w:sz w:val="27"/>
        </w:rPr>
        <w:sectPr>
          <w:pgSz w:w="12240" w:h="15840"/>
          <w:pgMar w:header="730" w:footer="969" w:top="1000" w:bottom="1160" w:left="1720" w:right="920"/>
        </w:sectPr>
      </w:pPr>
    </w:p>
    <w:p>
      <w:pPr>
        <w:pStyle w:val="BodyText"/>
        <w:spacing w:before="4"/>
      </w:pPr>
    </w:p>
    <w:p>
      <w:pPr>
        <w:pStyle w:val="ListParagraph"/>
        <w:numPr>
          <w:ilvl w:val="0"/>
          <w:numId w:val="15"/>
        </w:numPr>
        <w:tabs>
          <w:tab w:pos="1551" w:val="left" w:leader="none"/>
        </w:tabs>
        <w:spacing w:line="240" w:lineRule="auto" w:before="99" w:after="0"/>
        <w:ind w:left="1217" w:right="215" w:firstLine="0"/>
        <w:jc w:val="both"/>
        <w:rPr>
          <w:sz w:val="27"/>
        </w:rPr>
      </w:pPr>
      <w:r>
        <w:rPr>
          <w:sz w:val="27"/>
        </w:rPr>
        <w:t>Las Comisiones deberán designar a los coordinadores del grupo de trabajo, quienes deberán informar de los avances en la siguiente sesión que aquéllas</w:t>
      </w:r>
      <w:r>
        <w:rPr>
          <w:spacing w:val="60"/>
          <w:sz w:val="27"/>
        </w:rPr>
        <w:t> </w:t>
      </w:r>
      <w:r>
        <w:rPr>
          <w:sz w:val="27"/>
        </w:rPr>
        <w:t>celebren.</w:t>
      </w:r>
    </w:p>
    <w:p>
      <w:pPr>
        <w:pStyle w:val="BodyText"/>
        <w:spacing w:before="1"/>
      </w:pPr>
    </w:p>
    <w:p>
      <w:pPr>
        <w:pStyle w:val="ListParagraph"/>
        <w:numPr>
          <w:ilvl w:val="0"/>
          <w:numId w:val="15"/>
        </w:numPr>
        <w:tabs>
          <w:tab w:pos="1508" w:val="left" w:leader="none"/>
        </w:tabs>
        <w:spacing w:line="240" w:lineRule="auto" w:before="0" w:after="0"/>
        <w:ind w:left="1217" w:right="220" w:firstLine="0"/>
        <w:jc w:val="both"/>
        <w:rPr>
          <w:sz w:val="27"/>
        </w:rPr>
      </w:pPr>
      <w:r>
        <w:rPr>
          <w:sz w:val="27"/>
        </w:rPr>
        <w:t>La Presidencia dará seguimiento y apoyo a las actividades desarrolladas por los grupos de</w:t>
      </w:r>
      <w:r>
        <w:rPr>
          <w:spacing w:val="-2"/>
          <w:sz w:val="27"/>
        </w:rPr>
        <w:t> </w:t>
      </w:r>
      <w:r>
        <w:rPr>
          <w:sz w:val="27"/>
        </w:rPr>
        <w:t>trabajo.</w:t>
      </w:r>
    </w:p>
    <w:p>
      <w:pPr>
        <w:pStyle w:val="BodyText"/>
        <w:spacing w:before="10"/>
      </w:pPr>
    </w:p>
    <w:p>
      <w:pPr>
        <w:pStyle w:val="ListParagraph"/>
        <w:numPr>
          <w:ilvl w:val="0"/>
          <w:numId w:val="15"/>
        </w:numPr>
        <w:tabs>
          <w:tab w:pos="1537" w:val="left" w:leader="none"/>
        </w:tabs>
        <w:spacing w:line="240" w:lineRule="auto" w:before="0" w:after="0"/>
        <w:ind w:left="1217" w:right="216" w:firstLine="0"/>
        <w:jc w:val="both"/>
        <w:rPr>
          <w:sz w:val="27"/>
        </w:rPr>
      </w:pPr>
      <w:r>
        <w:rPr>
          <w:sz w:val="27"/>
        </w:rPr>
        <w:t>Las Comisiones Unidas podrán acordar la integración de grupos de trabajo y designar de común acuerdo al coordinador o coordinadores de dichos</w:t>
      </w:r>
      <w:r>
        <w:rPr>
          <w:spacing w:val="-1"/>
          <w:sz w:val="27"/>
        </w:rPr>
        <w:t> </w:t>
      </w:r>
      <w:r>
        <w:rPr>
          <w:sz w:val="27"/>
        </w:rPr>
        <w:t>grupos.</w:t>
      </w:r>
    </w:p>
    <w:p>
      <w:pPr>
        <w:pStyle w:val="BodyText"/>
        <w:spacing w:before="1"/>
      </w:pPr>
    </w:p>
    <w:p>
      <w:pPr>
        <w:pStyle w:val="Heading1"/>
        <w:spacing w:before="1"/>
      </w:pPr>
      <w:r>
        <w:rPr/>
        <w:t>Artículo 14. Atribuciones de sus integrantes y participantes.</w:t>
      </w:r>
    </w:p>
    <w:p>
      <w:pPr>
        <w:pStyle w:val="BodyText"/>
        <w:spacing w:before="10"/>
        <w:rPr>
          <w:b/>
          <w:sz w:val="26"/>
        </w:rPr>
      </w:pPr>
    </w:p>
    <w:p>
      <w:pPr>
        <w:pStyle w:val="ListParagraph"/>
        <w:numPr>
          <w:ilvl w:val="0"/>
          <w:numId w:val="16"/>
        </w:numPr>
        <w:tabs>
          <w:tab w:pos="1474" w:val="left" w:leader="none"/>
        </w:tabs>
        <w:spacing w:line="240" w:lineRule="auto" w:before="0" w:after="0"/>
        <w:ind w:left="1473" w:right="0" w:hanging="215"/>
        <w:jc w:val="both"/>
        <w:rPr>
          <w:sz w:val="27"/>
        </w:rPr>
      </w:pPr>
      <w:r>
        <w:rPr>
          <w:sz w:val="27"/>
        </w:rPr>
        <w:t>Corresponderá a la</w:t>
      </w:r>
      <w:r>
        <w:rPr>
          <w:spacing w:val="-1"/>
          <w:sz w:val="27"/>
        </w:rPr>
        <w:t> </w:t>
      </w:r>
      <w:r>
        <w:rPr>
          <w:sz w:val="27"/>
        </w:rPr>
        <w:t>Presidencia:</w:t>
      </w:r>
    </w:p>
    <w:p>
      <w:pPr>
        <w:pStyle w:val="BodyText"/>
        <w:spacing w:before="1"/>
        <w:rPr>
          <w:sz w:val="28"/>
        </w:rPr>
      </w:pPr>
    </w:p>
    <w:p>
      <w:pPr>
        <w:pStyle w:val="ListParagraph"/>
        <w:numPr>
          <w:ilvl w:val="0"/>
          <w:numId w:val="17"/>
        </w:numPr>
        <w:tabs>
          <w:tab w:pos="1487" w:val="left" w:leader="none"/>
        </w:tabs>
        <w:spacing w:line="240" w:lineRule="auto" w:before="0" w:after="0"/>
        <w:ind w:left="1486" w:right="0" w:hanging="269"/>
        <w:jc w:val="both"/>
        <w:rPr>
          <w:sz w:val="27"/>
        </w:rPr>
      </w:pPr>
      <w:r>
        <w:rPr>
          <w:sz w:val="27"/>
        </w:rPr>
        <w:t>Convocar a las sesiones ordinarias y</w:t>
      </w:r>
      <w:r>
        <w:rPr>
          <w:spacing w:val="-3"/>
          <w:sz w:val="27"/>
        </w:rPr>
        <w:t> </w:t>
      </w:r>
      <w:r>
        <w:rPr>
          <w:sz w:val="27"/>
        </w:rPr>
        <w:t>extraordinarias;</w:t>
      </w:r>
    </w:p>
    <w:p>
      <w:pPr>
        <w:pStyle w:val="BodyText"/>
        <w:rPr>
          <w:sz w:val="28"/>
        </w:rPr>
      </w:pPr>
    </w:p>
    <w:p>
      <w:pPr>
        <w:pStyle w:val="ListParagraph"/>
        <w:numPr>
          <w:ilvl w:val="0"/>
          <w:numId w:val="17"/>
        </w:numPr>
        <w:tabs>
          <w:tab w:pos="1487" w:val="left" w:leader="none"/>
        </w:tabs>
        <w:spacing w:line="240" w:lineRule="auto" w:before="0" w:after="0"/>
        <w:ind w:left="1486" w:right="0" w:hanging="269"/>
        <w:jc w:val="both"/>
        <w:rPr>
          <w:sz w:val="27"/>
        </w:rPr>
      </w:pPr>
      <w:r>
        <w:rPr>
          <w:sz w:val="27"/>
        </w:rPr>
        <w:t>Definir el orden del día de cada</w:t>
      </w:r>
      <w:r>
        <w:rPr>
          <w:spacing w:val="-2"/>
          <w:sz w:val="27"/>
        </w:rPr>
        <w:t> </w:t>
      </w:r>
      <w:r>
        <w:rPr>
          <w:sz w:val="27"/>
        </w:rPr>
        <w:t>sesión;</w:t>
      </w:r>
    </w:p>
    <w:p>
      <w:pPr>
        <w:pStyle w:val="BodyText"/>
        <w:spacing w:before="8"/>
      </w:pPr>
    </w:p>
    <w:p>
      <w:pPr>
        <w:pStyle w:val="ListParagraph"/>
        <w:numPr>
          <w:ilvl w:val="0"/>
          <w:numId w:val="17"/>
        </w:numPr>
        <w:tabs>
          <w:tab w:pos="1514" w:val="left" w:leader="none"/>
        </w:tabs>
        <w:spacing w:line="240" w:lineRule="auto" w:before="0" w:after="0"/>
        <w:ind w:left="1217" w:right="218" w:firstLine="0"/>
        <w:jc w:val="both"/>
        <w:rPr>
          <w:sz w:val="27"/>
        </w:rPr>
      </w:pPr>
      <w:r>
        <w:rPr>
          <w:sz w:val="27"/>
        </w:rPr>
        <w:t>Solicitar y recibir la colaboración, los informes y documentos  necesarios para el cumplimiento de los asuntos de su</w:t>
      </w:r>
      <w:r>
        <w:rPr>
          <w:spacing w:val="-12"/>
          <w:sz w:val="27"/>
        </w:rPr>
        <w:t> </w:t>
      </w:r>
      <w:r>
        <w:rPr>
          <w:sz w:val="27"/>
        </w:rPr>
        <w:t>competencia;</w:t>
      </w:r>
    </w:p>
    <w:p>
      <w:pPr>
        <w:pStyle w:val="BodyText"/>
        <w:rPr>
          <w:sz w:val="29"/>
        </w:rPr>
      </w:pPr>
    </w:p>
    <w:p>
      <w:pPr>
        <w:pStyle w:val="ListParagraph"/>
        <w:numPr>
          <w:ilvl w:val="0"/>
          <w:numId w:val="17"/>
        </w:numPr>
        <w:tabs>
          <w:tab w:pos="1590" w:val="left" w:leader="none"/>
        </w:tabs>
        <w:spacing w:line="240" w:lineRule="auto" w:before="0" w:after="0"/>
        <w:ind w:left="1217" w:right="217" w:firstLine="0"/>
        <w:jc w:val="both"/>
        <w:rPr>
          <w:sz w:val="27"/>
        </w:rPr>
      </w:pPr>
      <w:r>
        <w:rPr>
          <w:sz w:val="27"/>
        </w:rPr>
        <w:t>Garantizar que todos los y las integrantes del Consejo General  cuenten oportunamente con toda la información necesaria para el desarrollo de las</w:t>
      </w:r>
      <w:r>
        <w:rPr>
          <w:spacing w:val="-1"/>
          <w:sz w:val="27"/>
        </w:rPr>
        <w:t> </w:t>
      </w:r>
      <w:r>
        <w:rPr>
          <w:sz w:val="27"/>
        </w:rPr>
        <w:t>sesiones;</w:t>
      </w:r>
    </w:p>
    <w:p>
      <w:pPr>
        <w:pStyle w:val="BodyText"/>
        <w:spacing w:before="11"/>
      </w:pPr>
    </w:p>
    <w:p>
      <w:pPr>
        <w:pStyle w:val="ListParagraph"/>
        <w:numPr>
          <w:ilvl w:val="0"/>
          <w:numId w:val="17"/>
        </w:numPr>
        <w:tabs>
          <w:tab w:pos="1539" w:val="left" w:leader="none"/>
        </w:tabs>
        <w:spacing w:line="240" w:lineRule="auto" w:before="0" w:after="0"/>
        <w:ind w:left="1217" w:right="215" w:firstLine="0"/>
        <w:jc w:val="both"/>
        <w:rPr>
          <w:sz w:val="27"/>
        </w:rPr>
      </w:pPr>
      <w:r>
        <w:rPr>
          <w:sz w:val="27"/>
        </w:rPr>
        <w:t>Presidir las sesiones y conducir sus trabajos en los términos que establece el presente</w:t>
      </w:r>
      <w:r>
        <w:rPr>
          <w:spacing w:val="-1"/>
          <w:sz w:val="27"/>
        </w:rPr>
        <w:t> </w:t>
      </w:r>
      <w:r>
        <w:rPr>
          <w:sz w:val="27"/>
        </w:rPr>
        <w:t>Reglamento;</w:t>
      </w:r>
    </w:p>
    <w:p>
      <w:pPr>
        <w:pStyle w:val="BodyText"/>
        <w:spacing w:before="10"/>
      </w:pPr>
    </w:p>
    <w:p>
      <w:pPr>
        <w:pStyle w:val="ListParagraph"/>
        <w:numPr>
          <w:ilvl w:val="0"/>
          <w:numId w:val="17"/>
        </w:numPr>
        <w:tabs>
          <w:tab w:pos="1430" w:val="left" w:leader="none"/>
        </w:tabs>
        <w:spacing w:line="240" w:lineRule="auto" w:before="0" w:after="0"/>
        <w:ind w:left="1217" w:right="218" w:firstLine="0"/>
        <w:jc w:val="both"/>
        <w:rPr>
          <w:sz w:val="27"/>
        </w:rPr>
      </w:pPr>
      <w:r>
        <w:rPr>
          <w:sz w:val="27"/>
        </w:rPr>
        <w:t>Iniciar y concluir la sesión, así como decretar los recesos que fueren necesarios, en los casos y con las condiciones que establece este Reglamento;</w:t>
      </w:r>
    </w:p>
    <w:p>
      <w:pPr>
        <w:pStyle w:val="BodyText"/>
        <w:spacing w:before="11"/>
      </w:pPr>
    </w:p>
    <w:p>
      <w:pPr>
        <w:pStyle w:val="ListParagraph"/>
        <w:numPr>
          <w:ilvl w:val="0"/>
          <w:numId w:val="17"/>
        </w:numPr>
        <w:tabs>
          <w:tab w:pos="1492" w:val="left" w:leader="none"/>
        </w:tabs>
        <w:spacing w:line="240" w:lineRule="auto" w:before="0" w:after="0"/>
        <w:ind w:left="1217" w:right="220" w:firstLine="0"/>
        <w:jc w:val="both"/>
        <w:rPr>
          <w:sz w:val="27"/>
        </w:rPr>
      </w:pPr>
      <w:r>
        <w:rPr>
          <w:sz w:val="27"/>
        </w:rPr>
        <w:t>Conceder el uso de la palabra a las y los Consejeros, Representantes e invitados a las</w:t>
      </w:r>
      <w:r>
        <w:rPr>
          <w:spacing w:val="-1"/>
          <w:sz w:val="27"/>
        </w:rPr>
        <w:t> </w:t>
      </w:r>
      <w:r>
        <w:rPr>
          <w:sz w:val="27"/>
        </w:rPr>
        <w:t>sesiones;</w:t>
      </w:r>
    </w:p>
    <w:p>
      <w:pPr>
        <w:pStyle w:val="BodyText"/>
        <w:spacing w:before="10"/>
      </w:pPr>
    </w:p>
    <w:p>
      <w:pPr>
        <w:pStyle w:val="ListParagraph"/>
        <w:numPr>
          <w:ilvl w:val="0"/>
          <w:numId w:val="17"/>
        </w:numPr>
        <w:tabs>
          <w:tab w:pos="1487" w:val="left" w:leader="none"/>
        </w:tabs>
        <w:spacing w:line="240" w:lineRule="auto" w:before="0" w:after="0"/>
        <w:ind w:left="1486" w:right="0" w:hanging="269"/>
        <w:jc w:val="both"/>
        <w:rPr>
          <w:sz w:val="27"/>
        </w:rPr>
      </w:pPr>
      <w:r>
        <w:rPr>
          <w:sz w:val="27"/>
        </w:rPr>
        <w:t>Participar en las</w:t>
      </w:r>
      <w:r>
        <w:rPr>
          <w:spacing w:val="-1"/>
          <w:sz w:val="27"/>
        </w:rPr>
        <w:t> </w:t>
      </w:r>
      <w:r>
        <w:rPr>
          <w:sz w:val="27"/>
        </w:rPr>
        <w:t>deliberaciones;</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ListParagraph"/>
        <w:numPr>
          <w:ilvl w:val="0"/>
          <w:numId w:val="17"/>
        </w:numPr>
        <w:tabs>
          <w:tab w:pos="1514" w:val="left" w:leader="none"/>
        </w:tabs>
        <w:spacing w:line="237" w:lineRule="auto" w:before="102" w:after="0"/>
        <w:ind w:left="1217" w:right="217" w:firstLine="0"/>
        <w:jc w:val="both"/>
        <w:rPr>
          <w:sz w:val="27"/>
        </w:rPr>
      </w:pPr>
      <w:r>
        <w:rPr>
          <w:sz w:val="27"/>
        </w:rPr>
        <w:t>Declarar la suspensión de las sesiones en los casos que contempla este Reglamento;</w:t>
      </w:r>
    </w:p>
    <w:p>
      <w:pPr>
        <w:pStyle w:val="BodyText"/>
        <w:spacing w:before="4"/>
        <w:rPr>
          <w:sz w:val="28"/>
        </w:rPr>
      </w:pPr>
    </w:p>
    <w:p>
      <w:pPr>
        <w:pStyle w:val="ListParagraph"/>
        <w:numPr>
          <w:ilvl w:val="0"/>
          <w:numId w:val="17"/>
        </w:numPr>
        <w:tabs>
          <w:tab w:pos="1409" w:val="left" w:leader="none"/>
        </w:tabs>
        <w:spacing w:line="237" w:lineRule="auto" w:before="0" w:after="0"/>
        <w:ind w:left="1408" w:right="118" w:hanging="191"/>
        <w:jc w:val="left"/>
        <w:rPr>
          <w:sz w:val="27"/>
        </w:rPr>
      </w:pPr>
      <w:r>
        <w:rPr>
          <w:sz w:val="27"/>
        </w:rPr>
        <w:t>Tomar las medidas necesarias para garantizar el debido orden en las sesiones;</w:t>
      </w:r>
    </w:p>
    <w:p>
      <w:pPr>
        <w:pStyle w:val="BodyText"/>
        <w:spacing w:before="1"/>
        <w:rPr>
          <w:sz w:val="28"/>
        </w:rPr>
      </w:pPr>
    </w:p>
    <w:p>
      <w:pPr>
        <w:pStyle w:val="ListParagraph"/>
        <w:numPr>
          <w:ilvl w:val="0"/>
          <w:numId w:val="17"/>
        </w:numPr>
        <w:tabs>
          <w:tab w:pos="1482" w:val="left" w:leader="none"/>
        </w:tabs>
        <w:spacing w:line="240" w:lineRule="auto" w:before="0" w:after="0"/>
        <w:ind w:left="1217" w:right="216" w:firstLine="0"/>
        <w:jc w:val="both"/>
        <w:rPr>
          <w:sz w:val="27"/>
        </w:rPr>
      </w:pPr>
      <w:r>
        <w:rPr>
          <w:sz w:val="27"/>
        </w:rPr>
        <w:t>Ordenar a la Secretaría Técnica que someta a votación los proyectos de acuerdo o de resolución, los programas, o</w:t>
      </w:r>
      <w:r>
        <w:rPr>
          <w:spacing w:val="-5"/>
          <w:sz w:val="27"/>
        </w:rPr>
        <w:t> </w:t>
      </w:r>
      <w:r>
        <w:rPr>
          <w:sz w:val="27"/>
        </w:rPr>
        <w:t>dictámenes;</w:t>
      </w:r>
    </w:p>
    <w:p>
      <w:pPr>
        <w:pStyle w:val="BodyText"/>
        <w:spacing w:before="10"/>
      </w:pPr>
    </w:p>
    <w:p>
      <w:pPr>
        <w:pStyle w:val="ListParagraph"/>
        <w:numPr>
          <w:ilvl w:val="0"/>
          <w:numId w:val="17"/>
        </w:numPr>
        <w:tabs>
          <w:tab w:pos="1409" w:val="left" w:leader="none"/>
        </w:tabs>
        <w:spacing w:line="240" w:lineRule="auto" w:before="0" w:after="0"/>
        <w:ind w:left="1408" w:right="117" w:hanging="191"/>
        <w:jc w:val="left"/>
        <w:rPr>
          <w:sz w:val="27"/>
        </w:rPr>
      </w:pPr>
      <w:r>
        <w:rPr>
          <w:sz w:val="27"/>
        </w:rPr>
        <w:t>Votar los proyectos de acuerdo o de resolución, programas, informes o dictámenes;</w:t>
      </w:r>
    </w:p>
    <w:p>
      <w:pPr>
        <w:pStyle w:val="BodyText"/>
        <w:spacing w:before="5"/>
        <w:rPr>
          <w:sz w:val="28"/>
        </w:rPr>
      </w:pPr>
    </w:p>
    <w:p>
      <w:pPr>
        <w:pStyle w:val="ListParagraph"/>
        <w:numPr>
          <w:ilvl w:val="0"/>
          <w:numId w:val="17"/>
        </w:numPr>
        <w:tabs>
          <w:tab w:pos="1551" w:val="left" w:leader="none"/>
        </w:tabs>
        <w:spacing w:line="237" w:lineRule="auto" w:before="0" w:after="0"/>
        <w:ind w:left="1217" w:right="220" w:firstLine="0"/>
        <w:jc w:val="both"/>
        <w:rPr>
          <w:sz w:val="27"/>
        </w:rPr>
      </w:pPr>
      <w:r>
        <w:rPr>
          <w:sz w:val="27"/>
        </w:rPr>
        <w:t>Revisar los anteproyectos del Programa Anual de Trabajo de la Comisión y someterlos a la aprobación de</w:t>
      </w:r>
      <w:r>
        <w:rPr>
          <w:spacing w:val="-3"/>
          <w:sz w:val="27"/>
        </w:rPr>
        <w:t> </w:t>
      </w:r>
      <w:r>
        <w:rPr>
          <w:sz w:val="27"/>
        </w:rPr>
        <w:t>ésta;</w:t>
      </w:r>
    </w:p>
    <w:p>
      <w:pPr>
        <w:pStyle w:val="ListParagraph"/>
        <w:numPr>
          <w:ilvl w:val="0"/>
          <w:numId w:val="17"/>
        </w:numPr>
        <w:tabs>
          <w:tab w:pos="1489" w:val="left" w:leader="none"/>
        </w:tabs>
        <w:spacing w:line="240" w:lineRule="auto" w:before="185" w:after="0"/>
        <w:ind w:left="1217" w:right="217" w:firstLine="0"/>
        <w:jc w:val="both"/>
        <w:rPr>
          <w:sz w:val="27"/>
        </w:rPr>
      </w:pPr>
      <w:r>
        <w:rPr>
          <w:sz w:val="27"/>
        </w:rPr>
        <w:t>Solicitar a nombre y por acuerdo de la Comisión, sin perjuicio de su propio derecho, la inclusión de programas, dictámenes, acuerdos o resoluciones, en el orden del día de las sesiones del</w:t>
      </w:r>
      <w:r>
        <w:rPr>
          <w:spacing w:val="-8"/>
          <w:sz w:val="27"/>
        </w:rPr>
        <w:t> </w:t>
      </w:r>
      <w:r>
        <w:rPr>
          <w:sz w:val="27"/>
        </w:rPr>
        <w:t>Consejo;</w:t>
      </w:r>
    </w:p>
    <w:p>
      <w:pPr>
        <w:pStyle w:val="BodyText"/>
        <w:spacing w:before="11"/>
      </w:pPr>
    </w:p>
    <w:p>
      <w:pPr>
        <w:pStyle w:val="ListParagraph"/>
        <w:numPr>
          <w:ilvl w:val="0"/>
          <w:numId w:val="17"/>
        </w:numPr>
        <w:tabs>
          <w:tab w:pos="1503" w:val="left" w:leader="none"/>
        </w:tabs>
        <w:spacing w:line="240" w:lineRule="auto" w:before="0" w:after="0"/>
        <w:ind w:left="1217" w:right="215" w:firstLine="0"/>
        <w:jc w:val="both"/>
        <w:rPr>
          <w:sz w:val="27"/>
        </w:rPr>
      </w:pPr>
      <w:r>
        <w:rPr>
          <w:sz w:val="27"/>
        </w:rPr>
        <w:t>Dar seguimiento y apoyo a las actividades desarrolladas por los grupos de trabajo que integre la Comisión, en los términos de este Reglamento, así como participar en ellos, por sí o por medio de quien</w:t>
      </w:r>
      <w:r>
        <w:rPr>
          <w:spacing w:val="-12"/>
          <w:sz w:val="27"/>
        </w:rPr>
        <w:t> </w:t>
      </w:r>
      <w:r>
        <w:rPr>
          <w:sz w:val="27"/>
        </w:rPr>
        <w:t>designe;</w:t>
      </w:r>
    </w:p>
    <w:p>
      <w:pPr>
        <w:pStyle w:val="BodyText"/>
        <w:spacing w:before="11"/>
      </w:pPr>
    </w:p>
    <w:p>
      <w:pPr>
        <w:pStyle w:val="ListParagraph"/>
        <w:numPr>
          <w:ilvl w:val="0"/>
          <w:numId w:val="17"/>
        </w:numPr>
        <w:tabs>
          <w:tab w:pos="1550" w:val="left" w:leader="none"/>
        </w:tabs>
        <w:spacing w:line="240" w:lineRule="auto" w:before="0" w:after="0"/>
        <w:ind w:left="1217" w:right="214" w:firstLine="0"/>
        <w:jc w:val="both"/>
        <w:rPr>
          <w:sz w:val="27"/>
        </w:rPr>
      </w:pPr>
      <w:r>
        <w:rPr>
          <w:sz w:val="27"/>
        </w:rPr>
        <w:t>Determinar en forma fundada y motivada, en función de la naturaleza de los asuntos enlistados en el orden del día, si la sesión a la que se convoca es de carácter público o</w:t>
      </w:r>
      <w:r>
        <w:rPr>
          <w:spacing w:val="-2"/>
          <w:sz w:val="27"/>
        </w:rPr>
        <w:t> </w:t>
      </w:r>
      <w:r>
        <w:rPr>
          <w:sz w:val="27"/>
        </w:rPr>
        <w:t>privado;</w:t>
      </w:r>
    </w:p>
    <w:p>
      <w:pPr>
        <w:pStyle w:val="BodyText"/>
        <w:spacing w:before="11"/>
      </w:pPr>
    </w:p>
    <w:p>
      <w:pPr>
        <w:pStyle w:val="ListParagraph"/>
        <w:numPr>
          <w:ilvl w:val="0"/>
          <w:numId w:val="17"/>
        </w:numPr>
        <w:tabs>
          <w:tab w:pos="1825" w:val="left" w:leader="none"/>
        </w:tabs>
        <w:spacing w:line="240" w:lineRule="auto" w:before="0" w:after="0"/>
        <w:ind w:left="1217" w:right="214" w:firstLine="0"/>
        <w:jc w:val="both"/>
        <w:rPr>
          <w:sz w:val="27"/>
        </w:rPr>
      </w:pPr>
      <w:r>
        <w:rPr>
          <w:sz w:val="27"/>
        </w:rPr>
        <w:t>Excusarse de intervenir en cualquier forma en la atención, tramitación o resolución de asuntos en los que tenga interés personal, familiar o de negocios, incluyendo aquéllos de los que pueda resultar algún beneficio para él, su cónyuge o parientes consanguíneos o por afinidad hasta el cuarto grado, parientes civiles, o para terceros con los que tenga relaciones profesionales, laborales o de negocios, o para socios o sociedades de las que el servidor público o las personas antes referidas formen o hayan formado</w:t>
      </w:r>
      <w:r>
        <w:rPr>
          <w:spacing w:val="-1"/>
          <w:sz w:val="27"/>
        </w:rPr>
        <w:t> </w:t>
      </w:r>
      <w:r>
        <w:rPr>
          <w:sz w:val="27"/>
        </w:rPr>
        <w:t>parte;</w:t>
      </w:r>
    </w:p>
    <w:p>
      <w:pPr>
        <w:pStyle w:val="BodyText"/>
        <w:spacing w:before="10"/>
        <w:rPr>
          <w:sz w:val="26"/>
        </w:rPr>
      </w:pPr>
    </w:p>
    <w:p>
      <w:pPr>
        <w:pStyle w:val="ListParagraph"/>
        <w:numPr>
          <w:ilvl w:val="0"/>
          <w:numId w:val="17"/>
        </w:numPr>
        <w:tabs>
          <w:tab w:pos="1483" w:val="left" w:leader="none"/>
        </w:tabs>
        <w:spacing w:line="237" w:lineRule="auto" w:before="1" w:after="0"/>
        <w:ind w:left="1217" w:right="217" w:firstLine="0"/>
        <w:jc w:val="both"/>
        <w:rPr>
          <w:sz w:val="27"/>
        </w:rPr>
      </w:pPr>
      <w:r>
        <w:rPr>
          <w:sz w:val="27"/>
        </w:rPr>
        <w:t>Designar, en su caso, al miembro del IEEPCO que deba suplir al Secretario Técnico por ausencia o por inasistencia a la sesión;</w:t>
      </w:r>
      <w:r>
        <w:rPr>
          <w:spacing w:val="-10"/>
          <w:sz w:val="27"/>
        </w:rPr>
        <w:t> </w:t>
      </w:r>
      <w:r>
        <w:rPr>
          <w:sz w:val="27"/>
        </w:rPr>
        <w:t>y</w:t>
      </w:r>
    </w:p>
    <w:p>
      <w:pPr>
        <w:spacing w:after="0" w:line="237" w:lineRule="auto"/>
        <w:jc w:val="both"/>
        <w:rPr>
          <w:sz w:val="27"/>
        </w:rPr>
        <w:sectPr>
          <w:pgSz w:w="12240" w:h="15840"/>
          <w:pgMar w:header="730" w:footer="969" w:top="1000" w:bottom="1160" w:left="1720" w:right="920"/>
        </w:sectPr>
      </w:pPr>
    </w:p>
    <w:p>
      <w:pPr>
        <w:pStyle w:val="BodyText"/>
        <w:spacing w:before="8"/>
      </w:pPr>
    </w:p>
    <w:p>
      <w:pPr>
        <w:pStyle w:val="ListParagraph"/>
        <w:numPr>
          <w:ilvl w:val="0"/>
          <w:numId w:val="17"/>
        </w:numPr>
        <w:tabs>
          <w:tab w:pos="1424" w:val="left" w:leader="none"/>
        </w:tabs>
        <w:spacing w:line="237" w:lineRule="auto" w:before="102" w:after="0"/>
        <w:ind w:left="1217" w:right="215" w:firstLine="0"/>
        <w:jc w:val="left"/>
        <w:rPr>
          <w:sz w:val="27"/>
        </w:rPr>
      </w:pPr>
      <w:r>
        <w:rPr>
          <w:sz w:val="27"/>
        </w:rPr>
        <w:t>Los demás que le atribuya la LIPPEO, este Reglamento, el acuerdo de creación de la Comisión de que se trate, el Consejo o la propia</w:t>
      </w:r>
      <w:r>
        <w:rPr>
          <w:spacing w:val="-25"/>
          <w:sz w:val="27"/>
        </w:rPr>
        <w:t> </w:t>
      </w:r>
      <w:r>
        <w:rPr>
          <w:sz w:val="27"/>
        </w:rPr>
        <w:t>Comisión.</w:t>
      </w:r>
    </w:p>
    <w:p>
      <w:pPr>
        <w:pStyle w:val="BodyText"/>
        <w:spacing w:before="4"/>
        <w:rPr>
          <w:sz w:val="28"/>
        </w:rPr>
      </w:pPr>
    </w:p>
    <w:p>
      <w:pPr>
        <w:pStyle w:val="ListParagraph"/>
        <w:numPr>
          <w:ilvl w:val="0"/>
          <w:numId w:val="16"/>
        </w:numPr>
        <w:tabs>
          <w:tab w:pos="1824" w:val="left" w:leader="none"/>
          <w:tab w:pos="1825" w:val="left" w:leader="none"/>
        </w:tabs>
        <w:spacing w:line="237" w:lineRule="auto" w:before="0" w:after="0"/>
        <w:ind w:left="1372" w:right="117" w:firstLine="0"/>
        <w:jc w:val="left"/>
        <w:rPr>
          <w:sz w:val="27"/>
        </w:rPr>
      </w:pPr>
      <w:r>
        <w:rPr>
          <w:sz w:val="27"/>
        </w:rPr>
        <w:t>Corresponderá a las Consejeras y los Consejeros integrantes de la Comisión que</w:t>
      </w:r>
      <w:r>
        <w:rPr>
          <w:spacing w:val="-1"/>
          <w:sz w:val="27"/>
        </w:rPr>
        <w:t> </w:t>
      </w:r>
      <w:r>
        <w:rPr>
          <w:sz w:val="27"/>
        </w:rPr>
        <w:t>corresponda:</w:t>
      </w:r>
    </w:p>
    <w:p>
      <w:pPr>
        <w:pStyle w:val="BodyText"/>
        <w:spacing w:before="1"/>
        <w:rPr>
          <w:sz w:val="28"/>
        </w:rPr>
      </w:pPr>
    </w:p>
    <w:p>
      <w:pPr>
        <w:pStyle w:val="ListParagraph"/>
        <w:numPr>
          <w:ilvl w:val="0"/>
          <w:numId w:val="18"/>
        </w:numPr>
        <w:tabs>
          <w:tab w:pos="1487" w:val="left" w:leader="none"/>
        </w:tabs>
        <w:spacing w:line="240" w:lineRule="auto" w:before="0" w:after="0"/>
        <w:ind w:left="1486" w:right="0" w:hanging="269"/>
        <w:jc w:val="left"/>
        <w:rPr>
          <w:sz w:val="27"/>
        </w:rPr>
      </w:pPr>
      <w:r>
        <w:rPr>
          <w:sz w:val="27"/>
        </w:rPr>
        <w:t>Concurrir a las</w:t>
      </w:r>
      <w:r>
        <w:rPr>
          <w:spacing w:val="-1"/>
          <w:sz w:val="27"/>
        </w:rPr>
        <w:t> </w:t>
      </w:r>
      <w:r>
        <w:rPr>
          <w:sz w:val="27"/>
        </w:rPr>
        <w:t>sesiones;</w:t>
      </w:r>
    </w:p>
    <w:p>
      <w:pPr>
        <w:pStyle w:val="BodyText"/>
        <w:spacing w:before="1"/>
        <w:rPr>
          <w:sz w:val="28"/>
        </w:rPr>
      </w:pPr>
    </w:p>
    <w:p>
      <w:pPr>
        <w:pStyle w:val="ListParagraph"/>
        <w:numPr>
          <w:ilvl w:val="0"/>
          <w:numId w:val="18"/>
        </w:numPr>
        <w:tabs>
          <w:tab w:pos="1487" w:val="left" w:leader="none"/>
        </w:tabs>
        <w:spacing w:line="240" w:lineRule="auto" w:before="0" w:after="0"/>
        <w:ind w:left="1486" w:right="0" w:hanging="269"/>
        <w:jc w:val="left"/>
        <w:rPr>
          <w:sz w:val="27"/>
        </w:rPr>
      </w:pPr>
      <w:r>
        <w:rPr>
          <w:sz w:val="27"/>
        </w:rPr>
        <w:t>Participar en las</w:t>
      </w:r>
      <w:r>
        <w:rPr>
          <w:spacing w:val="-1"/>
          <w:sz w:val="27"/>
        </w:rPr>
        <w:t> </w:t>
      </w:r>
      <w:r>
        <w:rPr>
          <w:sz w:val="27"/>
        </w:rPr>
        <w:t>deliberaciones;</w:t>
      </w:r>
    </w:p>
    <w:p>
      <w:pPr>
        <w:pStyle w:val="BodyText"/>
        <w:spacing w:before="8"/>
      </w:pPr>
    </w:p>
    <w:p>
      <w:pPr>
        <w:pStyle w:val="ListParagraph"/>
        <w:numPr>
          <w:ilvl w:val="0"/>
          <w:numId w:val="18"/>
        </w:numPr>
        <w:tabs>
          <w:tab w:pos="1556" w:val="left" w:leader="none"/>
        </w:tabs>
        <w:spacing w:line="240" w:lineRule="auto" w:before="0" w:after="0"/>
        <w:ind w:left="1217" w:right="216" w:firstLine="0"/>
        <w:jc w:val="left"/>
        <w:rPr>
          <w:sz w:val="27"/>
        </w:rPr>
      </w:pPr>
      <w:r>
        <w:rPr>
          <w:sz w:val="27"/>
        </w:rPr>
        <w:t>Votar los proyectos de acuerdo o de resolución, los programas, o dictámenes;</w:t>
      </w:r>
    </w:p>
    <w:p>
      <w:pPr>
        <w:pStyle w:val="BodyText"/>
        <w:spacing w:before="2"/>
        <w:rPr>
          <w:sz w:val="28"/>
        </w:rPr>
      </w:pPr>
    </w:p>
    <w:p>
      <w:pPr>
        <w:pStyle w:val="ListParagraph"/>
        <w:numPr>
          <w:ilvl w:val="0"/>
          <w:numId w:val="18"/>
        </w:numPr>
        <w:tabs>
          <w:tab w:pos="1487" w:val="left" w:leader="none"/>
        </w:tabs>
        <w:spacing w:line="240" w:lineRule="auto" w:before="0" w:after="0"/>
        <w:ind w:left="1486" w:right="0" w:hanging="269"/>
        <w:jc w:val="left"/>
        <w:rPr>
          <w:sz w:val="27"/>
        </w:rPr>
      </w:pPr>
      <w:r>
        <w:rPr>
          <w:sz w:val="27"/>
        </w:rPr>
        <w:t>Solicitar a la Presidencia la inclusión de asuntos en el orden del</w:t>
      </w:r>
      <w:r>
        <w:rPr>
          <w:spacing w:val="-15"/>
          <w:sz w:val="27"/>
        </w:rPr>
        <w:t> </w:t>
      </w:r>
      <w:r>
        <w:rPr>
          <w:sz w:val="27"/>
        </w:rPr>
        <w:t>día;</w:t>
      </w:r>
    </w:p>
    <w:p>
      <w:pPr>
        <w:pStyle w:val="BodyText"/>
        <w:spacing w:before="8"/>
      </w:pPr>
    </w:p>
    <w:p>
      <w:pPr>
        <w:pStyle w:val="ListParagraph"/>
        <w:numPr>
          <w:ilvl w:val="0"/>
          <w:numId w:val="18"/>
        </w:numPr>
        <w:tabs>
          <w:tab w:pos="1487" w:val="left" w:leader="none"/>
        </w:tabs>
        <w:spacing w:line="240" w:lineRule="auto" w:before="0" w:after="0"/>
        <w:ind w:left="1486" w:right="0" w:hanging="269"/>
        <w:jc w:val="left"/>
        <w:rPr>
          <w:sz w:val="27"/>
        </w:rPr>
      </w:pPr>
      <w:r>
        <w:rPr>
          <w:sz w:val="27"/>
        </w:rPr>
        <w:t>Por mayoría, solicitar se convoque a sesión</w:t>
      </w:r>
      <w:r>
        <w:rPr>
          <w:spacing w:val="-6"/>
          <w:sz w:val="27"/>
        </w:rPr>
        <w:t> </w:t>
      </w:r>
      <w:r>
        <w:rPr>
          <w:sz w:val="27"/>
        </w:rPr>
        <w:t>extraordinaria;</w:t>
      </w:r>
    </w:p>
    <w:p>
      <w:pPr>
        <w:pStyle w:val="BodyText"/>
        <w:spacing w:before="1"/>
        <w:rPr>
          <w:sz w:val="28"/>
        </w:rPr>
      </w:pPr>
    </w:p>
    <w:p>
      <w:pPr>
        <w:pStyle w:val="ListParagraph"/>
        <w:numPr>
          <w:ilvl w:val="0"/>
          <w:numId w:val="18"/>
        </w:numPr>
        <w:tabs>
          <w:tab w:pos="1453" w:val="left" w:leader="none"/>
        </w:tabs>
        <w:spacing w:line="240" w:lineRule="auto" w:before="0" w:after="0"/>
        <w:ind w:left="1217" w:right="213" w:firstLine="0"/>
        <w:jc w:val="left"/>
        <w:rPr>
          <w:sz w:val="27"/>
        </w:rPr>
      </w:pPr>
      <w:r>
        <w:rPr>
          <w:sz w:val="27"/>
        </w:rPr>
        <w:t>Participar, por sí o por medio de quienes designen, en los grupos de trabajo que integre la</w:t>
      </w:r>
      <w:r>
        <w:rPr>
          <w:spacing w:val="-1"/>
          <w:sz w:val="27"/>
        </w:rPr>
        <w:t> </w:t>
      </w:r>
      <w:r>
        <w:rPr>
          <w:sz w:val="27"/>
        </w:rPr>
        <w:t>Comisión,</w:t>
      </w:r>
    </w:p>
    <w:p>
      <w:pPr>
        <w:pStyle w:val="BodyText"/>
        <w:spacing w:before="9"/>
      </w:pPr>
    </w:p>
    <w:p>
      <w:pPr>
        <w:pStyle w:val="ListParagraph"/>
        <w:numPr>
          <w:ilvl w:val="0"/>
          <w:numId w:val="18"/>
        </w:numPr>
        <w:tabs>
          <w:tab w:pos="1510" w:val="left" w:leader="none"/>
        </w:tabs>
        <w:spacing w:line="240" w:lineRule="auto" w:before="1" w:after="0"/>
        <w:ind w:left="1217" w:right="214" w:firstLine="0"/>
        <w:jc w:val="both"/>
        <w:rPr>
          <w:sz w:val="27"/>
        </w:rPr>
      </w:pPr>
      <w:r>
        <w:rPr>
          <w:sz w:val="27"/>
        </w:rPr>
        <w:t>Excusarse de intervenir en cualquier forma en la atención, tramitación o resolución de asuntos en los que tenga interés personal, familiar o de negocios, incluyendo aquéllos de los que pueda resultar algún beneficio para él, su cónyuge o parientes consanguíneos o por afinidad hasta el cuarto grado, o parientes civiles, o para terceros con los que tenga relaciones profesionales, laborales o de negocios, o para socios o sociedades de las que el servidor público o las personas antes referidas formen o hayan formado parte;</w:t>
      </w:r>
      <w:r>
        <w:rPr>
          <w:spacing w:val="-1"/>
          <w:sz w:val="27"/>
        </w:rPr>
        <w:t> </w:t>
      </w:r>
      <w:r>
        <w:rPr>
          <w:sz w:val="27"/>
        </w:rPr>
        <w:t>y</w:t>
      </w:r>
    </w:p>
    <w:p>
      <w:pPr>
        <w:pStyle w:val="BodyText"/>
        <w:spacing w:before="12"/>
        <w:rPr>
          <w:sz w:val="26"/>
        </w:rPr>
      </w:pPr>
    </w:p>
    <w:p>
      <w:pPr>
        <w:pStyle w:val="ListParagraph"/>
        <w:numPr>
          <w:ilvl w:val="0"/>
          <w:numId w:val="18"/>
        </w:numPr>
        <w:tabs>
          <w:tab w:pos="1501" w:val="left" w:leader="none"/>
        </w:tabs>
        <w:spacing w:line="240" w:lineRule="auto" w:before="0" w:after="0"/>
        <w:ind w:left="1217" w:right="216" w:firstLine="0"/>
        <w:jc w:val="left"/>
        <w:rPr>
          <w:sz w:val="27"/>
        </w:rPr>
      </w:pPr>
      <w:r>
        <w:rPr>
          <w:sz w:val="27"/>
        </w:rPr>
        <w:t>Lo demás que les atribuya la LIPEEO, el Reglamento, el acuerdo de creación de la Comisión de que se trate, el Consejo o la propia</w:t>
      </w:r>
      <w:r>
        <w:rPr>
          <w:spacing w:val="-23"/>
          <w:sz w:val="27"/>
        </w:rPr>
        <w:t> </w:t>
      </w:r>
      <w:r>
        <w:rPr>
          <w:sz w:val="27"/>
        </w:rPr>
        <w:t>Comisión.</w:t>
      </w:r>
    </w:p>
    <w:p>
      <w:pPr>
        <w:pStyle w:val="BodyText"/>
      </w:pPr>
    </w:p>
    <w:p>
      <w:pPr>
        <w:pStyle w:val="ListParagraph"/>
        <w:numPr>
          <w:ilvl w:val="0"/>
          <w:numId w:val="16"/>
        </w:numPr>
        <w:tabs>
          <w:tab w:pos="1373" w:val="left" w:leader="none"/>
        </w:tabs>
        <w:spacing w:line="240" w:lineRule="auto" w:before="0" w:after="0"/>
        <w:ind w:left="1372" w:right="0" w:hanging="256"/>
        <w:jc w:val="left"/>
        <w:rPr>
          <w:sz w:val="27"/>
        </w:rPr>
      </w:pPr>
      <w:r>
        <w:rPr>
          <w:sz w:val="27"/>
        </w:rPr>
        <w:t>Corresponderá a los</w:t>
      </w:r>
      <w:r>
        <w:rPr>
          <w:spacing w:val="-1"/>
          <w:sz w:val="27"/>
        </w:rPr>
        <w:t> </w:t>
      </w:r>
      <w:r>
        <w:rPr>
          <w:sz w:val="27"/>
        </w:rPr>
        <w:t>Representantes:</w:t>
      </w:r>
    </w:p>
    <w:p>
      <w:pPr>
        <w:pStyle w:val="BodyText"/>
        <w:spacing w:before="3"/>
      </w:pPr>
    </w:p>
    <w:p>
      <w:pPr>
        <w:pStyle w:val="ListParagraph"/>
        <w:numPr>
          <w:ilvl w:val="1"/>
          <w:numId w:val="16"/>
        </w:numPr>
        <w:tabs>
          <w:tab w:pos="1499" w:val="left" w:leader="none"/>
        </w:tabs>
        <w:spacing w:line="240" w:lineRule="auto" w:before="0" w:after="0"/>
        <w:ind w:left="1217" w:right="217" w:firstLine="0"/>
        <w:jc w:val="both"/>
        <w:rPr>
          <w:sz w:val="27"/>
        </w:rPr>
      </w:pPr>
      <w:r>
        <w:rPr>
          <w:sz w:val="27"/>
        </w:rPr>
        <w:t>En su caso, concurrir a las sesiones, solo con derecho a voz, por sí o a través de quien designen, acreditándolo mediante oficio ante la presidencia de la Comisión correspondiente, en caso de sustitución deberá informarse por escrito con al menos veinticuatro horas de anticipación a la celebración de la</w:t>
      </w:r>
      <w:r>
        <w:rPr>
          <w:spacing w:val="-2"/>
          <w:sz w:val="27"/>
        </w:rPr>
        <w:t> </w:t>
      </w:r>
      <w:r>
        <w:rPr>
          <w:sz w:val="27"/>
        </w:rPr>
        <w:t>sesión;</w:t>
      </w:r>
    </w:p>
    <w:p>
      <w:pPr>
        <w:spacing w:after="0" w:line="240" w:lineRule="auto"/>
        <w:jc w:val="both"/>
        <w:rPr>
          <w:sz w:val="27"/>
        </w:rPr>
        <w:sectPr>
          <w:pgSz w:w="12240" w:h="15840"/>
          <w:pgMar w:header="730" w:footer="969" w:top="1000" w:bottom="1160" w:left="1720" w:right="920"/>
        </w:sectPr>
      </w:pPr>
    </w:p>
    <w:p>
      <w:pPr>
        <w:pStyle w:val="BodyText"/>
        <w:rPr>
          <w:sz w:val="20"/>
        </w:rPr>
      </w:pPr>
    </w:p>
    <w:p>
      <w:pPr>
        <w:pStyle w:val="BodyText"/>
        <w:rPr>
          <w:sz w:val="20"/>
        </w:rPr>
      </w:pPr>
    </w:p>
    <w:p>
      <w:pPr>
        <w:pStyle w:val="ListParagraph"/>
        <w:numPr>
          <w:ilvl w:val="1"/>
          <w:numId w:val="16"/>
        </w:numPr>
        <w:tabs>
          <w:tab w:pos="1486" w:val="left" w:leader="none"/>
        </w:tabs>
        <w:spacing w:line="240" w:lineRule="auto" w:before="275" w:after="0"/>
        <w:ind w:left="1485" w:right="0" w:hanging="268"/>
        <w:jc w:val="left"/>
        <w:rPr>
          <w:sz w:val="27"/>
        </w:rPr>
      </w:pPr>
      <w:r>
        <w:rPr>
          <w:sz w:val="27"/>
        </w:rPr>
        <w:t>Participar en las</w:t>
      </w:r>
      <w:r>
        <w:rPr>
          <w:spacing w:val="-1"/>
          <w:sz w:val="27"/>
        </w:rPr>
        <w:t> </w:t>
      </w:r>
      <w:r>
        <w:rPr>
          <w:sz w:val="27"/>
        </w:rPr>
        <w:t>deliberaciones;</w:t>
      </w:r>
    </w:p>
    <w:p>
      <w:pPr>
        <w:pStyle w:val="BodyText"/>
        <w:spacing w:before="3"/>
        <w:rPr>
          <w:sz w:val="28"/>
        </w:rPr>
      </w:pPr>
    </w:p>
    <w:p>
      <w:pPr>
        <w:pStyle w:val="ListParagraph"/>
        <w:numPr>
          <w:ilvl w:val="1"/>
          <w:numId w:val="16"/>
        </w:numPr>
        <w:tabs>
          <w:tab w:pos="1473" w:val="left" w:leader="none"/>
          <w:tab w:pos="4430" w:val="left" w:leader="none"/>
        </w:tabs>
        <w:spacing w:line="237" w:lineRule="auto" w:before="0" w:after="0"/>
        <w:ind w:left="1472" w:right="116" w:hanging="255"/>
        <w:jc w:val="left"/>
        <w:rPr>
          <w:sz w:val="27"/>
        </w:rPr>
      </w:pPr>
      <w:r>
        <w:rPr>
          <w:sz w:val="27"/>
        </w:rPr>
        <w:t>Solicitar  a</w:t>
      </w:r>
      <w:r>
        <w:rPr>
          <w:spacing w:val="11"/>
          <w:sz w:val="27"/>
        </w:rPr>
        <w:t> </w:t>
      </w:r>
      <w:r>
        <w:rPr>
          <w:sz w:val="27"/>
        </w:rPr>
        <w:t>la</w:t>
      </w:r>
      <w:r>
        <w:rPr>
          <w:spacing w:val="37"/>
          <w:sz w:val="27"/>
        </w:rPr>
        <w:t> </w:t>
      </w:r>
      <w:r>
        <w:rPr>
          <w:sz w:val="27"/>
        </w:rPr>
        <w:t>Presidencia</w:t>
        <w:tab/>
        <w:t>de la Comisión la inclusión de asuntos en el orden del</w:t>
      </w:r>
      <w:r>
        <w:rPr>
          <w:spacing w:val="-1"/>
          <w:sz w:val="27"/>
        </w:rPr>
        <w:t> </w:t>
      </w:r>
      <w:r>
        <w:rPr>
          <w:sz w:val="27"/>
        </w:rPr>
        <w:t>día;</w:t>
      </w:r>
    </w:p>
    <w:p>
      <w:pPr>
        <w:pStyle w:val="BodyText"/>
        <w:spacing w:before="2"/>
        <w:rPr>
          <w:sz w:val="28"/>
        </w:rPr>
      </w:pPr>
    </w:p>
    <w:p>
      <w:pPr>
        <w:pStyle w:val="ListParagraph"/>
        <w:numPr>
          <w:ilvl w:val="1"/>
          <w:numId w:val="16"/>
        </w:numPr>
        <w:tabs>
          <w:tab w:pos="1513" w:val="left" w:leader="none"/>
        </w:tabs>
        <w:spacing w:line="240" w:lineRule="auto" w:before="0" w:after="0"/>
        <w:ind w:left="1217" w:right="216" w:firstLine="0"/>
        <w:jc w:val="both"/>
        <w:rPr>
          <w:sz w:val="27"/>
        </w:rPr>
      </w:pPr>
      <w:r>
        <w:rPr>
          <w:sz w:val="27"/>
        </w:rPr>
        <w:t>Participar, por sí o por medio de quien designen, en los grupos de trabajo que integre la Comisión;</w:t>
      </w:r>
      <w:r>
        <w:rPr>
          <w:spacing w:val="-1"/>
          <w:sz w:val="27"/>
        </w:rPr>
        <w:t> </w:t>
      </w:r>
      <w:r>
        <w:rPr>
          <w:sz w:val="27"/>
        </w:rPr>
        <w:t>y</w:t>
      </w:r>
    </w:p>
    <w:p>
      <w:pPr>
        <w:pStyle w:val="BodyText"/>
        <w:spacing w:before="9"/>
      </w:pPr>
    </w:p>
    <w:p>
      <w:pPr>
        <w:pStyle w:val="ListParagraph"/>
        <w:numPr>
          <w:ilvl w:val="1"/>
          <w:numId w:val="16"/>
        </w:numPr>
        <w:tabs>
          <w:tab w:pos="1485" w:val="left" w:leader="none"/>
        </w:tabs>
        <w:spacing w:line="240" w:lineRule="auto" w:before="0" w:after="0"/>
        <w:ind w:left="1217" w:right="217" w:firstLine="0"/>
        <w:jc w:val="both"/>
        <w:rPr>
          <w:sz w:val="27"/>
        </w:rPr>
      </w:pPr>
      <w:r>
        <w:rPr>
          <w:sz w:val="27"/>
        </w:rPr>
        <w:t>Lo demás que les atribuya la Ley de Instituciones y Procedimientos Electorales, el presente Reglamento, el acuerdo de creación de la Comisión de que se trate, el Consejo </w:t>
      </w:r>
      <w:r>
        <w:rPr>
          <w:strike/>
          <w:sz w:val="27"/>
        </w:rPr>
        <w:t>a</w:t>
      </w:r>
      <w:r>
        <w:rPr>
          <w:strike w:val="0"/>
          <w:sz w:val="27"/>
        </w:rPr>
        <w:t> o la propia</w:t>
      </w:r>
      <w:r>
        <w:rPr>
          <w:strike w:val="0"/>
          <w:spacing w:val="-8"/>
          <w:sz w:val="27"/>
        </w:rPr>
        <w:t> </w:t>
      </w:r>
      <w:r>
        <w:rPr>
          <w:strike w:val="0"/>
          <w:sz w:val="27"/>
        </w:rPr>
        <w:t>Comisión.</w:t>
      </w:r>
    </w:p>
    <w:p>
      <w:pPr>
        <w:pStyle w:val="BodyText"/>
        <w:spacing w:before="10"/>
        <w:rPr>
          <w:sz w:val="19"/>
        </w:rPr>
      </w:pPr>
    </w:p>
    <w:p>
      <w:pPr>
        <w:pStyle w:val="ListParagraph"/>
        <w:numPr>
          <w:ilvl w:val="0"/>
          <w:numId w:val="16"/>
        </w:numPr>
        <w:tabs>
          <w:tab w:pos="1373" w:val="left" w:leader="none"/>
        </w:tabs>
        <w:spacing w:line="240" w:lineRule="auto" w:before="99" w:after="0"/>
        <w:ind w:left="1372" w:right="0" w:hanging="256"/>
        <w:jc w:val="left"/>
        <w:rPr>
          <w:sz w:val="27"/>
        </w:rPr>
      </w:pPr>
      <w:r>
        <w:rPr>
          <w:sz w:val="27"/>
        </w:rPr>
        <w:t>Corresponderá a la Secretaría</w:t>
      </w:r>
      <w:r>
        <w:rPr>
          <w:spacing w:val="-1"/>
          <w:sz w:val="27"/>
        </w:rPr>
        <w:t> </w:t>
      </w:r>
      <w:r>
        <w:rPr>
          <w:sz w:val="27"/>
        </w:rPr>
        <w:t>Técnica:</w:t>
      </w:r>
    </w:p>
    <w:p>
      <w:pPr>
        <w:pStyle w:val="BodyText"/>
        <w:spacing w:before="1"/>
        <w:rPr>
          <w:sz w:val="28"/>
        </w:rPr>
      </w:pPr>
    </w:p>
    <w:p>
      <w:pPr>
        <w:pStyle w:val="ListParagraph"/>
        <w:numPr>
          <w:ilvl w:val="0"/>
          <w:numId w:val="19"/>
        </w:numPr>
        <w:tabs>
          <w:tab w:pos="1487" w:val="left" w:leader="none"/>
        </w:tabs>
        <w:spacing w:line="240" w:lineRule="auto" w:before="0" w:after="0"/>
        <w:ind w:left="1217" w:right="117" w:hanging="101"/>
        <w:jc w:val="left"/>
        <w:rPr>
          <w:sz w:val="27"/>
        </w:rPr>
      </w:pPr>
      <w:r>
        <w:rPr>
          <w:sz w:val="27"/>
        </w:rPr>
        <w:t>Preparar el orden del día de las sesiones previamente definido por la Presidencia;</w:t>
      </w:r>
    </w:p>
    <w:p>
      <w:pPr>
        <w:pStyle w:val="BodyText"/>
        <w:spacing w:before="9"/>
      </w:pPr>
    </w:p>
    <w:p>
      <w:pPr>
        <w:pStyle w:val="ListParagraph"/>
        <w:numPr>
          <w:ilvl w:val="0"/>
          <w:numId w:val="19"/>
        </w:numPr>
        <w:tabs>
          <w:tab w:pos="1500" w:val="left" w:leader="none"/>
        </w:tabs>
        <w:spacing w:line="240" w:lineRule="auto" w:before="1" w:after="0"/>
        <w:ind w:left="1217" w:right="215" w:firstLine="0"/>
        <w:jc w:val="both"/>
        <w:rPr>
          <w:sz w:val="27"/>
        </w:rPr>
      </w:pPr>
      <w:r>
        <w:rPr>
          <w:sz w:val="27"/>
        </w:rPr>
        <w:t>Circular con toda oportunidad entre los integrantes del Consejo General, los documentos y anexos necesarios para el estudio y discusión de los asuntos del orden del día por</w:t>
      </w:r>
      <w:r>
        <w:rPr>
          <w:spacing w:val="-3"/>
          <w:sz w:val="27"/>
        </w:rPr>
        <w:t> </w:t>
      </w:r>
      <w:r>
        <w:rPr>
          <w:sz w:val="27"/>
        </w:rPr>
        <w:t>CEI;</w:t>
      </w:r>
    </w:p>
    <w:p>
      <w:pPr>
        <w:pStyle w:val="BodyText"/>
        <w:spacing w:before="11"/>
      </w:pPr>
    </w:p>
    <w:p>
      <w:pPr>
        <w:pStyle w:val="ListParagraph"/>
        <w:numPr>
          <w:ilvl w:val="0"/>
          <w:numId w:val="19"/>
        </w:numPr>
        <w:tabs>
          <w:tab w:pos="1473" w:val="left" w:leader="none"/>
        </w:tabs>
        <w:spacing w:line="240" w:lineRule="auto" w:before="0" w:after="0"/>
        <w:ind w:left="1472" w:right="118" w:hanging="255"/>
        <w:jc w:val="left"/>
        <w:rPr>
          <w:sz w:val="27"/>
        </w:rPr>
      </w:pPr>
      <w:r>
        <w:rPr>
          <w:sz w:val="27"/>
        </w:rPr>
        <w:t>Registrar y verificar la asistencia de los integrantes de la Comisión y llevar registro de</w:t>
      </w:r>
      <w:r>
        <w:rPr>
          <w:spacing w:val="-1"/>
          <w:sz w:val="27"/>
        </w:rPr>
        <w:t> </w:t>
      </w:r>
      <w:r>
        <w:rPr>
          <w:sz w:val="27"/>
        </w:rPr>
        <w:t>ella;</w:t>
      </w:r>
    </w:p>
    <w:p>
      <w:pPr>
        <w:pStyle w:val="BodyText"/>
        <w:spacing w:before="9"/>
      </w:pPr>
    </w:p>
    <w:p>
      <w:pPr>
        <w:pStyle w:val="ListParagraph"/>
        <w:numPr>
          <w:ilvl w:val="0"/>
          <w:numId w:val="19"/>
        </w:numPr>
        <w:tabs>
          <w:tab w:pos="1487" w:val="left" w:leader="none"/>
        </w:tabs>
        <w:spacing w:line="240" w:lineRule="auto" w:before="0" w:after="0"/>
        <w:ind w:left="1486" w:right="0" w:hanging="269"/>
        <w:jc w:val="both"/>
        <w:rPr>
          <w:sz w:val="27"/>
        </w:rPr>
      </w:pPr>
      <w:r>
        <w:rPr>
          <w:sz w:val="27"/>
        </w:rPr>
        <w:t>Declarar la existencia del</w:t>
      </w:r>
      <w:r>
        <w:rPr>
          <w:spacing w:val="-1"/>
          <w:sz w:val="27"/>
        </w:rPr>
        <w:t> </w:t>
      </w:r>
      <w:r>
        <w:rPr>
          <w:sz w:val="27"/>
        </w:rPr>
        <w:t>Cuórum;</w:t>
      </w:r>
    </w:p>
    <w:p>
      <w:pPr>
        <w:pStyle w:val="BodyText"/>
        <w:spacing w:before="1"/>
        <w:rPr>
          <w:sz w:val="28"/>
        </w:rPr>
      </w:pPr>
    </w:p>
    <w:p>
      <w:pPr>
        <w:pStyle w:val="ListParagraph"/>
        <w:numPr>
          <w:ilvl w:val="0"/>
          <w:numId w:val="19"/>
        </w:numPr>
        <w:tabs>
          <w:tab w:pos="1487" w:val="left" w:leader="none"/>
        </w:tabs>
        <w:spacing w:line="240" w:lineRule="auto" w:before="0" w:after="0"/>
        <w:ind w:left="1486" w:right="0" w:hanging="269"/>
        <w:jc w:val="both"/>
        <w:rPr>
          <w:sz w:val="27"/>
        </w:rPr>
      </w:pPr>
      <w:r>
        <w:rPr>
          <w:sz w:val="27"/>
        </w:rPr>
        <w:t>Participar en las</w:t>
      </w:r>
      <w:r>
        <w:rPr>
          <w:spacing w:val="-1"/>
          <w:sz w:val="27"/>
        </w:rPr>
        <w:t> </w:t>
      </w:r>
      <w:r>
        <w:rPr>
          <w:sz w:val="27"/>
        </w:rPr>
        <w:t>deliberaciones;</w:t>
      </w:r>
    </w:p>
    <w:p>
      <w:pPr>
        <w:pStyle w:val="BodyText"/>
        <w:rPr>
          <w:sz w:val="28"/>
        </w:rPr>
      </w:pPr>
    </w:p>
    <w:p>
      <w:pPr>
        <w:pStyle w:val="ListParagraph"/>
        <w:numPr>
          <w:ilvl w:val="0"/>
          <w:numId w:val="19"/>
        </w:numPr>
        <w:tabs>
          <w:tab w:pos="1422" w:val="left" w:leader="none"/>
        </w:tabs>
        <w:spacing w:line="240" w:lineRule="auto" w:before="1" w:after="0"/>
        <w:ind w:left="1421" w:right="0" w:hanging="204"/>
        <w:jc w:val="both"/>
        <w:rPr>
          <w:sz w:val="27"/>
        </w:rPr>
      </w:pPr>
      <w:r>
        <w:rPr>
          <w:sz w:val="27"/>
        </w:rPr>
        <w:t>Levantar el acta de las</w:t>
      </w:r>
      <w:r>
        <w:rPr>
          <w:spacing w:val="-1"/>
          <w:sz w:val="27"/>
        </w:rPr>
        <w:t> </w:t>
      </w:r>
      <w:r>
        <w:rPr>
          <w:sz w:val="27"/>
        </w:rPr>
        <w:t>sesiones;</w:t>
      </w:r>
    </w:p>
    <w:p>
      <w:pPr>
        <w:pStyle w:val="BodyText"/>
        <w:spacing w:before="7"/>
      </w:pPr>
    </w:p>
    <w:p>
      <w:pPr>
        <w:pStyle w:val="ListParagraph"/>
        <w:numPr>
          <w:ilvl w:val="0"/>
          <w:numId w:val="19"/>
        </w:numPr>
        <w:tabs>
          <w:tab w:pos="1487" w:val="left" w:leader="none"/>
        </w:tabs>
        <w:spacing w:line="240" w:lineRule="auto" w:before="1" w:after="0"/>
        <w:ind w:left="1486" w:right="0" w:hanging="269"/>
        <w:jc w:val="both"/>
        <w:rPr>
          <w:sz w:val="27"/>
        </w:rPr>
      </w:pPr>
      <w:r>
        <w:rPr>
          <w:sz w:val="27"/>
        </w:rPr>
        <w:t>Dar cuenta de los asuntos presentados a la</w:t>
      </w:r>
      <w:r>
        <w:rPr>
          <w:spacing w:val="-5"/>
          <w:sz w:val="27"/>
        </w:rPr>
        <w:t> </w:t>
      </w:r>
      <w:r>
        <w:rPr>
          <w:sz w:val="27"/>
        </w:rPr>
        <w:t>Comisión;</w:t>
      </w:r>
    </w:p>
    <w:p>
      <w:pPr>
        <w:pStyle w:val="ListParagraph"/>
        <w:numPr>
          <w:ilvl w:val="0"/>
          <w:numId w:val="19"/>
        </w:numPr>
        <w:tabs>
          <w:tab w:pos="1487" w:val="left" w:leader="none"/>
        </w:tabs>
        <w:spacing w:line="240" w:lineRule="auto" w:before="78" w:after="0"/>
        <w:ind w:left="1486" w:right="0" w:hanging="269"/>
        <w:jc w:val="both"/>
        <w:rPr>
          <w:sz w:val="27"/>
        </w:rPr>
      </w:pPr>
      <w:r>
        <w:rPr>
          <w:sz w:val="27"/>
        </w:rPr>
        <w:t>Tomar las votaciones de los integrantes y dar a conocer su</w:t>
      </w:r>
      <w:r>
        <w:rPr>
          <w:spacing w:val="-17"/>
          <w:sz w:val="27"/>
        </w:rPr>
        <w:t> </w:t>
      </w:r>
      <w:r>
        <w:rPr>
          <w:sz w:val="27"/>
        </w:rPr>
        <w:t>resultado;</w:t>
      </w:r>
    </w:p>
    <w:p>
      <w:pPr>
        <w:pStyle w:val="BodyText"/>
        <w:rPr>
          <w:sz w:val="28"/>
        </w:rPr>
      </w:pPr>
    </w:p>
    <w:p>
      <w:pPr>
        <w:pStyle w:val="ListParagraph"/>
        <w:numPr>
          <w:ilvl w:val="0"/>
          <w:numId w:val="19"/>
        </w:numPr>
        <w:tabs>
          <w:tab w:pos="1409" w:val="left" w:leader="none"/>
        </w:tabs>
        <w:spacing w:line="240" w:lineRule="auto" w:before="1" w:after="0"/>
        <w:ind w:left="1408" w:right="0" w:hanging="191"/>
        <w:jc w:val="both"/>
        <w:rPr>
          <w:sz w:val="27"/>
        </w:rPr>
      </w:pPr>
      <w:r>
        <w:rPr>
          <w:sz w:val="27"/>
        </w:rPr>
        <w:t>Informar sobre el cumplimiento de los acuerdos y</w:t>
      </w:r>
      <w:r>
        <w:rPr>
          <w:spacing w:val="-9"/>
          <w:sz w:val="27"/>
        </w:rPr>
        <w:t> </w:t>
      </w:r>
      <w:r>
        <w:rPr>
          <w:sz w:val="27"/>
        </w:rPr>
        <w:t>resoluciones;</w:t>
      </w:r>
    </w:p>
    <w:p>
      <w:pPr>
        <w:pStyle w:val="BodyText"/>
        <w:spacing w:before="8"/>
      </w:pPr>
    </w:p>
    <w:p>
      <w:pPr>
        <w:pStyle w:val="ListParagraph"/>
        <w:numPr>
          <w:ilvl w:val="0"/>
          <w:numId w:val="19"/>
        </w:numPr>
        <w:tabs>
          <w:tab w:pos="1460" w:val="left" w:leader="none"/>
        </w:tabs>
        <w:spacing w:line="240" w:lineRule="auto" w:before="0" w:after="0"/>
        <w:ind w:left="1217" w:right="225" w:firstLine="0"/>
        <w:jc w:val="left"/>
        <w:rPr>
          <w:sz w:val="27"/>
        </w:rPr>
      </w:pPr>
      <w:r>
        <w:rPr>
          <w:sz w:val="27"/>
        </w:rPr>
        <w:t>Llevar un registro de los proyectos de acuerdo o de resolución,</w:t>
      </w:r>
      <w:r>
        <w:rPr>
          <w:spacing w:val="32"/>
          <w:sz w:val="27"/>
        </w:rPr>
        <w:t> </w:t>
      </w:r>
      <w:r>
        <w:rPr>
          <w:sz w:val="27"/>
        </w:rPr>
        <w:t>los programas, informes o</w:t>
      </w:r>
      <w:r>
        <w:rPr>
          <w:spacing w:val="-1"/>
          <w:sz w:val="27"/>
        </w:rPr>
        <w:t> </w:t>
      </w:r>
      <w:r>
        <w:rPr>
          <w:sz w:val="27"/>
        </w:rPr>
        <w:t>dictámenes;</w:t>
      </w:r>
    </w:p>
    <w:p>
      <w:pPr>
        <w:spacing w:after="0" w:line="240" w:lineRule="auto"/>
        <w:jc w:val="left"/>
        <w:rPr>
          <w:sz w:val="27"/>
        </w:rPr>
        <w:sectPr>
          <w:pgSz w:w="12240" w:h="15840"/>
          <w:pgMar w:header="730" w:footer="969" w:top="1000" w:bottom="1160" w:left="1720" w:right="920"/>
        </w:sectPr>
      </w:pPr>
    </w:p>
    <w:p>
      <w:pPr>
        <w:pStyle w:val="BodyText"/>
        <w:rPr>
          <w:sz w:val="20"/>
        </w:rPr>
      </w:pPr>
    </w:p>
    <w:p>
      <w:pPr>
        <w:pStyle w:val="BodyText"/>
        <w:rPr>
          <w:sz w:val="20"/>
        </w:rPr>
      </w:pPr>
    </w:p>
    <w:p>
      <w:pPr>
        <w:pStyle w:val="ListParagraph"/>
        <w:numPr>
          <w:ilvl w:val="0"/>
          <w:numId w:val="19"/>
        </w:numPr>
        <w:tabs>
          <w:tab w:pos="1473" w:val="left" w:leader="none"/>
        </w:tabs>
        <w:spacing w:line="240" w:lineRule="auto" w:before="275" w:after="0"/>
        <w:ind w:left="1472" w:right="117" w:hanging="255"/>
        <w:jc w:val="left"/>
        <w:rPr>
          <w:sz w:val="27"/>
        </w:rPr>
      </w:pPr>
      <w:r>
        <w:rPr>
          <w:sz w:val="27"/>
        </w:rPr>
        <w:t>Recabar las firmas de los integrantes, en los documentos que así lo requieran;</w:t>
      </w:r>
    </w:p>
    <w:p>
      <w:pPr>
        <w:pStyle w:val="BodyText"/>
        <w:spacing w:before="10"/>
      </w:pPr>
    </w:p>
    <w:p>
      <w:pPr>
        <w:pStyle w:val="ListParagraph"/>
        <w:numPr>
          <w:ilvl w:val="0"/>
          <w:numId w:val="19"/>
        </w:numPr>
        <w:tabs>
          <w:tab w:pos="1409" w:val="left" w:leader="none"/>
        </w:tabs>
        <w:spacing w:line="240" w:lineRule="auto" w:before="0" w:after="0"/>
        <w:ind w:left="1408" w:right="0" w:hanging="191"/>
        <w:jc w:val="both"/>
        <w:rPr>
          <w:sz w:val="27"/>
        </w:rPr>
      </w:pPr>
      <w:r>
        <w:rPr>
          <w:sz w:val="27"/>
        </w:rPr>
        <w:t>Organizar y mantener el archivo de los asuntos que conozca la</w:t>
      </w:r>
      <w:r>
        <w:rPr>
          <w:spacing w:val="-24"/>
          <w:sz w:val="27"/>
        </w:rPr>
        <w:t> </w:t>
      </w:r>
      <w:r>
        <w:rPr>
          <w:sz w:val="27"/>
        </w:rPr>
        <w:t>Comisión;</w:t>
      </w:r>
    </w:p>
    <w:p>
      <w:pPr>
        <w:pStyle w:val="BodyText"/>
        <w:rPr>
          <w:sz w:val="28"/>
        </w:rPr>
      </w:pPr>
    </w:p>
    <w:p>
      <w:pPr>
        <w:pStyle w:val="ListParagraph"/>
        <w:numPr>
          <w:ilvl w:val="0"/>
          <w:numId w:val="19"/>
        </w:numPr>
        <w:tabs>
          <w:tab w:pos="1660" w:val="left" w:leader="none"/>
        </w:tabs>
        <w:spacing w:line="240" w:lineRule="auto" w:before="0" w:after="0"/>
        <w:ind w:left="1217" w:right="217" w:firstLine="0"/>
        <w:jc w:val="both"/>
        <w:rPr>
          <w:sz w:val="27"/>
        </w:rPr>
      </w:pPr>
      <w:r>
        <w:rPr>
          <w:sz w:val="27"/>
        </w:rPr>
        <w:t>Elaborar los anteproyectos de Programa Anual de Trabajo e Informe de Actividades de la</w:t>
      </w:r>
      <w:r>
        <w:rPr>
          <w:spacing w:val="-1"/>
          <w:sz w:val="27"/>
        </w:rPr>
        <w:t> </w:t>
      </w:r>
      <w:r>
        <w:rPr>
          <w:sz w:val="27"/>
        </w:rPr>
        <w:t>Comisión;</w:t>
      </w:r>
    </w:p>
    <w:p>
      <w:pPr>
        <w:pStyle w:val="BodyText"/>
        <w:spacing w:before="10"/>
      </w:pPr>
    </w:p>
    <w:p>
      <w:pPr>
        <w:pStyle w:val="ListParagraph"/>
        <w:numPr>
          <w:ilvl w:val="0"/>
          <w:numId w:val="19"/>
        </w:numPr>
        <w:tabs>
          <w:tab w:pos="1506" w:val="left" w:leader="none"/>
        </w:tabs>
        <w:spacing w:line="240" w:lineRule="auto" w:before="0" w:after="0"/>
        <w:ind w:left="1217" w:right="217" w:firstLine="0"/>
        <w:jc w:val="both"/>
        <w:rPr>
          <w:sz w:val="27"/>
        </w:rPr>
      </w:pPr>
      <w:r>
        <w:rPr>
          <w:sz w:val="27"/>
        </w:rPr>
        <w:t>Entregar a la Unidad de Trasparencia del IEEPCO, la información de la Comisión que, de conformidad con lo dispuesto por el Reglamento correspondiente en materia de transparencia y acceso a la información pública, deba ponerse a disposición del</w:t>
      </w:r>
      <w:r>
        <w:rPr>
          <w:spacing w:val="-3"/>
          <w:sz w:val="27"/>
        </w:rPr>
        <w:t> </w:t>
      </w:r>
      <w:r>
        <w:rPr>
          <w:sz w:val="27"/>
        </w:rPr>
        <w:t>público;</w:t>
      </w:r>
    </w:p>
    <w:p>
      <w:pPr>
        <w:pStyle w:val="BodyText"/>
        <w:spacing w:before="3"/>
      </w:pPr>
    </w:p>
    <w:p>
      <w:pPr>
        <w:pStyle w:val="ListParagraph"/>
        <w:numPr>
          <w:ilvl w:val="0"/>
          <w:numId w:val="19"/>
        </w:numPr>
        <w:tabs>
          <w:tab w:pos="1566" w:val="left" w:leader="none"/>
        </w:tabs>
        <w:spacing w:line="240" w:lineRule="auto" w:before="0" w:after="0"/>
        <w:ind w:left="1217" w:right="214" w:firstLine="41"/>
        <w:jc w:val="both"/>
        <w:rPr>
          <w:sz w:val="27"/>
        </w:rPr>
      </w:pPr>
      <w:r>
        <w:rPr>
          <w:sz w:val="27"/>
        </w:rPr>
        <w:t>Rendir los informes y entregar la información y documentación que les sea solicitada por las Comisiones para el adecuado ejercicio de sus funciones;</w:t>
      </w:r>
    </w:p>
    <w:p>
      <w:pPr>
        <w:pStyle w:val="BodyText"/>
        <w:spacing w:before="2"/>
        <w:rPr>
          <w:sz w:val="28"/>
        </w:rPr>
      </w:pPr>
    </w:p>
    <w:p>
      <w:pPr>
        <w:pStyle w:val="ListParagraph"/>
        <w:numPr>
          <w:ilvl w:val="0"/>
          <w:numId w:val="19"/>
        </w:numPr>
        <w:tabs>
          <w:tab w:pos="1474" w:val="left" w:leader="none"/>
        </w:tabs>
        <w:spacing w:line="237" w:lineRule="auto" w:before="0" w:after="0"/>
        <w:ind w:left="1217" w:right="118" w:firstLine="41"/>
        <w:jc w:val="both"/>
        <w:rPr>
          <w:sz w:val="27"/>
        </w:rPr>
      </w:pPr>
      <w:r>
        <w:rPr>
          <w:sz w:val="27"/>
        </w:rPr>
        <w:t>Brindar asesoría técnica a las Comisiones en los asuntos de su competencia;</w:t>
      </w:r>
    </w:p>
    <w:p>
      <w:pPr>
        <w:pStyle w:val="BodyText"/>
        <w:spacing w:before="4"/>
      </w:pPr>
    </w:p>
    <w:p>
      <w:pPr>
        <w:pStyle w:val="ListParagraph"/>
        <w:numPr>
          <w:ilvl w:val="0"/>
          <w:numId w:val="19"/>
        </w:numPr>
        <w:tabs>
          <w:tab w:pos="1474" w:val="left" w:leader="none"/>
        </w:tabs>
        <w:spacing w:line="240" w:lineRule="auto" w:before="0" w:after="0"/>
        <w:ind w:left="1473" w:right="0" w:hanging="215"/>
        <w:jc w:val="left"/>
        <w:rPr>
          <w:sz w:val="27"/>
        </w:rPr>
      </w:pPr>
      <w:r>
        <w:rPr>
          <w:sz w:val="27"/>
        </w:rPr>
        <w:t>Dar fe de lo actuado en las sesiones;</w:t>
      </w:r>
      <w:r>
        <w:rPr>
          <w:spacing w:val="-2"/>
          <w:sz w:val="27"/>
        </w:rPr>
        <w:t> </w:t>
      </w:r>
      <w:r>
        <w:rPr>
          <w:sz w:val="27"/>
        </w:rPr>
        <w:t>y</w:t>
      </w:r>
    </w:p>
    <w:p>
      <w:pPr>
        <w:pStyle w:val="BodyText"/>
        <w:spacing w:before="8"/>
      </w:pPr>
    </w:p>
    <w:p>
      <w:pPr>
        <w:pStyle w:val="ListParagraph"/>
        <w:numPr>
          <w:ilvl w:val="0"/>
          <w:numId w:val="19"/>
        </w:numPr>
        <w:tabs>
          <w:tab w:pos="1553" w:val="left" w:leader="none"/>
        </w:tabs>
        <w:spacing w:line="240" w:lineRule="auto" w:before="0" w:after="0"/>
        <w:ind w:left="1217" w:right="216" w:firstLine="0"/>
        <w:jc w:val="both"/>
        <w:rPr>
          <w:sz w:val="27"/>
        </w:rPr>
      </w:pPr>
      <w:r>
        <w:rPr>
          <w:sz w:val="27"/>
        </w:rPr>
        <w:t>Lo demás que le atribuya la LIPEEO, el presente Reglamento, el acuerdo de creación de la Comisión de que se trate, el Consejo o la propia Comisión;</w:t>
      </w:r>
    </w:p>
    <w:p>
      <w:pPr>
        <w:pStyle w:val="BodyText"/>
        <w:spacing w:before="1"/>
      </w:pPr>
    </w:p>
    <w:p>
      <w:pPr>
        <w:pStyle w:val="Heading1"/>
        <w:spacing w:before="1"/>
        <w:ind w:left="4290" w:right="3294"/>
        <w:jc w:val="center"/>
      </w:pPr>
      <w:r>
        <w:rPr/>
        <w:t>TÍTULO TERCERO</w:t>
      </w:r>
    </w:p>
    <w:p>
      <w:pPr>
        <w:spacing w:before="1"/>
        <w:ind w:left="2814" w:right="0" w:firstLine="0"/>
        <w:jc w:val="left"/>
        <w:rPr>
          <w:b/>
          <w:sz w:val="27"/>
        </w:rPr>
      </w:pPr>
      <w:r>
        <w:rPr>
          <w:b/>
          <w:sz w:val="27"/>
        </w:rPr>
        <w:t>DEL FUNCIONAMIENTO DE LAS COMISIONES</w:t>
      </w:r>
    </w:p>
    <w:p>
      <w:pPr>
        <w:pStyle w:val="BodyText"/>
        <w:spacing w:before="11"/>
        <w:rPr>
          <w:b/>
          <w:sz w:val="26"/>
        </w:rPr>
      </w:pPr>
    </w:p>
    <w:p>
      <w:pPr>
        <w:spacing w:before="0"/>
        <w:ind w:left="1258" w:right="0" w:firstLine="0"/>
        <w:jc w:val="left"/>
        <w:rPr>
          <w:b/>
          <w:sz w:val="27"/>
        </w:rPr>
      </w:pPr>
      <w:r>
        <w:rPr>
          <w:b/>
          <w:sz w:val="27"/>
        </w:rPr>
        <w:t>Artículo 15. Tipos de sesiones.</w:t>
      </w:r>
    </w:p>
    <w:p>
      <w:pPr>
        <w:pStyle w:val="BodyText"/>
        <w:spacing w:before="2"/>
        <w:rPr>
          <w:b/>
          <w:sz w:val="33"/>
        </w:rPr>
      </w:pPr>
    </w:p>
    <w:p>
      <w:pPr>
        <w:pStyle w:val="ListParagraph"/>
        <w:numPr>
          <w:ilvl w:val="0"/>
          <w:numId w:val="20"/>
        </w:numPr>
        <w:tabs>
          <w:tab w:pos="1496" w:val="left" w:leader="none"/>
        </w:tabs>
        <w:spacing w:line="240" w:lineRule="auto" w:before="0" w:after="0"/>
        <w:ind w:left="1216" w:right="216" w:firstLine="0"/>
        <w:jc w:val="both"/>
        <w:rPr>
          <w:sz w:val="27"/>
        </w:rPr>
      </w:pPr>
      <w:r>
        <w:rPr>
          <w:sz w:val="27"/>
        </w:rPr>
        <w:t>Serán sesiones ordinarias aquellas que deban celebrarse periódicamente, cuando menos cada tres meses. En el caso de las Comisiones Temporales y Especiales, la periodicidad de sus sesiones ordinarias se determinará por sus integrantes, atendiendo al objeto de la comisión de que se</w:t>
      </w:r>
      <w:r>
        <w:rPr>
          <w:spacing w:val="-1"/>
          <w:sz w:val="27"/>
        </w:rPr>
        <w:t> </w:t>
      </w:r>
      <w:r>
        <w:rPr>
          <w:sz w:val="27"/>
        </w:rPr>
        <w:t>trate.</w:t>
      </w:r>
    </w:p>
    <w:p>
      <w:pPr>
        <w:spacing w:after="0" w:line="240" w:lineRule="auto"/>
        <w:jc w:val="both"/>
        <w:rPr>
          <w:sz w:val="27"/>
        </w:rPr>
        <w:sectPr>
          <w:pgSz w:w="12240" w:h="15840"/>
          <w:pgMar w:header="730" w:footer="969" w:top="1000" w:bottom="1160" w:left="1720" w:right="920"/>
        </w:sectPr>
      </w:pPr>
    </w:p>
    <w:p>
      <w:pPr>
        <w:pStyle w:val="BodyText"/>
        <w:spacing w:before="4"/>
      </w:pPr>
    </w:p>
    <w:p>
      <w:pPr>
        <w:pStyle w:val="ListParagraph"/>
        <w:numPr>
          <w:ilvl w:val="0"/>
          <w:numId w:val="20"/>
        </w:numPr>
        <w:tabs>
          <w:tab w:pos="1498" w:val="left" w:leader="none"/>
        </w:tabs>
        <w:spacing w:line="240" w:lineRule="auto" w:before="99" w:after="0"/>
        <w:ind w:left="1217" w:right="217" w:firstLine="0"/>
        <w:jc w:val="both"/>
        <w:rPr>
          <w:sz w:val="27"/>
        </w:rPr>
      </w:pPr>
      <w:r>
        <w:rPr>
          <w:sz w:val="27"/>
        </w:rPr>
        <w:t>Serán sesiones extraordinarias aquellas convocadas por la Presidencia cuando lo estime necesario, o a petición que le formule la mayoría de las y los Consejeros integrantes de la</w:t>
      </w:r>
      <w:r>
        <w:rPr>
          <w:spacing w:val="-1"/>
          <w:sz w:val="27"/>
        </w:rPr>
        <w:t> </w:t>
      </w:r>
      <w:r>
        <w:rPr>
          <w:sz w:val="27"/>
        </w:rPr>
        <w:t>comisión.</w:t>
      </w:r>
    </w:p>
    <w:p>
      <w:pPr>
        <w:pStyle w:val="BodyText"/>
        <w:spacing w:before="1"/>
      </w:pPr>
    </w:p>
    <w:p>
      <w:pPr>
        <w:pStyle w:val="ListParagraph"/>
        <w:numPr>
          <w:ilvl w:val="0"/>
          <w:numId w:val="20"/>
        </w:numPr>
        <w:tabs>
          <w:tab w:pos="1512" w:val="left" w:leader="none"/>
        </w:tabs>
        <w:spacing w:line="240" w:lineRule="auto" w:before="0" w:after="0"/>
        <w:ind w:left="1217" w:right="217" w:firstLine="0"/>
        <w:jc w:val="both"/>
        <w:rPr>
          <w:sz w:val="27"/>
        </w:rPr>
      </w:pPr>
      <w:r>
        <w:rPr>
          <w:sz w:val="27"/>
        </w:rPr>
        <w:t>Serán sesiones públicas aquellas en las que concurran integrantes del Consejo y pueda acceder el público en</w:t>
      </w:r>
      <w:r>
        <w:rPr>
          <w:spacing w:val="-3"/>
          <w:sz w:val="27"/>
        </w:rPr>
        <w:t> </w:t>
      </w:r>
      <w:r>
        <w:rPr>
          <w:sz w:val="27"/>
        </w:rPr>
        <w:t>general.</w:t>
      </w:r>
    </w:p>
    <w:p>
      <w:pPr>
        <w:pStyle w:val="BodyText"/>
        <w:spacing w:before="10"/>
      </w:pPr>
    </w:p>
    <w:p>
      <w:pPr>
        <w:pStyle w:val="ListParagraph"/>
        <w:numPr>
          <w:ilvl w:val="0"/>
          <w:numId w:val="20"/>
        </w:numPr>
        <w:tabs>
          <w:tab w:pos="1499" w:val="left" w:leader="none"/>
        </w:tabs>
        <w:spacing w:line="240" w:lineRule="auto" w:before="0" w:after="0"/>
        <w:ind w:left="1217" w:right="220" w:firstLine="0"/>
        <w:jc w:val="both"/>
        <w:rPr>
          <w:sz w:val="27"/>
        </w:rPr>
      </w:pPr>
      <w:r>
        <w:rPr>
          <w:sz w:val="27"/>
        </w:rPr>
        <w:t>Serán sesiones privadas aquellas en las que concurran únicamente Consejeras y Consejeros, cuando por la naturaleza de los asuntos a tratar, así lo convoque la</w:t>
      </w:r>
      <w:r>
        <w:rPr>
          <w:spacing w:val="-1"/>
          <w:sz w:val="27"/>
        </w:rPr>
        <w:t> </w:t>
      </w:r>
      <w:r>
        <w:rPr>
          <w:sz w:val="27"/>
        </w:rPr>
        <w:t>Presidencia.</w:t>
      </w:r>
    </w:p>
    <w:p>
      <w:pPr>
        <w:pStyle w:val="BodyText"/>
        <w:spacing w:before="11"/>
      </w:pPr>
    </w:p>
    <w:p>
      <w:pPr>
        <w:pStyle w:val="ListParagraph"/>
        <w:numPr>
          <w:ilvl w:val="0"/>
          <w:numId w:val="20"/>
        </w:numPr>
        <w:tabs>
          <w:tab w:pos="1473" w:val="left" w:leader="none"/>
        </w:tabs>
        <w:spacing w:line="240" w:lineRule="auto" w:before="0" w:after="0"/>
        <w:ind w:left="1472" w:right="115" w:hanging="255"/>
        <w:jc w:val="both"/>
        <w:rPr>
          <w:sz w:val="27"/>
        </w:rPr>
      </w:pPr>
      <w:r>
        <w:rPr>
          <w:sz w:val="27"/>
        </w:rPr>
        <w:t>En todo caso, y con independencia de lo que determine cada Presidencia de Comisión, se desahogarán en sesiones privadas los asuntos siguientes:</w:t>
      </w:r>
    </w:p>
    <w:p>
      <w:pPr>
        <w:pStyle w:val="BodyText"/>
        <w:spacing w:before="2"/>
      </w:pPr>
    </w:p>
    <w:p>
      <w:pPr>
        <w:pStyle w:val="ListParagraph"/>
        <w:numPr>
          <w:ilvl w:val="0"/>
          <w:numId w:val="21"/>
        </w:numPr>
        <w:tabs>
          <w:tab w:pos="1540" w:val="left" w:leader="none"/>
        </w:tabs>
        <w:spacing w:line="240" w:lineRule="auto" w:before="0" w:after="0"/>
        <w:ind w:left="1217" w:right="215" w:firstLine="0"/>
        <w:jc w:val="both"/>
        <w:rPr>
          <w:sz w:val="27"/>
        </w:rPr>
      </w:pPr>
      <w:r>
        <w:rPr>
          <w:sz w:val="27"/>
        </w:rPr>
        <w:t>Los proyectos de resolución vinculados a la presunta comisión de infracciones a la normatividad</w:t>
      </w:r>
      <w:r>
        <w:rPr>
          <w:spacing w:val="-2"/>
          <w:sz w:val="27"/>
        </w:rPr>
        <w:t> </w:t>
      </w:r>
      <w:r>
        <w:rPr>
          <w:sz w:val="27"/>
        </w:rPr>
        <w:t>electoral;</w:t>
      </w:r>
    </w:p>
    <w:p>
      <w:pPr>
        <w:pStyle w:val="BodyText"/>
      </w:pPr>
    </w:p>
    <w:p>
      <w:pPr>
        <w:pStyle w:val="ListParagraph"/>
        <w:numPr>
          <w:ilvl w:val="0"/>
          <w:numId w:val="21"/>
        </w:numPr>
        <w:tabs>
          <w:tab w:pos="1522" w:val="left" w:leader="none"/>
        </w:tabs>
        <w:spacing w:line="240" w:lineRule="auto" w:before="0" w:after="0"/>
        <w:ind w:left="1217" w:right="213" w:firstLine="0"/>
        <w:jc w:val="both"/>
        <w:rPr>
          <w:sz w:val="27"/>
        </w:rPr>
      </w:pPr>
      <w:r>
        <w:rPr>
          <w:sz w:val="27"/>
        </w:rPr>
        <w:t>La adopción de medidas cautelares que tengan por objeto lograr la cesación de actos o hechos que constituyan infracciones a las disposiciones electorales, evitar la producción de daños irreparables, la afectación de los principios constitucionales en materia electoral, o la vulneración de los bienes jurídicos tutelados previstos en la</w:t>
      </w:r>
      <w:r>
        <w:rPr>
          <w:spacing w:val="-13"/>
          <w:sz w:val="27"/>
        </w:rPr>
        <w:t> </w:t>
      </w:r>
      <w:r>
        <w:rPr>
          <w:sz w:val="27"/>
        </w:rPr>
        <w:t>LIPEEO;</w:t>
      </w:r>
    </w:p>
    <w:p>
      <w:pPr>
        <w:pStyle w:val="BodyText"/>
        <w:spacing w:before="9"/>
      </w:pPr>
    </w:p>
    <w:p>
      <w:pPr>
        <w:pStyle w:val="ListParagraph"/>
        <w:numPr>
          <w:ilvl w:val="0"/>
          <w:numId w:val="21"/>
        </w:numPr>
        <w:tabs>
          <w:tab w:pos="1473" w:val="left" w:leader="none"/>
        </w:tabs>
        <w:spacing w:line="240" w:lineRule="auto" w:before="0" w:after="0"/>
        <w:ind w:left="1472" w:right="0" w:hanging="255"/>
        <w:jc w:val="both"/>
        <w:rPr>
          <w:sz w:val="27"/>
        </w:rPr>
      </w:pPr>
      <w:r>
        <w:rPr>
          <w:sz w:val="27"/>
        </w:rPr>
        <w:t>Los proyectos de resolución relativos a quejas o</w:t>
      </w:r>
      <w:r>
        <w:rPr>
          <w:spacing w:val="-6"/>
          <w:sz w:val="27"/>
        </w:rPr>
        <w:t> </w:t>
      </w:r>
      <w:r>
        <w:rPr>
          <w:sz w:val="27"/>
        </w:rPr>
        <w:t>denuncias;</w:t>
      </w:r>
    </w:p>
    <w:p>
      <w:pPr>
        <w:pStyle w:val="BodyText"/>
        <w:spacing w:before="6"/>
      </w:pPr>
    </w:p>
    <w:p>
      <w:pPr>
        <w:pStyle w:val="ListParagraph"/>
        <w:numPr>
          <w:ilvl w:val="0"/>
          <w:numId w:val="21"/>
        </w:numPr>
        <w:tabs>
          <w:tab w:pos="1576" w:val="left" w:leader="none"/>
        </w:tabs>
        <w:spacing w:line="237" w:lineRule="auto" w:before="0" w:after="0"/>
        <w:ind w:left="1217" w:right="217" w:firstLine="0"/>
        <w:jc w:val="both"/>
        <w:rPr>
          <w:sz w:val="27"/>
        </w:rPr>
      </w:pPr>
      <w:r>
        <w:rPr>
          <w:sz w:val="27"/>
        </w:rPr>
        <w:t>Los que, de abordarse en sesión pública, puedan poner en riesgo la integridad y seguridad de los consejeros y asistentes;</w:t>
      </w:r>
      <w:r>
        <w:rPr>
          <w:spacing w:val="-5"/>
          <w:sz w:val="27"/>
        </w:rPr>
        <w:t> </w:t>
      </w:r>
      <w:r>
        <w:rPr>
          <w:sz w:val="27"/>
        </w:rPr>
        <w:t>y,</w:t>
      </w:r>
    </w:p>
    <w:p>
      <w:pPr>
        <w:pStyle w:val="BodyText"/>
        <w:spacing w:before="7"/>
      </w:pPr>
    </w:p>
    <w:p>
      <w:pPr>
        <w:pStyle w:val="ListParagraph"/>
        <w:numPr>
          <w:ilvl w:val="0"/>
          <w:numId w:val="21"/>
        </w:numPr>
        <w:tabs>
          <w:tab w:pos="1491" w:val="left" w:leader="none"/>
        </w:tabs>
        <w:spacing w:line="237" w:lineRule="auto" w:before="0" w:after="0"/>
        <w:ind w:left="1217" w:right="220" w:firstLine="0"/>
        <w:jc w:val="both"/>
        <w:rPr>
          <w:sz w:val="27"/>
        </w:rPr>
      </w:pPr>
      <w:r>
        <w:rPr>
          <w:sz w:val="27"/>
        </w:rPr>
        <w:t>En general, todos los demás que la Presidencia de la Comisión de manera fundada y motivada considere que deban tratarse con</w:t>
      </w:r>
      <w:r>
        <w:rPr>
          <w:spacing w:val="-18"/>
          <w:sz w:val="27"/>
        </w:rPr>
        <w:t> </w:t>
      </w:r>
      <w:r>
        <w:rPr>
          <w:sz w:val="27"/>
        </w:rPr>
        <w:t>reserva.</w:t>
      </w:r>
    </w:p>
    <w:p>
      <w:pPr>
        <w:pStyle w:val="BodyText"/>
        <w:spacing w:before="7"/>
        <w:rPr>
          <w:sz w:val="33"/>
        </w:rPr>
      </w:pPr>
    </w:p>
    <w:p>
      <w:pPr>
        <w:pStyle w:val="ListParagraph"/>
        <w:numPr>
          <w:ilvl w:val="0"/>
          <w:numId w:val="20"/>
        </w:numPr>
        <w:tabs>
          <w:tab w:pos="1519" w:val="left" w:leader="none"/>
        </w:tabs>
        <w:spacing w:line="240" w:lineRule="auto" w:before="0" w:after="0"/>
        <w:ind w:left="1217" w:right="216" w:firstLine="0"/>
        <w:jc w:val="both"/>
        <w:rPr>
          <w:sz w:val="27"/>
        </w:rPr>
      </w:pPr>
      <w:r>
        <w:rPr>
          <w:sz w:val="27"/>
        </w:rPr>
        <w:t>También quedarán exentas del plazo señalado en el artículo 17, numeral 1 del presente Reglamento, las sesiones de la Comisión de Quejas y Denuncias para el análisis y valoración de los proyectos de resolución de los procedimientos administrativos sancionadores ordinario y especial y medidas</w:t>
      </w:r>
      <w:r>
        <w:rPr>
          <w:spacing w:val="-2"/>
          <w:sz w:val="27"/>
        </w:rPr>
        <w:t> </w:t>
      </w:r>
      <w:r>
        <w:rPr>
          <w:sz w:val="27"/>
        </w:rPr>
        <w:t>cautelares.</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Heading1"/>
        <w:spacing w:before="99"/>
        <w:jc w:val="left"/>
      </w:pPr>
      <w:r>
        <w:rPr/>
        <w:t>Artículo 16. Asistencia a Comisiones.</w:t>
      </w:r>
    </w:p>
    <w:p>
      <w:pPr>
        <w:pStyle w:val="BodyText"/>
        <w:spacing w:before="8"/>
        <w:rPr>
          <w:b/>
        </w:rPr>
      </w:pPr>
    </w:p>
    <w:p>
      <w:pPr>
        <w:pStyle w:val="ListParagraph"/>
        <w:numPr>
          <w:ilvl w:val="1"/>
          <w:numId w:val="20"/>
        </w:numPr>
        <w:tabs>
          <w:tab w:pos="1825" w:val="left" w:leader="none"/>
        </w:tabs>
        <w:spacing w:line="240" w:lineRule="auto" w:before="0" w:after="0"/>
        <w:ind w:left="1393" w:right="221" w:firstLine="0"/>
        <w:jc w:val="both"/>
        <w:rPr>
          <w:sz w:val="27"/>
        </w:rPr>
      </w:pPr>
      <w:r>
        <w:rPr>
          <w:sz w:val="27"/>
        </w:rPr>
        <w:t>La Presidencia del Consejo General y las y los Consejeros tendrán el derecho de asistir y participar con voz en las sesiones de las Comisiones a las que no</w:t>
      </w:r>
      <w:r>
        <w:rPr>
          <w:spacing w:val="-1"/>
          <w:sz w:val="27"/>
        </w:rPr>
        <w:t> </w:t>
      </w:r>
      <w:r>
        <w:rPr>
          <w:sz w:val="27"/>
        </w:rPr>
        <w:t>pertenezcan.</w:t>
      </w:r>
    </w:p>
    <w:p>
      <w:pPr>
        <w:pStyle w:val="BodyText"/>
        <w:spacing w:before="7"/>
      </w:pPr>
    </w:p>
    <w:p>
      <w:pPr>
        <w:pStyle w:val="ListParagraph"/>
        <w:numPr>
          <w:ilvl w:val="1"/>
          <w:numId w:val="20"/>
        </w:numPr>
        <w:tabs>
          <w:tab w:pos="1825" w:val="left" w:leader="none"/>
        </w:tabs>
        <w:spacing w:line="240" w:lineRule="auto" w:before="0" w:after="0"/>
        <w:ind w:left="1393" w:right="216" w:firstLine="0"/>
        <w:jc w:val="both"/>
        <w:rPr>
          <w:sz w:val="27"/>
        </w:rPr>
      </w:pPr>
      <w:r>
        <w:rPr>
          <w:sz w:val="27"/>
        </w:rPr>
        <w:t>Las Comisiones podrán acordar la invitación a sus sesiones, por conducto de su Presidencia, a los servidores públicos del IEEPCO o a cualquier persona, para que exponga un asunto o proporcione la información que se estime necesaria conforme al orden del día correspondiente.</w:t>
      </w:r>
    </w:p>
    <w:p>
      <w:pPr>
        <w:pStyle w:val="BodyText"/>
        <w:spacing w:before="9"/>
      </w:pPr>
    </w:p>
    <w:p>
      <w:pPr>
        <w:pStyle w:val="Heading1"/>
        <w:spacing w:before="1"/>
        <w:jc w:val="left"/>
      </w:pPr>
      <w:r>
        <w:rPr/>
        <w:t>Artículo 17. Convocatoria.</w:t>
      </w:r>
    </w:p>
    <w:p>
      <w:pPr>
        <w:pStyle w:val="BodyText"/>
        <w:spacing w:before="3"/>
        <w:rPr>
          <w:b/>
        </w:rPr>
      </w:pPr>
    </w:p>
    <w:p>
      <w:pPr>
        <w:pStyle w:val="BodyText"/>
        <w:ind w:left="1116" w:right="148"/>
      </w:pPr>
      <w:r>
        <w:rPr/>
        <w:t>1.- La convocatoria deberá contener el día, hora y lugar en el que la sesión deba celebrarse, la mención de ser ordinaria o extraordinaria y, en su caso, el carácter público o privado de la misma, así como el proyecto del orden del día a tratar.</w:t>
      </w:r>
    </w:p>
    <w:p>
      <w:pPr>
        <w:pStyle w:val="BodyText"/>
        <w:spacing w:before="10"/>
        <w:rPr>
          <w:sz w:val="26"/>
        </w:rPr>
      </w:pPr>
    </w:p>
    <w:p>
      <w:pPr>
        <w:pStyle w:val="BodyText"/>
        <w:ind w:left="1116" w:right="115"/>
        <w:jc w:val="both"/>
      </w:pPr>
      <w:r>
        <w:rPr/>
        <w:t>2.- La convocatoria deberá notificarse por CEI, a todos las y los Integrantes del Consejo General, adjuntando el orden del día y el o los anteproyectos de acuerdo a tratar, cuando menos con cuarenta y ocho horas de anticipación a su celebración, en caso de ser ordinaria y cuando menos con un veinticuatro horas de anticipación a su celebración, en caso de ser extraordinaria; En aquellos casos que la Presidencia lo considere necesario o urgente, podrá convocar a sesión extraordinaria fuera de plazo señalado, y no será necesaria convocatoria cuando se encuentren presentes en un mismo local todos los integrantes de la</w:t>
      </w:r>
      <w:r>
        <w:rPr>
          <w:spacing w:val="-3"/>
        </w:rPr>
        <w:t> </w:t>
      </w:r>
      <w:r>
        <w:rPr/>
        <w:t>Comisión.</w:t>
      </w:r>
    </w:p>
    <w:p>
      <w:pPr>
        <w:pStyle w:val="BodyText"/>
        <w:spacing w:before="2"/>
      </w:pPr>
    </w:p>
    <w:p>
      <w:pPr>
        <w:pStyle w:val="BodyText"/>
        <w:ind w:left="1116" w:right="211"/>
        <w:jc w:val="both"/>
      </w:pPr>
      <w:r>
        <w:rPr/>
        <w:t>3.-Previo a la emisión de la convocatoria respectiva, la Presidencia procurará cerciorarse de que las y los Consejeros que integren la Comisión de que se trate no se encuentren comprometidos en otros encargos o comisiones institucionales que les impida su participación.</w:t>
      </w:r>
    </w:p>
    <w:p>
      <w:pPr>
        <w:pStyle w:val="BodyText"/>
        <w:spacing w:before="8"/>
      </w:pPr>
    </w:p>
    <w:p>
      <w:pPr>
        <w:pStyle w:val="BodyText"/>
        <w:ind w:left="1216" w:right="148"/>
      </w:pPr>
      <w:r>
        <w:rPr/>
        <w:t>Lo anterior no será aplicable a las convocatorias que se efectúen por la Presidencia de la Comisión de Quejas y Denuncias.</w:t>
      </w:r>
    </w:p>
    <w:p>
      <w:pPr>
        <w:pStyle w:val="BodyText"/>
        <w:spacing w:before="5"/>
        <w:rPr>
          <w:sz w:val="28"/>
        </w:rPr>
      </w:pPr>
    </w:p>
    <w:p>
      <w:pPr>
        <w:pStyle w:val="BodyText"/>
        <w:spacing w:line="237" w:lineRule="auto"/>
        <w:ind w:left="1258" w:right="252" w:hanging="81"/>
      </w:pPr>
      <w:r>
        <w:rPr/>
        <w:t>4.-La convocatoria se emitirá por la Presidencia, pero podrá formularse por la Secretaría Técnica en los casos</w:t>
      </w:r>
      <w:r>
        <w:rPr>
          <w:spacing w:val="-5"/>
        </w:rPr>
        <w:t> </w:t>
      </w:r>
      <w:r>
        <w:rPr/>
        <w:t>siguientes:</w:t>
      </w:r>
    </w:p>
    <w:p>
      <w:pPr>
        <w:spacing w:after="0" w:line="237" w:lineRule="auto"/>
        <w:sectPr>
          <w:pgSz w:w="12240" w:h="15840"/>
          <w:pgMar w:header="730" w:footer="969" w:top="1000" w:bottom="1160" w:left="1720" w:right="920"/>
        </w:sectPr>
      </w:pPr>
    </w:p>
    <w:p>
      <w:pPr>
        <w:pStyle w:val="BodyText"/>
        <w:spacing w:before="4"/>
      </w:pPr>
    </w:p>
    <w:p>
      <w:pPr>
        <w:pStyle w:val="ListParagraph"/>
        <w:numPr>
          <w:ilvl w:val="0"/>
          <w:numId w:val="22"/>
        </w:numPr>
        <w:tabs>
          <w:tab w:pos="1488" w:val="left" w:leader="none"/>
        </w:tabs>
        <w:spacing w:line="240" w:lineRule="auto" w:before="99" w:after="0"/>
        <w:ind w:left="1217" w:right="217" w:firstLine="0"/>
        <w:jc w:val="both"/>
        <w:rPr>
          <w:sz w:val="27"/>
        </w:rPr>
      </w:pPr>
      <w:r>
        <w:rPr>
          <w:sz w:val="27"/>
        </w:rPr>
        <w:t>Cuando medie la petición de la mayoría de los integrantes de la Comisión, en forma conjunta o separada, en caso de que la Presidencia se negare a</w:t>
      </w:r>
      <w:r>
        <w:rPr>
          <w:spacing w:val="-1"/>
          <w:sz w:val="27"/>
        </w:rPr>
        <w:t> </w:t>
      </w:r>
      <w:r>
        <w:rPr>
          <w:sz w:val="27"/>
        </w:rPr>
        <w:t>realizarla;</w:t>
      </w:r>
    </w:p>
    <w:p>
      <w:pPr>
        <w:pStyle w:val="BodyText"/>
        <w:spacing w:before="1"/>
      </w:pPr>
    </w:p>
    <w:p>
      <w:pPr>
        <w:pStyle w:val="ListParagraph"/>
        <w:numPr>
          <w:ilvl w:val="0"/>
          <w:numId w:val="22"/>
        </w:numPr>
        <w:tabs>
          <w:tab w:pos="1486" w:val="left" w:leader="none"/>
        </w:tabs>
        <w:spacing w:line="240" w:lineRule="auto" w:before="0" w:after="0"/>
        <w:ind w:left="1485" w:right="0" w:hanging="268"/>
        <w:jc w:val="both"/>
        <w:rPr>
          <w:sz w:val="27"/>
        </w:rPr>
      </w:pPr>
      <w:r>
        <w:rPr>
          <w:sz w:val="27"/>
        </w:rPr>
        <w:t>Por instrucciones de la Presidencia cuando medien causas</w:t>
      </w:r>
      <w:r>
        <w:rPr>
          <w:spacing w:val="-17"/>
          <w:sz w:val="27"/>
        </w:rPr>
        <w:t> </w:t>
      </w:r>
      <w:r>
        <w:rPr>
          <w:sz w:val="27"/>
        </w:rPr>
        <w:t>justificadas.</w:t>
      </w:r>
    </w:p>
    <w:p>
      <w:pPr>
        <w:pStyle w:val="BodyText"/>
        <w:spacing w:before="1"/>
        <w:rPr>
          <w:sz w:val="28"/>
        </w:rPr>
      </w:pPr>
    </w:p>
    <w:p>
      <w:pPr>
        <w:pStyle w:val="BodyText"/>
        <w:ind w:left="1258" w:right="217"/>
        <w:jc w:val="both"/>
      </w:pPr>
      <w:r>
        <w:rPr/>
        <w:t>5</w:t>
      </w:r>
      <w:r>
        <w:rPr>
          <w:b/>
        </w:rPr>
        <w:t>. </w:t>
      </w:r>
      <w:r>
        <w:rPr/>
        <w:t>En el caso de la convocatoria a sesiones privadas, en el momento de emitirla, la Presidencia de la Comisión deberá incluir en ésta los motivos y fundamentos que respalden su determinación.</w:t>
      </w:r>
    </w:p>
    <w:p>
      <w:pPr>
        <w:pStyle w:val="BodyText"/>
        <w:spacing w:before="11"/>
      </w:pPr>
    </w:p>
    <w:p>
      <w:pPr>
        <w:pStyle w:val="Heading1"/>
        <w:jc w:val="left"/>
      </w:pPr>
      <w:r>
        <w:rPr/>
        <w:t>Artículo 18. Orden del día.</w:t>
      </w:r>
    </w:p>
    <w:p>
      <w:pPr>
        <w:pStyle w:val="BodyText"/>
        <w:spacing w:before="8"/>
        <w:rPr>
          <w:b/>
        </w:rPr>
      </w:pPr>
    </w:p>
    <w:p>
      <w:pPr>
        <w:pStyle w:val="ListParagraph"/>
        <w:numPr>
          <w:ilvl w:val="0"/>
          <w:numId w:val="23"/>
        </w:numPr>
        <w:tabs>
          <w:tab w:pos="1494" w:val="left" w:leader="none"/>
        </w:tabs>
        <w:spacing w:line="240" w:lineRule="auto" w:before="0" w:after="0"/>
        <w:ind w:left="1217" w:right="218" w:firstLine="0"/>
        <w:jc w:val="left"/>
        <w:rPr>
          <w:sz w:val="27"/>
        </w:rPr>
      </w:pPr>
      <w:r>
        <w:rPr>
          <w:sz w:val="27"/>
        </w:rPr>
        <w:t>El proyecto de orden del día de las sesiones ordinarias incorporará, al menos, los puntos</w:t>
      </w:r>
      <w:r>
        <w:rPr>
          <w:spacing w:val="-1"/>
          <w:sz w:val="27"/>
        </w:rPr>
        <w:t> </w:t>
      </w:r>
      <w:r>
        <w:rPr>
          <w:sz w:val="27"/>
        </w:rPr>
        <w:t>siguientes:</w:t>
      </w:r>
    </w:p>
    <w:p>
      <w:pPr>
        <w:pStyle w:val="BodyText"/>
        <w:spacing w:before="2"/>
        <w:rPr>
          <w:sz w:val="28"/>
        </w:rPr>
      </w:pPr>
    </w:p>
    <w:p>
      <w:pPr>
        <w:pStyle w:val="ListParagraph"/>
        <w:numPr>
          <w:ilvl w:val="0"/>
          <w:numId w:val="24"/>
        </w:numPr>
        <w:tabs>
          <w:tab w:pos="1487" w:val="left" w:leader="none"/>
        </w:tabs>
        <w:spacing w:line="240" w:lineRule="auto" w:before="0" w:after="0"/>
        <w:ind w:left="1486" w:right="0" w:hanging="269"/>
        <w:jc w:val="both"/>
        <w:rPr>
          <w:sz w:val="27"/>
        </w:rPr>
      </w:pPr>
      <w:r>
        <w:rPr>
          <w:sz w:val="27"/>
        </w:rPr>
        <w:t>Lista de</w:t>
      </w:r>
      <w:r>
        <w:rPr>
          <w:spacing w:val="-1"/>
          <w:sz w:val="27"/>
        </w:rPr>
        <w:t> </w:t>
      </w:r>
      <w:r>
        <w:rPr>
          <w:sz w:val="27"/>
        </w:rPr>
        <w:t>asistencia;</w:t>
      </w:r>
    </w:p>
    <w:p>
      <w:pPr>
        <w:pStyle w:val="BodyText"/>
        <w:spacing w:before="8"/>
      </w:pPr>
    </w:p>
    <w:p>
      <w:pPr>
        <w:pStyle w:val="ListParagraph"/>
        <w:numPr>
          <w:ilvl w:val="0"/>
          <w:numId w:val="24"/>
        </w:numPr>
        <w:tabs>
          <w:tab w:pos="1487" w:val="left" w:leader="none"/>
        </w:tabs>
        <w:spacing w:line="240" w:lineRule="auto" w:before="0" w:after="0"/>
        <w:ind w:left="1486" w:right="0" w:hanging="269"/>
        <w:jc w:val="both"/>
        <w:rPr>
          <w:sz w:val="27"/>
        </w:rPr>
      </w:pPr>
      <w:r>
        <w:rPr>
          <w:sz w:val="27"/>
        </w:rPr>
        <w:t>Aprobación del orden del día;</w:t>
      </w:r>
    </w:p>
    <w:p>
      <w:pPr>
        <w:pStyle w:val="BodyText"/>
        <w:spacing w:before="1"/>
        <w:rPr>
          <w:sz w:val="28"/>
        </w:rPr>
      </w:pPr>
    </w:p>
    <w:p>
      <w:pPr>
        <w:pStyle w:val="ListParagraph"/>
        <w:numPr>
          <w:ilvl w:val="0"/>
          <w:numId w:val="24"/>
        </w:numPr>
        <w:tabs>
          <w:tab w:pos="1473" w:val="left" w:leader="none"/>
        </w:tabs>
        <w:spacing w:line="240" w:lineRule="auto" w:before="0" w:after="0"/>
        <w:ind w:left="1472" w:right="0" w:hanging="255"/>
        <w:jc w:val="both"/>
        <w:rPr>
          <w:sz w:val="27"/>
        </w:rPr>
      </w:pPr>
      <w:r>
        <w:rPr>
          <w:sz w:val="27"/>
        </w:rPr>
        <w:t>Aprobación del acta o minuta de la sesión</w:t>
      </w:r>
      <w:r>
        <w:rPr>
          <w:spacing w:val="-4"/>
          <w:sz w:val="27"/>
        </w:rPr>
        <w:t> </w:t>
      </w:r>
      <w:r>
        <w:rPr>
          <w:sz w:val="27"/>
        </w:rPr>
        <w:t>anterior;</w:t>
      </w:r>
    </w:p>
    <w:p>
      <w:pPr>
        <w:pStyle w:val="BodyText"/>
        <w:rPr>
          <w:sz w:val="28"/>
        </w:rPr>
      </w:pPr>
    </w:p>
    <w:p>
      <w:pPr>
        <w:pStyle w:val="ListParagraph"/>
        <w:numPr>
          <w:ilvl w:val="0"/>
          <w:numId w:val="24"/>
        </w:numPr>
        <w:tabs>
          <w:tab w:pos="1487" w:val="left" w:leader="none"/>
        </w:tabs>
        <w:spacing w:line="240" w:lineRule="auto" w:before="1" w:after="0"/>
        <w:ind w:left="1486" w:right="0" w:hanging="269"/>
        <w:jc w:val="both"/>
        <w:rPr>
          <w:sz w:val="27"/>
        </w:rPr>
      </w:pPr>
      <w:r>
        <w:rPr>
          <w:sz w:val="27"/>
        </w:rPr>
        <w:t>Relación y seguimiento de los acuerdos tomados en la sesión</w:t>
      </w:r>
      <w:r>
        <w:rPr>
          <w:spacing w:val="-19"/>
          <w:sz w:val="27"/>
        </w:rPr>
        <w:t> </w:t>
      </w:r>
      <w:r>
        <w:rPr>
          <w:sz w:val="27"/>
        </w:rPr>
        <w:t>anterior;</w:t>
      </w:r>
    </w:p>
    <w:p>
      <w:pPr>
        <w:pStyle w:val="BodyText"/>
        <w:spacing w:before="7"/>
      </w:pPr>
    </w:p>
    <w:p>
      <w:pPr>
        <w:pStyle w:val="ListParagraph"/>
        <w:numPr>
          <w:ilvl w:val="0"/>
          <w:numId w:val="24"/>
        </w:numPr>
        <w:tabs>
          <w:tab w:pos="1543" w:val="left" w:leader="none"/>
        </w:tabs>
        <w:spacing w:line="240" w:lineRule="auto" w:before="1" w:after="0"/>
        <w:ind w:left="1217" w:right="216" w:firstLine="0"/>
        <w:jc w:val="both"/>
        <w:rPr>
          <w:sz w:val="27"/>
        </w:rPr>
      </w:pPr>
      <w:r>
        <w:rPr>
          <w:sz w:val="27"/>
        </w:rPr>
        <w:t>Relación de los proyectos de Acuerdo o de Resolución, programas, informes o dictámenes correspondientes que serán objeto de discusión y, en su caso, de</w:t>
      </w:r>
      <w:r>
        <w:rPr>
          <w:spacing w:val="-1"/>
          <w:sz w:val="27"/>
        </w:rPr>
        <w:t> </w:t>
      </w:r>
      <w:r>
        <w:rPr>
          <w:sz w:val="27"/>
        </w:rPr>
        <w:t>votación;</w:t>
      </w:r>
    </w:p>
    <w:p>
      <w:pPr>
        <w:pStyle w:val="BodyText"/>
        <w:spacing w:before="11"/>
      </w:pPr>
    </w:p>
    <w:p>
      <w:pPr>
        <w:pStyle w:val="ListParagraph"/>
        <w:numPr>
          <w:ilvl w:val="0"/>
          <w:numId w:val="24"/>
        </w:numPr>
        <w:tabs>
          <w:tab w:pos="1422" w:val="left" w:leader="none"/>
        </w:tabs>
        <w:spacing w:line="240" w:lineRule="auto" w:before="0" w:after="0"/>
        <w:ind w:left="1421" w:right="0" w:hanging="204"/>
        <w:jc w:val="both"/>
        <w:rPr>
          <w:sz w:val="27"/>
        </w:rPr>
      </w:pPr>
      <w:r>
        <w:rPr>
          <w:sz w:val="27"/>
        </w:rPr>
        <w:t>Síntesis de los acuerdos tomados en la misma sesión,</w:t>
      </w:r>
      <w:r>
        <w:rPr>
          <w:spacing w:val="-5"/>
          <w:sz w:val="27"/>
        </w:rPr>
        <w:t> </w:t>
      </w:r>
      <w:r>
        <w:rPr>
          <w:sz w:val="27"/>
        </w:rPr>
        <w:t>y</w:t>
      </w:r>
    </w:p>
    <w:p>
      <w:pPr>
        <w:pStyle w:val="BodyText"/>
        <w:rPr>
          <w:sz w:val="28"/>
        </w:rPr>
      </w:pPr>
    </w:p>
    <w:p>
      <w:pPr>
        <w:pStyle w:val="ListParagraph"/>
        <w:numPr>
          <w:ilvl w:val="0"/>
          <w:numId w:val="24"/>
        </w:numPr>
        <w:tabs>
          <w:tab w:pos="1487" w:val="left" w:leader="none"/>
        </w:tabs>
        <w:spacing w:line="240" w:lineRule="auto" w:before="0" w:after="0"/>
        <w:ind w:left="1486" w:right="0" w:hanging="269"/>
        <w:jc w:val="both"/>
        <w:rPr>
          <w:sz w:val="27"/>
        </w:rPr>
      </w:pPr>
      <w:r>
        <w:rPr>
          <w:sz w:val="27"/>
        </w:rPr>
        <w:t>Asuntos</w:t>
      </w:r>
      <w:r>
        <w:rPr>
          <w:spacing w:val="-1"/>
          <w:sz w:val="27"/>
        </w:rPr>
        <w:t> </w:t>
      </w:r>
      <w:r>
        <w:rPr>
          <w:sz w:val="27"/>
        </w:rPr>
        <w:t>generales.</w:t>
      </w:r>
    </w:p>
    <w:p>
      <w:pPr>
        <w:pStyle w:val="ListParagraph"/>
        <w:numPr>
          <w:ilvl w:val="0"/>
          <w:numId w:val="23"/>
        </w:numPr>
        <w:tabs>
          <w:tab w:pos="1493" w:val="left" w:leader="none"/>
        </w:tabs>
        <w:spacing w:line="240" w:lineRule="auto" w:before="180" w:after="0"/>
        <w:ind w:left="1217" w:right="216" w:firstLine="0"/>
        <w:jc w:val="both"/>
        <w:rPr>
          <w:sz w:val="27"/>
        </w:rPr>
      </w:pPr>
      <w:r>
        <w:rPr>
          <w:sz w:val="27"/>
        </w:rPr>
        <w:t>Recibida la convocatoria a una sesión ordinaria, cualquier Consejero o Consejera, así como las y los Representantes que integren la Comisión, podrán solicitar a la Presidencia la inclusión de asuntos en el proyecto de orden del día, hasta con veinticuatro horas de anticipación a la señalada para su celebración, acompañando su solicitud y, en su caso, con los documentos necesarios para su discusión. La Presidencia deberá incorporar dichos asuntos en el proyecto de orden del día y remitirla junto con los documentos que correspondan en forma inmediata a</w:t>
      </w:r>
      <w:r>
        <w:rPr>
          <w:spacing w:val="42"/>
          <w:sz w:val="27"/>
        </w:rPr>
        <w:t> </w:t>
      </w:r>
      <w:r>
        <w:rPr>
          <w:sz w:val="27"/>
        </w:rPr>
        <w:t>los</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BodyText"/>
        <w:spacing w:before="99"/>
        <w:ind w:left="1217" w:right="217"/>
        <w:jc w:val="both"/>
      </w:pPr>
      <w:r>
        <w:rPr/>
        <w:t>integrantes del Consejo y a quienes deban participar en su deliberación. Fuera del plazo señalado en este párrafo, sólo podrá ser incorporado al proyecto de orden del día de la sesión los asuntos que, por mayoría de la Comisión considere de obvia y urgente resolución.</w:t>
      </w:r>
    </w:p>
    <w:p>
      <w:pPr>
        <w:pStyle w:val="BodyText"/>
        <w:spacing w:before="8"/>
      </w:pPr>
    </w:p>
    <w:p>
      <w:pPr>
        <w:pStyle w:val="ListParagraph"/>
        <w:numPr>
          <w:ilvl w:val="0"/>
          <w:numId w:val="23"/>
        </w:numPr>
        <w:tabs>
          <w:tab w:pos="1494" w:val="left" w:leader="none"/>
        </w:tabs>
        <w:spacing w:line="240" w:lineRule="auto" w:before="0" w:after="0"/>
        <w:ind w:left="1217" w:right="212" w:firstLine="0"/>
        <w:jc w:val="both"/>
        <w:rPr>
          <w:sz w:val="27"/>
        </w:rPr>
      </w:pPr>
      <w:r>
        <w:rPr>
          <w:sz w:val="27"/>
        </w:rPr>
        <w:t>En las sesiones ordinarias, las y los Consejeros y Representantes que integren la Comisión podrán solicitar la inclusión en asuntos generales de puntos informativos que no requieran examen previo de documentos ni votación. Previo a la aprobación del orden del día y después de agotarse la discusión del último punto a tratar, la Presidencia consultará si existen Asuntos Generales, solicitando en ambos momentos se indique el tema correspondiente, a fin de que, de ser el caso, se incluya en el orden del día.</w:t>
      </w:r>
    </w:p>
    <w:p>
      <w:pPr>
        <w:pStyle w:val="BodyText"/>
        <w:spacing w:before="10"/>
      </w:pPr>
    </w:p>
    <w:p>
      <w:pPr>
        <w:pStyle w:val="Heading1"/>
      </w:pPr>
      <w:r>
        <w:rPr/>
        <w:t>Artículo 19. Desarrollo de la sesión.</w:t>
      </w:r>
    </w:p>
    <w:p>
      <w:pPr>
        <w:pStyle w:val="BodyText"/>
        <w:spacing w:before="1"/>
        <w:rPr>
          <w:b/>
          <w:sz w:val="28"/>
        </w:rPr>
      </w:pPr>
    </w:p>
    <w:p>
      <w:pPr>
        <w:pStyle w:val="ListParagraph"/>
        <w:numPr>
          <w:ilvl w:val="0"/>
          <w:numId w:val="25"/>
        </w:numPr>
        <w:tabs>
          <w:tab w:pos="1522" w:val="left" w:leader="none"/>
        </w:tabs>
        <w:spacing w:line="240" w:lineRule="auto" w:before="0" w:after="0"/>
        <w:ind w:left="1217" w:right="214" w:firstLine="0"/>
        <w:jc w:val="both"/>
        <w:rPr>
          <w:sz w:val="27"/>
        </w:rPr>
      </w:pPr>
      <w:r>
        <w:rPr>
          <w:sz w:val="27"/>
        </w:rPr>
        <w:t>Reunidos los integrantes de la Comisión, y en su caso, los participantes e invitados. La Presidencia deberá declarar instalada la sesión, previa verificación de la asistencia y declaración de existencia de Cuórum que realice la Secretaría</w:t>
      </w:r>
      <w:r>
        <w:rPr>
          <w:spacing w:val="-1"/>
          <w:sz w:val="27"/>
        </w:rPr>
        <w:t> </w:t>
      </w:r>
      <w:r>
        <w:rPr>
          <w:sz w:val="27"/>
        </w:rPr>
        <w:t>Técnica.</w:t>
      </w:r>
    </w:p>
    <w:p>
      <w:pPr>
        <w:pStyle w:val="BodyText"/>
        <w:rPr>
          <w:sz w:val="28"/>
        </w:rPr>
      </w:pPr>
    </w:p>
    <w:p>
      <w:pPr>
        <w:pStyle w:val="ListParagraph"/>
        <w:numPr>
          <w:ilvl w:val="0"/>
          <w:numId w:val="25"/>
        </w:numPr>
        <w:tabs>
          <w:tab w:pos="1485" w:val="left" w:leader="none"/>
        </w:tabs>
        <w:spacing w:line="240" w:lineRule="auto" w:before="0" w:after="0"/>
        <w:ind w:left="1217" w:right="213" w:firstLine="0"/>
        <w:jc w:val="both"/>
        <w:rPr>
          <w:sz w:val="27"/>
        </w:rPr>
      </w:pPr>
      <w:r>
        <w:rPr>
          <w:sz w:val="27"/>
        </w:rPr>
        <w:t>Para la instalación de las sesiones será necesaria la asistencia de la Presidencia y de cuando menos una o un Consejero que la integre. Si después de treinta minutos de la hora fijada no se reúne dicho Cuórum, la Presidencia convocará por escrito a una nueva sesión, la cual se verificará a más tardar dentro de los dos días hábiles</w:t>
      </w:r>
      <w:r>
        <w:rPr>
          <w:spacing w:val="-5"/>
          <w:sz w:val="27"/>
        </w:rPr>
        <w:t> </w:t>
      </w:r>
      <w:r>
        <w:rPr>
          <w:sz w:val="27"/>
        </w:rPr>
        <w:t>siguientes.</w:t>
      </w:r>
    </w:p>
    <w:p>
      <w:pPr>
        <w:pStyle w:val="BodyText"/>
        <w:spacing w:before="10"/>
      </w:pPr>
    </w:p>
    <w:p>
      <w:pPr>
        <w:pStyle w:val="ListParagraph"/>
        <w:numPr>
          <w:ilvl w:val="0"/>
          <w:numId w:val="25"/>
        </w:numPr>
        <w:tabs>
          <w:tab w:pos="1509" w:val="left" w:leader="none"/>
        </w:tabs>
        <w:spacing w:line="240" w:lineRule="auto" w:before="0" w:after="0"/>
        <w:ind w:left="1217" w:right="218" w:firstLine="0"/>
        <w:jc w:val="both"/>
        <w:rPr>
          <w:sz w:val="27"/>
        </w:rPr>
      </w:pPr>
      <w:r>
        <w:rPr>
          <w:sz w:val="27"/>
        </w:rPr>
        <w:t>La Presidencia podrá ausentarse momentáneamente de la sesión, en cuyo caso designará a una o un Consejero Integrante de la Comisión para que lo auxilie en la conducción de la</w:t>
      </w:r>
      <w:r>
        <w:rPr>
          <w:spacing w:val="-3"/>
          <w:sz w:val="27"/>
        </w:rPr>
        <w:t> </w:t>
      </w:r>
      <w:r>
        <w:rPr>
          <w:sz w:val="27"/>
        </w:rPr>
        <w:t>misma.</w:t>
      </w:r>
    </w:p>
    <w:p>
      <w:pPr>
        <w:pStyle w:val="BodyText"/>
        <w:spacing w:before="11"/>
      </w:pPr>
    </w:p>
    <w:p>
      <w:pPr>
        <w:pStyle w:val="ListParagraph"/>
        <w:numPr>
          <w:ilvl w:val="0"/>
          <w:numId w:val="25"/>
        </w:numPr>
        <w:tabs>
          <w:tab w:pos="1507" w:val="left" w:leader="none"/>
        </w:tabs>
        <w:spacing w:line="240" w:lineRule="auto" w:before="0" w:after="0"/>
        <w:ind w:left="1217" w:right="215" w:firstLine="0"/>
        <w:jc w:val="both"/>
        <w:rPr>
          <w:sz w:val="27"/>
        </w:rPr>
      </w:pPr>
      <w:r>
        <w:rPr>
          <w:sz w:val="27"/>
        </w:rPr>
        <w:t>En caso de inasistencia de la o el Secretario Técnico a la sesión, sus funciones serán realizadas por la persona designada por la Presidencia   de la Comisión respectiva, o en su caso, designado por la Secretaria Ejecutiva.</w:t>
      </w:r>
    </w:p>
    <w:p>
      <w:pPr>
        <w:pStyle w:val="BodyText"/>
        <w:spacing w:before="11"/>
        <w:rPr>
          <w:sz w:val="26"/>
        </w:rPr>
      </w:pPr>
    </w:p>
    <w:p>
      <w:pPr>
        <w:pStyle w:val="Heading1"/>
      </w:pPr>
      <w:r>
        <w:rPr/>
        <w:t>Artículo 20. Duración de las sesiones.</w:t>
      </w:r>
    </w:p>
    <w:p>
      <w:pPr>
        <w:pStyle w:val="BodyText"/>
        <w:spacing w:before="10"/>
        <w:rPr>
          <w:b/>
          <w:sz w:val="28"/>
        </w:rPr>
      </w:pPr>
    </w:p>
    <w:p>
      <w:pPr>
        <w:pStyle w:val="ListParagraph"/>
        <w:numPr>
          <w:ilvl w:val="0"/>
          <w:numId w:val="26"/>
        </w:numPr>
        <w:tabs>
          <w:tab w:pos="1535" w:val="left" w:leader="none"/>
        </w:tabs>
        <w:spacing w:line="240" w:lineRule="auto" w:before="0" w:after="0"/>
        <w:ind w:left="1534" w:right="0" w:hanging="318"/>
        <w:jc w:val="both"/>
        <w:rPr>
          <w:sz w:val="27"/>
        </w:rPr>
      </w:pPr>
      <w:r>
        <w:rPr>
          <w:sz w:val="27"/>
        </w:rPr>
        <w:t>Las sesiones durarán lo necesario para agotar la discusión y, en su</w:t>
      </w:r>
      <w:r>
        <w:rPr>
          <w:spacing w:val="-12"/>
          <w:sz w:val="27"/>
        </w:rPr>
        <w:t> </w:t>
      </w:r>
      <w:r>
        <w:rPr>
          <w:sz w:val="27"/>
        </w:rPr>
        <w:t>caso,</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BodyText"/>
        <w:spacing w:before="99"/>
        <w:ind w:left="1216"/>
        <w:jc w:val="both"/>
      </w:pPr>
      <w:r>
        <w:rPr/>
        <w:t>la resolución de todos los puntos del orden del día.</w:t>
      </w:r>
    </w:p>
    <w:p>
      <w:pPr>
        <w:pStyle w:val="BodyText"/>
        <w:spacing w:before="8"/>
      </w:pPr>
    </w:p>
    <w:p>
      <w:pPr>
        <w:pStyle w:val="ListParagraph"/>
        <w:numPr>
          <w:ilvl w:val="0"/>
          <w:numId w:val="26"/>
        </w:numPr>
        <w:tabs>
          <w:tab w:pos="1497" w:val="left" w:leader="none"/>
        </w:tabs>
        <w:spacing w:line="240" w:lineRule="auto" w:before="0" w:after="0"/>
        <w:ind w:left="1217" w:right="216" w:firstLine="0"/>
        <w:jc w:val="both"/>
        <w:rPr>
          <w:sz w:val="27"/>
        </w:rPr>
      </w:pPr>
      <w:r>
        <w:rPr>
          <w:sz w:val="27"/>
        </w:rPr>
        <w:t>Las Comisiones podrán declararse en sesión permanente cuando así lo estimen necesario. Durante el desarrollo de la sesión, la Presidencia podrá decretar los recesos que considere pertinentes. La sesión concluirá una vez que se hayan desahogado los asuntos que motivaron la</w:t>
      </w:r>
      <w:r>
        <w:rPr>
          <w:spacing w:val="-23"/>
          <w:sz w:val="27"/>
        </w:rPr>
        <w:t> </w:t>
      </w:r>
      <w:r>
        <w:rPr>
          <w:sz w:val="27"/>
        </w:rPr>
        <w:t>declaratoria.</w:t>
      </w:r>
    </w:p>
    <w:p>
      <w:pPr>
        <w:pStyle w:val="BodyText"/>
        <w:spacing w:before="11"/>
        <w:rPr>
          <w:sz w:val="28"/>
        </w:rPr>
      </w:pPr>
    </w:p>
    <w:p>
      <w:pPr>
        <w:pStyle w:val="ListParagraph"/>
        <w:numPr>
          <w:ilvl w:val="0"/>
          <w:numId w:val="26"/>
        </w:numPr>
        <w:tabs>
          <w:tab w:pos="1494" w:val="left" w:leader="none"/>
        </w:tabs>
        <w:spacing w:line="240" w:lineRule="auto" w:before="0" w:after="0"/>
        <w:ind w:left="1217" w:right="216" w:firstLine="0"/>
        <w:jc w:val="both"/>
        <w:rPr>
          <w:b/>
          <w:sz w:val="27"/>
        </w:rPr>
      </w:pPr>
      <w:r>
        <w:rPr>
          <w:sz w:val="27"/>
        </w:rPr>
        <w:t>La Presidencia podrá suspender la sesione por alteración grave del orden. En tal caso, deberán reanudarse preferentemente dentro de las veinticuatro horas</w:t>
      </w:r>
      <w:r>
        <w:rPr>
          <w:spacing w:val="-1"/>
          <w:sz w:val="27"/>
        </w:rPr>
        <w:t> </w:t>
      </w:r>
      <w:r>
        <w:rPr>
          <w:sz w:val="27"/>
        </w:rPr>
        <w:t>siguientes</w:t>
      </w:r>
      <w:r>
        <w:rPr>
          <w:b/>
          <w:sz w:val="27"/>
        </w:rPr>
        <w:t>.</w:t>
      </w:r>
    </w:p>
    <w:p>
      <w:pPr>
        <w:pStyle w:val="BodyText"/>
        <w:spacing w:before="1"/>
        <w:rPr>
          <w:b/>
        </w:rPr>
      </w:pPr>
    </w:p>
    <w:p>
      <w:pPr>
        <w:pStyle w:val="Heading1"/>
        <w:spacing w:line="328" w:lineRule="exact"/>
      </w:pPr>
      <w:r>
        <w:rPr/>
        <w:t>Artículo 21. Discusiones.</w:t>
      </w:r>
    </w:p>
    <w:p>
      <w:pPr>
        <w:pStyle w:val="ListParagraph"/>
        <w:numPr>
          <w:ilvl w:val="0"/>
          <w:numId w:val="27"/>
        </w:numPr>
        <w:tabs>
          <w:tab w:pos="1520" w:val="left" w:leader="none"/>
        </w:tabs>
        <w:spacing w:line="240" w:lineRule="auto" w:before="0" w:after="0"/>
        <w:ind w:left="1217" w:right="217" w:firstLine="0"/>
        <w:jc w:val="both"/>
        <w:rPr>
          <w:sz w:val="27"/>
        </w:rPr>
      </w:pPr>
      <w:r>
        <w:rPr>
          <w:sz w:val="27"/>
        </w:rPr>
        <w:t>Instalada la sesión, se pondrá a consideración de la Comisión el contenido del orden del</w:t>
      </w:r>
      <w:r>
        <w:rPr>
          <w:spacing w:val="-1"/>
          <w:sz w:val="27"/>
        </w:rPr>
        <w:t> </w:t>
      </w:r>
      <w:r>
        <w:rPr>
          <w:sz w:val="27"/>
        </w:rPr>
        <w:t>día.</w:t>
      </w:r>
    </w:p>
    <w:p>
      <w:pPr>
        <w:pStyle w:val="BodyText"/>
        <w:spacing w:before="11"/>
        <w:rPr>
          <w:sz w:val="26"/>
        </w:rPr>
      </w:pPr>
    </w:p>
    <w:p>
      <w:pPr>
        <w:pStyle w:val="ListParagraph"/>
        <w:numPr>
          <w:ilvl w:val="0"/>
          <w:numId w:val="27"/>
        </w:numPr>
        <w:tabs>
          <w:tab w:pos="1520" w:val="left" w:leader="none"/>
        </w:tabs>
        <w:spacing w:line="240" w:lineRule="auto" w:before="0" w:after="0"/>
        <w:ind w:left="1217" w:right="214" w:firstLine="0"/>
        <w:jc w:val="both"/>
        <w:rPr>
          <w:sz w:val="27"/>
        </w:rPr>
      </w:pPr>
      <w:r>
        <w:rPr>
          <w:sz w:val="27"/>
        </w:rPr>
        <w:t>Al aprobarse el orden del día, se consultará en votación económica si se dispensa la lectura de los documentos que hayan sido previamente circulados. Sin embargo, la Comisión podrá decidir, sin debate y a petición de alguno de sus integrantes, darles lectura integra a párrafos o secciones específicas para ilustrar mejor sus</w:t>
      </w:r>
      <w:r>
        <w:rPr>
          <w:spacing w:val="-3"/>
          <w:sz w:val="27"/>
        </w:rPr>
        <w:t> </w:t>
      </w:r>
      <w:r>
        <w:rPr>
          <w:sz w:val="27"/>
        </w:rPr>
        <w:t>argumentaciones.</w:t>
      </w:r>
    </w:p>
    <w:p>
      <w:pPr>
        <w:pStyle w:val="BodyText"/>
      </w:pPr>
    </w:p>
    <w:p>
      <w:pPr>
        <w:pStyle w:val="ListParagraph"/>
        <w:numPr>
          <w:ilvl w:val="0"/>
          <w:numId w:val="27"/>
        </w:numPr>
        <w:tabs>
          <w:tab w:pos="1484" w:val="left" w:leader="none"/>
        </w:tabs>
        <w:spacing w:line="240" w:lineRule="auto" w:before="0" w:after="0"/>
        <w:ind w:left="1217" w:right="217" w:firstLine="0"/>
        <w:jc w:val="both"/>
        <w:rPr>
          <w:sz w:val="27"/>
        </w:rPr>
      </w:pPr>
      <w:r>
        <w:rPr>
          <w:sz w:val="27"/>
        </w:rPr>
        <w:t>Durante la sesión, los asuntos se discutirán y, en su caso, serán votados conforme al orden del día. La Comisión podrá posponer la discusión o votación de algún asunto si así lo acuerda la mayoría de las y los Consejeros integrantes</w:t>
      </w:r>
      <w:r>
        <w:rPr>
          <w:spacing w:val="14"/>
          <w:sz w:val="27"/>
        </w:rPr>
        <w:t> </w:t>
      </w:r>
      <w:r>
        <w:rPr>
          <w:sz w:val="27"/>
        </w:rPr>
        <w:t>presentes.</w:t>
      </w:r>
    </w:p>
    <w:p>
      <w:pPr>
        <w:pStyle w:val="BodyText"/>
        <w:spacing w:before="3"/>
      </w:pPr>
    </w:p>
    <w:p>
      <w:pPr>
        <w:pStyle w:val="ListParagraph"/>
        <w:numPr>
          <w:ilvl w:val="0"/>
          <w:numId w:val="27"/>
        </w:numPr>
        <w:tabs>
          <w:tab w:pos="1541" w:val="left" w:leader="none"/>
        </w:tabs>
        <w:spacing w:line="240" w:lineRule="auto" w:before="0" w:after="0"/>
        <w:ind w:left="1217" w:right="214" w:firstLine="0"/>
        <w:jc w:val="both"/>
        <w:rPr>
          <w:sz w:val="27"/>
        </w:rPr>
      </w:pPr>
      <w:r>
        <w:rPr>
          <w:sz w:val="27"/>
        </w:rPr>
        <w:t>Cuando sea necesaria la presentación de algún punto del orden del día, por la Secretaría Técnica de la Comisión o por quien determine la Presidencia de la Comisión correspondiente, la exposición no se sujetará a las reglas relativas a la discusión de los</w:t>
      </w:r>
      <w:r>
        <w:rPr>
          <w:spacing w:val="-4"/>
          <w:sz w:val="27"/>
        </w:rPr>
        <w:t> </w:t>
      </w:r>
      <w:r>
        <w:rPr>
          <w:sz w:val="27"/>
        </w:rPr>
        <w:t>asuntos.</w:t>
      </w:r>
    </w:p>
    <w:p>
      <w:pPr>
        <w:pStyle w:val="BodyText"/>
        <w:spacing w:before="1"/>
        <w:rPr>
          <w:sz w:val="28"/>
        </w:rPr>
      </w:pPr>
    </w:p>
    <w:p>
      <w:pPr>
        <w:pStyle w:val="ListParagraph"/>
        <w:numPr>
          <w:ilvl w:val="0"/>
          <w:numId w:val="27"/>
        </w:numPr>
        <w:tabs>
          <w:tab w:pos="1517" w:val="left" w:leader="none"/>
        </w:tabs>
        <w:spacing w:line="240" w:lineRule="auto" w:before="0" w:after="0"/>
        <w:ind w:left="1217" w:right="210" w:firstLine="0"/>
        <w:jc w:val="both"/>
        <w:rPr>
          <w:sz w:val="27"/>
        </w:rPr>
      </w:pPr>
      <w:r>
        <w:rPr>
          <w:sz w:val="27"/>
        </w:rPr>
        <w:t>De considerarse necesario y con el objeto de orientar el debate, la Presidencia fijará al principio de la discusión de cada punto del orden del día, los puntos específicos a deliberar y a decidir. Para este efecto, la Presidencia podrá solicitar a la Secretaría Técnica que aclare alguna cuestión o exponga la información adicional que se</w:t>
      </w:r>
      <w:r>
        <w:rPr>
          <w:spacing w:val="-7"/>
          <w:sz w:val="27"/>
        </w:rPr>
        <w:t> </w:t>
      </w:r>
      <w:r>
        <w:rPr>
          <w:sz w:val="27"/>
        </w:rPr>
        <w:t>requiera.</w:t>
      </w:r>
    </w:p>
    <w:p>
      <w:pPr>
        <w:pStyle w:val="BodyText"/>
        <w:spacing w:before="9"/>
      </w:pPr>
    </w:p>
    <w:p>
      <w:pPr>
        <w:pStyle w:val="ListParagraph"/>
        <w:numPr>
          <w:ilvl w:val="0"/>
          <w:numId w:val="27"/>
        </w:numPr>
        <w:tabs>
          <w:tab w:pos="1520" w:val="left" w:leader="none"/>
        </w:tabs>
        <w:spacing w:line="240" w:lineRule="auto" w:before="1" w:after="0"/>
        <w:ind w:left="1217" w:right="216" w:firstLine="0"/>
        <w:jc w:val="both"/>
        <w:rPr>
          <w:sz w:val="27"/>
        </w:rPr>
      </w:pPr>
      <w:r>
        <w:rPr>
          <w:sz w:val="27"/>
        </w:rPr>
        <w:t>Las Consejeras y los Consejeros, Representantes y la Presidencia del Consejo General, conforme lo soliciten, harán uso de la palabra</w:t>
      </w:r>
      <w:r>
        <w:rPr>
          <w:spacing w:val="41"/>
          <w:sz w:val="27"/>
        </w:rPr>
        <w:t> </w:t>
      </w:r>
      <w:r>
        <w:rPr>
          <w:sz w:val="27"/>
        </w:rPr>
        <w:t>para</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BodyText"/>
        <w:spacing w:before="99"/>
        <w:ind w:left="1217" w:right="212"/>
        <w:jc w:val="both"/>
      </w:pPr>
      <w:r>
        <w:rPr/>
        <w:t>exponer su argumentación y deliberación correspondiente al propio punto del orden del día. Para tal efecto, se podrán abrir tres rondas de intervenciones para lo cual cada participante dispondrá de hasta 8 minutos en primera ronda, 5 minutos en segunda ronda y 3 minutos en tercera</w:t>
      </w:r>
      <w:r>
        <w:rPr>
          <w:spacing w:val="-1"/>
        </w:rPr>
        <w:t> </w:t>
      </w:r>
      <w:r>
        <w:rPr/>
        <w:t>ronda.</w:t>
      </w:r>
    </w:p>
    <w:p>
      <w:pPr>
        <w:pStyle w:val="BodyText"/>
      </w:pPr>
    </w:p>
    <w:p>
      <w:pPr>
        <w:pStyle w:val="ListParagraph"/>
        <w:numPr>
          <w:ilvl w:val="0"/>
          <w:numId w:val="27"/>
        </w:numPr>
        <w:tabs>
          <w:tab w:pos="1520" w:val="left" w:leader="none"/>
        </w:tabs>
        <w:spacing w:line="240" w:lineRule="auto" w:before="0" w:after="0"/>
        <w:ind w:left="1217" w:right="211" w:firstLine="0"/>
        <w:jc w:val="both"/>
        <w:rPr>
          <w:sz w:val="27"/>
        </w:rPr>
      </w:pPr>
      <w:r>
        <w:rPr>
          <w:sz w:val="27"/>
        </w:rPr>
        <w:t>A efecto de salvaguardar los derechos de todos los asistentes a la sesión y para garantizar el adecuado curso de las deliberaciones, la Presidencia cuidará que los oradores sean moderados en el uso de la palabra.</w:t>
      </w:r>
    </w:p>
    <w:p>
      <w:pPr>
        <w:pStyle w:val="BodyText"/>
        <w:spacing w:before="8"/>
      </w:pPr>
    </w:p>
    <w:p>
      <w:pPr>
        <w:pStyle w:val="ListParagraph"/>
        <w:numPr>
          <w:ilvl w:val="0"/>
          <w:numId w:val="27"/>
        </w:numPr>
        <w:tabs>
          <w:tab w:pos="1493" w:val="left" w:leader="none"/>
        </w:tabs>
        <w:spacing w:line="240" w:lineRule="auto" w:before="1" w:after="0"/>
        <w:ind w:left="1217" w:right="219" w:firstLine="0"/>
        <w:jc w:val="both"/>
        <w:rPr>
          <w:sz w:val="27"/>
        </w:rPr>
      </w:pPr>
      <w:r>
        <w:rPr>
          <w:sz w:val="27"/>
        </w:rPr>
        <w:t>Cuando un asunto del orden del día implique varios puntos de acuerdo o deliberación, cada uno se sujetarán a las reglas establecidas en el presente</w:t>
      </w:r>
      <w:r>
        <w:rPr>
          <w:spacing w:val="-1"/>
          <w:sz w:val="27"/>
        </w:rPr>
        <w:t> </w:t>
      </w:r>
      <w:r>
        <w:rPr>
          <w:sz w:val="27"/>
        </w:rPr>
        <w:t>artículo.</w:t>
      </w:r>
    </w:p>
    <w:p>
      <w:pPr>
        <w:pStyle w:val="BodyText"/>
        <w:spacing w:before="5"/>
        <w:rPr>
          <w:sz w:val="33"/>
        </w:rPr>
      </w:pPr>
    </w:p>
    <w:p>
      <w:pPr>
        <w:pStyle w:val="ListParagraph"/>
        <w:numPr>
          <w:ilvl w:val="0"/>
          <w:numId w:val="27"/>
        </w:numPr>
        <w:tabs>
          <w:tab w:pos="1530" w:val="left" w:leader="none"/>
        </w:tabs>
        <w:spacing w:line="240" w:lineRule="auto" w:before="0" w:after="0"/>
        <w:ind w:left="1217" w:right="213" w:firstLine="0"/>
        <w:jc w:val="both"/>
        <w:rPr>
          <w:sz w:val="27"/>
        </w:rPr>
      </w:pPr>
      <w:r>
        <w:rPr>
          <w:sz w:val="27"/>
        </w:rPr>
        <w:t>Los oradores no podrán ser interrumpidos, salvo por medio de alguna moción señalada en el presente Reglamento, con la intervención de la Presidencia para conminarlo a que se conduzca dentro de los principios y responsabilidades previstas en este Reglamento o por la petición de alguna o algún Consejero o Representante, a la Presidencia para que se apegue a dichos principios y</w:t>
      </w:r>
      <w:r>
        <w:rPr>
          <w:spacing w:val="-3"/>
          <w:sz w:val="27"/>
        </w:rPr>
        <w:t> </w:t>
      </w:r>
      <w:r>
        <w:rPr>
          <w:sz w:val="27"/>
        </w:rPr>
        <w:t>responsabilidades.</w:t>
      </w:r>
    </w:p>
    <w:p>
      <w:pPr>
        <w:pStyle w:val="BodyText"/>
        <w:spacing w:before="11"/>
      </w:pPr>
    </w:p>
    <w:p>
      <w:pPr>
        <w:pStyle w:val="ListParagraph"/>
        <w:numPr>
          <w:ilvl w:val="0"/>
          <w:numId w:val="27"/>
        </w:numPr>
        <w:tabs>
          <w:tab w:pos="1612" w:val="left" w:leader="none"/>
        </w:tabs>
        <w:spacing w:line="240" w:lineRule="auto" w:before="0" w:after="0"/>
        <w:ind w:left="1217" w:right="213" w:firstLine="0"/>
        <w:jc w:val="both"/>
        <w:rPr>
          <w:sz w:val="27"/>
        </w:rPr>
      </w:pPr>
      <w:r>
        <w:rPr>
          <w:sz w:val="27"/>
        </w:rPr>
        <w:t>Después de haber intervenido todos los oradores que hubiesen solicitado la palabra, la Presidencia preguntará si el punto está suficientemente discutido. En caso de no ser así, se realizará una nueva lista de intervenciones. Una vez que el punto se considere suficientemente discutido, se someterá a la votación</w:t>
      </w:r>
      <w:r>
        <w:rPr>
          <w:spacing w:val="-15"/>
          <w:sz w:val="27"/>
        </w:rPr>
        <w:t> </w:t>
      </w:r>
      <w:r>
        <w:rPr>
          <w:sz w:val="27"/>
        </w:rPr>
        <w:t>correspondiente.</w:t>
      </w:r>
    </w:p>
    <w:p>
      <w:pPr>
        <w:pStyle w:val="BodyText"/>
        <w:spacing w:before="7"/>
        <w:rPr>
          <w:sz w:val="28"/>
        </w:rPr>
      </w:pPr>
    </w:p>
    <w:p>
      <w:pPr>
        <w:pStyle w:val="ListParagraph"/>
        <w:numPr>
          <w:ilvl w:val="0"/>
          <w:numId w:val="27"/>
        </w:numPr>
        <w:tabs>
          <w:tab w:pos="1594" w:val="left" w:leader="none"/>
        </w:tabs>
        <w:spacing w:line="240" w:lineRule="auto" w:before="0" w:after="0"/>
        <w:ind w:left="1217" w:right="217" w:firstLine="0"/>
        <w:jc w:val="both"/>
        <w:rPr>
          <w:sz w:val="27"/>
        </w:rPr>
      </w:pPr>
      <w:r>
        <w:rPr>
          <w:sz w:val="27"/>
        </w:rPr>
        <w:t>En caso de ausencia, cualquier Consejero, Consejera, o Representante, estos podrán presentar su posición por escrito respecto de los puntos a tratar en la sesión, en ningún caso dicha posición podrá ser considerada como un voto. En estos casos, la Presidencia instruirá a la Secretaría Técnica dar lectura al documento en el momento de la deliberación, asimismo, distribuirlo entre los integrantes de la</w:t>
      </w:r>
      <w:r>
        <w:rPr>
          <w:spacing w:val="-6"/>
          <w:sz w:val="27"/>
        </w:rPr>
        <w:t> </w:t>
      </w:r>
      <w:r>
        <w:rPr>
          <w:sz w:val="27"/>
        </w:rPr>
        <w:t>Comisión.</w:t>
      </w:r>
    </w:p>
    <w:p>
      <w:pPr>
        <w:pStyle w:val="BodyText"/>
        <w:spacing w:before="2"/>
      </w:pPr>
    </w:p>
    <w:p>
      <w:pPr>
        <w:pStyle w:val="Heading1"/>
      </w:pPr>
      <w:r>
        <w:rPr/>
        <w:t>Artículo 22. Mociones.</w:t>
      </w:r>
    </w:p>
    <w:p>
      <w:pPr>
        <w:pStyle w:val="BodyText"/>
        <w:rPr>
          <w:b/>
          <w:sz w:val="28"/>
        </w:rPr>
      </w:pPr>
    </w:p>
    <w:p>
      <w:pPr>
        <w:pStyle w:val="ListParagraph"/>
        <w:numPr>
          <w:ilvl w:val="0"/>
          <w:numId w:val="28"/>
        </w:numPr>
        <w:tabs>
          <w:tab w:pos="1474" w:val="left" w:leader="none"/>
        </w:tabs>
        <w:spacing w:line="240" w:lineRule="auto" w:before="0" w:after="0"/>
        <w:ind w:left="1473" w:right="0" w:hanging="256"/>
        <w:jc w:val="both"/>
        <w:rPr>
          <w:sz w:val="27"/>
        </w:rPr>
      </w:pPr>
      <w:r>
        <w:rPr>
          <w:sz w:val="27"/>
        </w:rPr>
        <w:t>Durante</w:t>
      </w:r>
      <w:r>
        <w:rPr>
          <w:spacing w:val="9"/>
          <w:sz w:val="27"/>
        </w:rPr>
        <w:t> </w:t>
      </w:r>
      <w:r>
        <w:rPr>
          <w:sz w:val="27"/>
        </w:rPr>
        <w:t>el</w:t>
      </w:r>
      <w:r>
        <w:rPr>
          <w:spacing w:val="8"/>
          <w:sz w:val="27"/>
        </w:rPr>
        <w:t> </w:t>
      </w:r>
      <w:r>
        <w:rPr>
          <w:sz w:val="27"/>
        </w:rPr>
        <w:t>desarrollo</w:t>
      </w:r>
      <w:r>
        <w:rPr>
          <w:spacing w:val="10"/>
          <w:sz w:val="27"/>
        </w:rPr>
        <w:t> </w:t>
      </w:r>
      <w:r>
        <w:rPr>
          <w:sz w:val="27"/>
        </w:rPr>
        <w:t>de</w:t>
      </w:r>
      <w:r>
        <w:rPr>
          <w:spacing w:val="9"/>
          <w:sz w:val="27"/>
        </w:rPr>
        <w:t> </w:t>
      </w:r>
      <w:r>
        <w:rPr>
          <w:sz w:val="27"/>
        </w:rPr>
        <w:t>la</w:t>
      </w:r>
      <w:r>
        <w:rPr>
          <w:spacing w:val="9"/>
          <w:sz w:val="27"/>
        </w:rPr>
        <w:t> </w:t>
      </w:r>
      <w:r>
        <w:rPr>
          <w:sz w:val="27"/>
        </w:rPr>
        <w:t>sesión</w:t>
      </w:r>
      <w:r>
        <w:rPr>
          <w:spacing w:val="10"/>
          <w:sz w:val="27"/>
        </w:rPr>
        <w:t> </w:t>
      </w:r>
      <w:r>
        <w:rPr>
          <w:sz w:val="27"/>
        </w:rPr>
        <w:t>podrán</w:t>
      </w:r>
      <w:r>
        <w:rPr>
          <w:spacing w:val="9"/>
          <w:sz w:val="27"/>
        </w:rPr>
        <w:t> </w:t>
      </w:r>
      <w:r>
        <w:rPr>
          <w:sz w:val="27"/>
        </w:rPr>
        <w:t>presentarse</w:t>
      </w:r>
      <w:r>
        <w:rPr>
          <w:spacing w:val="9"/>
          <w:sz w:val="27"/>
        </w:rPr>
        <w:t> </w:t>
      </w:r>
      <w:r>
        <w:rPr>
          <w:sz w:val="27"/>
        </w:rPr>
        <w:t>dos</w:t>
      </w:r>
      <w:r>
        <w:rPr>
          <w:spacing w:val="10"/>
          <w:sz w:val="27"/>
        </w:rPr>
        <w:t> </w:t>
      </w:r>
      <w:r>
        <w:rPr>
          <w:sz w:val="27"/>
        </w:rPr>
        <w:t>tipos</w:t>
      </w:r>
      <w:r>
        <w:rPr>
          <w:spacing w:val="9"/>
          <w:sz w:val="27"/>
        </w:rPr>
        <w:t> </w:t>
      </w:r>
      <w:r>
        <w:rPr>
          <w:sz w:val="27"/>
        </w:rPr>
        <w:t>de</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BodyText"/>
        <w:spacing w:before="99"/>
        <w:ind w:left="1217"/>
      </w:pPr>
      <w:r>
        <w:rPr/>
        <w:t>mociones:</w:t>
      </w:r>
    </w:p>
    <w:p>
      <w:pPr>
        <w:pStyle w:val="BodyText"/>
        <w:spacing w:before="8"/>
      </w:pPr>
    </w:p>
    <w:p>
      <w:pPr>
        <w:pStyle w:val="ListParagraph"/>
        <w:numPr>
          <w:ilvl w:val="0"/>
          <w:numId w:val="29"/>
        </w:numPr>
        <w:tabs>
          <w:tab w:pos="1486" w:val="left" w:leader="none"/>
        </w:tabs>
        <w:spacing w:line="240" w:lineRule="auto" w:before="0" w:after="0"/>
        <w:ind w:left="1485" w:right="0" w:hanging="268"/>
        <w:jc w:val="left"/>
        <w:rPr>
          <w:sz w:val="27"/>
        </w:rPr>
      </w:pPr>
      <w:r>
        <w:rPr>
          <w:sz w:val="27"/>
        </w:rPr>
        <w:t>De orden;</w:t>
      </w:r>
      <w:r>
        <w:rPr>
          <w:spacing w:val="-1"/>
          <w:sz w:val="27"/>
        </w:rPr>
        <w:t> </w:t>
      </w:r>
      <w:r>
        <w:rPr>
          <w:sz w:val="27"/>
        </w:rPr>
        <w:t>y</w:t>
      </w:r>
    </w:p>
    <w:p>
      <w:pPr>
        <w:pStyle w:val="BodyText"/>
        <w:spacing w:before="1"/>
        <w:rPr>
          <w:sz w:val="28"/>
        </w:rPr>
      </w:pPr>
    </w:p>
    <w:p>
      <w:pPr>
        <w:pStyle w:val="ListParagraph"/>
        <w:numPr>
          <w:ilvl w:val="0"/>
          <w:numId w:val="29"/>
        </w:numPr>
        <w:tabs>
          <w:tab w:pos="1486" w:val="left" w:leader="none"/>
        </w:tabs>
        <w:spacing w:line="240" w:lineRule="auto" w:before="0" w:after="0"/>
        <w:ind w:left="1485" w:right="0" w:hanging="268"/>
        <w:jc w:val="left"/>
        <w:rPr>
          <w:sz w:val="27"/>
        </w:rPr>
      </w:pPr>
      <w:r>
        <w:rPr>
          <w:sz w:val="27"/>
        </w:rPr>
        <w:t>Al</w:t>
      </w:r>
      <w:r>
        <w:rPr>
          <w:spacing w:val="-1"/>
          <w:sz w:val="27"/>
        </w:rPr>
        <w:t> </w:t>
      </w:r>
      <w:r>
        <w:rPr>
          <w:sz w:val="27"/>
        </w:rPr>
        <w:t>orador.</w:t>
      </w:r>
    </w:p>
    <w:p>
      <w:pPr>
        <w:pStyle w:val="BodyText"/>
        <w:spacing w:before="8"/>
      </w:pPr>
    </w:p>
    <w:p>
      <w:pPr>
        <w:pStyle w:val="ListParagraph"/>
        <w:numPr>
          <w:ilvl w:val="0"/>
          <w:numId w:val="28"/>
        </w:numPr>
        <w:tabs>
          <w:tab w:pos="1553" w:val="left" w:leader="none"/>
        </w:tabs>
        <w:spacing w:line="240" w:lineRule="auto" w:before="0" w:after="0"/>
        <w:ind w:left="1217" w:right="220" w:firstLine="0"/>
        <w:jc w:val="left"/>
        <w:rPr>
          <w:sz w:val="27"/>
        </w:rPr>
      </w:pPr>
      <w:r>
        <w:rPr>
          <w:sz w:val="27"/>
        </w:rPr>
        <w:t>Será moción de orden toda proposición que tenga alguno de los siguientes</w:t>
      </w:r>
      <w:r>
        <w:rPr>
          <w:spacing w:val="-1"/>
          <w:sz w:val="27"/>
        </w:rPr>
        <w:t> </w:t>
      </w:r>
      <w:r>
        <w:rPr>
          <w:sz w:val="27"/>
        </w:rPr>
        <w:t>objetivos:</w:t>
      </w:r>
    </w:p>
    <w:p>
      <w:pPr>
        <w:pStyle w:val="BodyText"/>
        <w:spacing w:before="5"/>
        <w:rPr>
          <w:sz w:val="28"/>
        </w:rPr>
      </w:pPr>
    </w:p>
    <w:p>
      <w:pPr>
        <w:pStyle w:val="ListParagraph"/>
        <w:numPr>
          <w:ilvl w:val="0"/>
          <w:numId w:val="30"/>
        </w:numPr>
        <w:tabs>
          <w:tab w:pos="1612" w:val="left" w:leader="none"/>
        </w:tabs>
        <w:spacing w:line="237" w:lineRule="auto" w:before="0" w:after="0"/>
        <w:ind w:left="1217" w:right="217" w:firstLine="0"/>
        <w:jc w:val="left"/>
        <w:rPr>
          <w:sz w:val="27"/>
        </w:rPr>
      </w:pPr>
      <w:r>
        <w:rPr>
          <w:sz w:val="27"/>
        </w:rPr>
        <w:t>Aplazar la discusión de un asunto pendiente por tiempo determinado o</w:t>
      </w:r>
      <w:r>
        <w:rPr>
          <w:spacing w:val="-1"/>
          <w:sz w:val="27"/>
        </w:rPr>
        <w:t> </w:t>
      </w:r>
      <w:r>
        <w:rPr>
          <w:sz w:val="27"/>
        </w:rPr>
        <w:t>indeterminado;</w:t>
      </w:r>
    </w:p>
    <w:p>
      <w:pPr>
        <w:pStyle w:val="BodyText"/>
        <w:spacing w:before="1"/>
        <w:rPr>
          <w:sz w:val="28"/>
        </w:rPr>
      </w:pPr>
    </w:p>
    <w:p>
      <w:pPr>
        <w:pStyle w:val="ListParagraph"/>
        <w:numPr>
          <w:ilvl w:val="0"/>
          <w:numId w:val="30"/>
        </w:numPr>
        <w:tabs>
          <w:tab w:pos="1486" w:val="left" w:leader="none"/>
        </w:tabs>
        <w:spacing w:line="240" w:lineRule="auto" w:before="0" w:after="0"/>
        <w:ind w:left="1485" w:right="0" w:hanging="268"/>
        <w:jc w:val="left"/>
        <w:rPr>
          <w:sz w:val="27"/>
        </w:rPr>
      </w:pPr>
      <w:r>
        <w:rPr>
          <w:sz w:val="27"/>
        </w:rPr>
        <w:t>Solicitar algún receso durante la</w:t>
      </w:r>
      <w:r>
        <w:rPr>
          <w:spacing w:val="-2"/>
          <w:sz w:val="27"/>
        </w:rPr>
        <w:t> </w:t>
      </w:r>
      <w:r>
        <w:rPr>
          <w:sz w:val="27"/>
        </w:rPr>
        <w:t>sesión;</w:t>
      </w:r>
    </w:p>
    <w:p>
      <w:pPr>
        <w:pStyle w:val="BodyText"/>
        <w:spacing w:before="1"/>
        <w:rPr>
          <w:sz w:val="28"/>
        </w:rPr>
      </w:pPr>
    </w:p>
    <w:p>
      <w:pPr>
        <w:pStyle w:val="ListParagraph"/>
        <w:numPr>
          <w:ilvl w:val="0"/>
          <w:numId w:val="30"/>
        </w:numPr>
        <w:tabs>
          <w:tab w:pos="1473" w:val="left" w:leader="none"/>
        </w:tabs>
        <w:spacing w:line="240" w:lineRule="auto" w:before="0" w:after="0"/>
        <w:ind w:left="1472" w:right="0" w:hanging="255"/>
        <w:jc w:val="left"/>
        <w:rPr>
          <w:sz w:val="27"/>
        </w:rPr>
      </w:pPr>
      <w:r>
        <w:rPr>
          <w:sz w:val="27"/>
        </w:rPr>
        <w:t>Solicitar la resolución sobre un aspecto del debate en lo</w:t>
      </w:r>
      <w:r>
        <w:rPr>
          <w:spacing w:val="-13"/>
          <w:sz w:val="27"/>
        </w:rPr>
        <w:t> </w:t>
      </w:r>
      <w:r>
        <w:rPr>
          <w:sz w:val="27"/>
        </w:rPr>
        <w:t>particular;</w:t>
      </w:r>
    </w:p>
    <w:p>
      <w:pPr>
        <w:pStyle w:val="BodyText"/>
        <w:spacing w:before="8"/>
      </w:pPr>
    </w:p>
    <w:p>
      <w:pPr>
        <w:pStyle w:val="ListParagraph"/>
        <w:numPr>
          <w:ilvl w:val="0"/>
          <w:numId w:val="30"/>
        </w:numPr>
        <w:tabs>
          <w:tab w:pos="1486" w:val="left" w:leader="none"/>
        </w:tabs>
        <w:spacing w:line="240" w:lineRule="auto" w:before="0" w:after="0"/>
        <w:ind w:left="1485" w:right="0" w:hanging="268"/>
        <w:jc w:val="left"/>
        <w:rPr>
          <w:sz w:val="27"/>
        </w:rPr>
      </w:pPr>
      <w:r>
        <w:rPr>
          <w:sz w:val="27"/>
        </w:rPr>
        <w:t>Solicitar se acuerde la suspensión de la</w:t>
      </w:r>
      <w:r>
        <w:rPr>
          <w:spacing w:val="-3"/>
          <w:sz w:val="27"/>
        </w:rPr>
        <w:t> </w:t>
      </w:r>
      <w:r>
        <w:rPr>
          <w:sz w:val="27"/>
        </w:rPr>
        <w:t>sesión;</w:t>
      </w:r>
    </w:p>
    <w:p>
      <w:pPr>
        <w:pStyle w:val="BodyText"/>
        <w:rPr>
          <w:sz w:val="28"/>
        </w:rPr>
      </w:pPr>
    </w:p>
    <w:p>
      <w:pPr>
        <w:pStyle w:val="ListParagraph"/>
        <w:numPr>
          <w:ilvl w:val="0"/>
          <w:numId w:val="30"/>
        </w:numPr>
        <w:tabs>
          <w:tab w:pos="1498" w:val="left" w:leader="none"/>
        </w:tabs>
        <w:spacing w:line="240" w:lineRule="auto" w:before="1" w:after="0"/>
        <w:ind w:left="1217" w:right="213" w:firstLine="0"/>
        <w:jc w:val="both"/>
        <w:rPr>
          <w:sz w:val="27"/>
        </w:rPr>
      </w:pPr>
      <w:r>
        <w:rPr>
          <w:sz w:val="27"/>
        </w:rPr>
        <w:t>Solicitar a la Presidencia se conmine al orador para que se ajuste al orden cuando se aparte del punto a discusión o su intervención sea ofensiva o</w:t>
      </w:r>
      <w:r>
        <w:rPr>
          <w:spacing w:val="-1"/>
          <w:sz w:val="27"/>
        </w:rPr>
        <w:t> </w:t>
      </w:r>
      <w:r>
        <w:rPr>
          <w:sz w:val="27"/>
        </w:rPr>
        <w:t>calumniosa;</w:t>
      </w:r>
    </w:p>
    <w:p>
      <w:pPr>
        <w:pStyle w:val="BodyText"/>
        <w:spacing w:before="1"/>
        <w:rPr>
          <w:sz w:val="28"/>
        </w:rPr>
      </w:pPr>
    </w:p>
    <w:p>
      <w:pPr>
        <w:pStyle w:val="ListParagraph"/>
        <w:numPr>
          <w:ilvl w:val="0"/>
          <w:numId w:val="30"/>
        </w:numPr>
        <w:tabs>
          <w:tab w:pos="1444" w:val="left" w:leader="none"/>
        </w:tabs>
        <w:spacing w:line="237" w:lineRule="auto" w:before="0" w:after="0"/>
        <w:ind w:left="1217" w:right="215" w:firstLine="0"/>
        <w:jc w:val="left"/>
        <w:rPr>
          <w:sz w:val="27"/>
        </w:rPr>
      </w:pPr>
      <w:r>
        <w:rPr>
          <w:sz w:val="27"/>
        </w:rPr>
        <w:t>Ilustrar la discusión con argumentos estrechamente vinculados con los asuntos que se</w:t>
      </w:r>
      <w:r>
        <w:rPr>
          <w:spacing w:val="-1"/>
          <w:sz w:val="27"/>
        </w:rPr>
        <w:t> </w:t>
      </w:r>
      <w:r>
        <w:rPr>
          <w:sz w:val="27"/>
        </w:rPr>
        <w:t>deliberen;</w:t>
      </w:r>
    </w:p>
    <w:p>
      <w:pPr>
        <w:pStyle w:val="BodyText"/>
        <w:spacing w:before="1"/>
        <w:rPr>
          <w:sz w:val="28"/>
        </w:rPr>
      </w:pPr>
    </w:p>
    <w:p>
      <w:pPr>
        <w:pStyle w:val="ListParagraph"/>
        <w:numPr>
          <w:ilvl w:val="0"/>
          <w:numId w:val="30"/>
        </w:numPr>
        <w:tabs>
          <w:tab w:pos="1486" w:val="left" w:leader="none"/>
        </w:tabs>
        <w:spacing w:line="240" w:lineRule="auto" w:before="1" w:after="0"/>
        <w:ind w:left="1485" w:right="0" w:hanging="268"/>
        <w:jc w:val="left"/>
        <w:rPr>
          <w:sz w:val="27"/>
        </w:rPr>
      </w:pPr>
      <w:r>
        <w:rPr>
          <w:sz w:val="27"/>
        </w:rPr>
        <w:t>Pedir la aplicación del Reglamento,</w:t>
      </w:r>
      <w:r>
        <w:rPr>
          <w:spacing w:val="-2"/>
          <w:sz w:val="27"/>
        </w:rPr>
        <w:t> </w:t>
      </w:r>
      <w:r>
        <w:rPr>
          <w:sz w:val="27"/>
        </w:rPr>
        <w:t>y</w:t>
      </w:r>
    </w:p>
    <w:p>
      <w:pPr>
        <w:pStyle w:val="BodyText"/>
        <w:spacing w:before="1"/>
        <w:rPr>
          <w:sz w:val="33"/>
        </w:rPr>
      </w:pPr>
    </w:p>
    <w:p>
      <w:pPr>
        <w:pStyle w:val="ListParagraph"/>
        <w:numPr>
          <w:ilvl w:val="0"/>
          <w:numId w:val="30"/>
        </w:numPr>
        <w:tabs>
          <w:tab w:pos="1507" w:val="left" w:leader="none"/>
        </w:tabs>
        <w:spacing w:line="240" w:lineRule="auto" w:before="1" w:after="0"/>
        <w:ind w:left="1217" w:right="213" w:firstLine="0"/>
        <w:jc w:val="left"/>
        <w:rPr>
          <w:sz w:val="27"/>
        </w:rPr>
      </w:pPr>
      <w:r>
        <w:rPr>
          <w:sz w:val="27"/>
        </w:rPr>
        <w:t>Proponer alguna mecánica o método para desahogar el debate en curso o para someter un asunto a</w:t>
      </w:r>
      <w:r>
        <w:rPr>
          <w:spacing w:val="-3"/>
          <w:sz w:val="27"/>
        </w:rPr>
        <w:t> </w:t>
      </w:r>
      <w:r>
        <w:rPr>
          <w:sz w:val="27"/>
        </w:rPr>
        <w:t>votación.</w:t>
      </w:r>
    </w:p>
    <w:p>
      <w:pPr>
        <w:pStyle w:val="BodyText"/>
        <w:spacing w:before="11"/>
        <w:rPr>
          <w:sz w:val="28"/>
        </w:rPr>
      </w:pPr>
    </w:p>
    <w:p>
      <w:pPr>
        <w:pStyle w:val="ListParagraph"/>
        <w:numPr>
          <w:ilvl w:val="0"/>
          <w:numId w:val="28"/>
        </w:numPr>
        <w:tabs>
          <w:tab w:pos="1517" w:val="left" w:leader="none"/>
        </w:tabs>
        <w:spacing w:line="240" w:lineRule="auto" w:before="0" w:after="0"/>
        <w:ind w:left="1217" w:right="217" w:firstLine="0"/>
        <w:jc w:val="both"/>
        <w:rPr>
          <w:sz w:val="27"/>
        </w:rPr>
      </w:pPr>
      <w:r>
        <w:rPr>
          <w:sz w:val="27"/>
        </w:rPr>
        <w:t>Toda moción de orden deberá dirigirse a la Presidencia, quien la aceptará o la negará. En caso de que la acepte, tomará las medidas pertinentes</w:t>
      </w:r>
    </w:p>
    <w:p>
      <w:pPr>
        <w:pStyle w:val="BodyText"/>
        <w:spacing w:before="11"/>
      </w:pPr>
    </w:p>
    <w:p>
      <w:pPr>
        <w:pStyle w:val="ListParagraph"/>
        <w:numPr>
          <w:ilvl w:val="0"/>
          <w:numId w:val="28"/>
        </w:numPr>
        <w:tabs>
          <w:tab w:pos="1547" w:val="left" w:leader="none"/>
        </w:tabs>
        <w:spacing w:line="240" w:lineRule="auto" w:before="1" w:after="0"/>
        <w:ind w:left="1217" w:right="214" w:firstLine="0"/>
        <w:jc w:val="both"/>
        <w:rPr>
          <w:sz w:val="27"/>
        </w:rPr>
      </w:pPr>
      <w:r>
        <w:rPr>
          <w:sz w:val="27"/>
        </w:rPr>
        <w:t>Cualquier integrante del Consejo General que esté presente en la sesión podrá realizar mociones al orador que esté haciendo uso de la palabra, con el objeto de hacerle una pregunta, solicitarle una aclaración sobre</w:t>
      </w:r>
      <w:r>
        <w:rPr>
          <w:spacing w:val="23"/>
          <w:sz w:val="27"/>
        </w:rPr>
        <w:t> </w:t>
      </w:r>
      <w:r>
        <w:rPr>
          <w:sz w:val="27"/>
        </w:rPr>
        <w:t>algún</w:t>
      </w:r>
      <w:r>
        <w:rPr>
          <w:spacing w:val="24"/>
          <w:sz w:val="27"/>
        </w:rPr>
        <w:t> </w:t>
      </w:r>
      <w:r>
        <w:rPr>
          <w:sz w:val="27"/>
        </w:rPr>
        <w:t>punto</w:t>
      </w:r>
      <w:r>
        <w:rPr>
          <w:spacing w:val="24"/>
          <w:sz w:val="27"/>
        </w:rPr>
        <w:t> </w:t>
      </w:r>
      <w:r>
        <w:rPr>
          <w:sz w:val="27"/>
        </w:rPr>
        <w:t>de</w:t>
      </w:r>
      <w:r>
        <w:rPr>
          <w:spacing w:val="23"/>
          <w:sz w:val="27"/>
        </w:rPr>
        <w:t> </w:t>
      </w:r>
      <w:r>
        <w:rPr>
          <w:sz w:val="27"/>
        </w:rPr>
        <w:t>su</w:t>
      </w:r>
      <w:r>
        <w:rPr>
          <w:spacing w:val="24"/>
          <w:sz w:val="27"/>
        </w:rPr>
        <w:t> </w:t>
      </w:r>
      <w:r>
        <w:rPr>
          <w:sz w:val="27"/>
        </w:rPr>
        <w:t>intervención</w:t>
      </w:r>
      <w:r>
        <w:rPr>
          <w:spacing w:val="24"/>
          <w:sz w:val="27"/>
        </w:rPr>
        <w:t> </w:t>
      </w:r>
      <w:r>
        <w:rPr>
          <w:sz w:val="27"/>
        </w:rPr>
        <w:t>o</w:t>
      </w:r>
      <w:r>
        <w:rPr>
          <w:spacing w:val="24"/>
          <w:sz w:val="27"/>
        </w:rPr>
        <w:t> </w:t>
      </w:r>
      <w:r>
        <w:rPr>
          <w:sz w:val="27"/>
        </w:rPr>
        <w:t>realizar</w:t>
      </w:r>
      <w:r>
        <w:rPr>
          <w:spacing w:val="24"/>
          <w:sz w:val="27"/>
        </w:rPr>
        <w:t> </w:t>
      </w:r>
      <w:r>
        <w:rPr>
          <w:sz w:val="27"/>
        </w:rPr>
        <w:t>alguna</w:t>
      </w:r>
      <w:r>
        <w:rPr>
          <w:spacing w:val="24"/>
          <w:sz w:val="27"/>
        </w:rPr>
        <w:t> </w:t>
      </w:r>
      <w:r>
        <w:rPr>
          <w:sz w:val="27"/>
        </w:rPr>
        <w:t>aportación</w:t>
      </w:r>
      <w:r>
        <w:rPr>
          <w:spacing w:val="24"/>
          <w:sz w:val="27"/>
        </w:rPr>
        <w:t> </w:t>
      </w:r>
      <w:r>
        <w:rPr>
          <w:sz w:val="27"/>
        </w:rPr>
        <w:t>breve</w:t>
      </w:r>
    </w:p>
    <w:p>
      <w:pPr>
        <w:spacing w:after="0" w:line="240" w:lineRule="auto"/>
        <w:jc w:val="both"/>
        <w:rPr>
          <w:sz w:val="27"/>
        </w:rPr>
        <w:sectPr>
          <w:pgSz w:w="12240" w:h="15840"/>
          <w:pgMar w:header="730" w:footer="969" w:top="1000" w:bottom="1160" w:left="1720" w:right="920"/>
        </w:sectPr>
      </w:pPr>
    </w:p>
    <w:p>
      <w:pPr>
        <w:pStyle w:val="BodyText"/>
        <w:spacing w:before="8"/>
      </w:pPr>
    </w:p>
    <w:p>
      <w:pPr>
        <w:pStyle w:val="BodyText"/>
        <w:spacing w:before="99"/>
        <w:ind w:left="1217" w:right="216"/>
        <w:jc w:val="both"/>
      </w:pPr>
      <w:r>
        <w:rPr/>
        <w:t>estrechamente vinculada con el argumento que se esté esgrimiendo. En todo caso, el solicitante deberá señalar expresamente de viva voz el objeto de su moción, antes de proceder a</w:t>
      </w:r>
      <w:r>
        <w:rPr>
          <w:spacing w:val="-4"/>
        </w:rPr>
        <w:t> </w:t>
      </w:r>
      <w:r>
        <w:rPr/>
        <w:t>realizarla.</w:t>
      </w:r>
    </w:p>
    <w:p>
      <w:pPr>
        <w:pStyle w:val="BodyText"/>
        <w:spacing w:before="9"/>
        <w:rPr>
          <w:sz w:val="26"/>
        </w:rPr>
      </w:pPr>
    </w:p>
    <w:p>
      <w:pPr>
        <w:pStyle w:val="ListParagraph"/>
        <w:numPr>
          <w:ilvl w:val="0"/>
          <w:numId w:val="28"/>
        </w:numPr>
        <w:tabs>
          <w:tab w:pos="1485" w:val="left" w:leader="none"/>
        </w:tabs>
        <w:spacing w:line="240" w:lineRule="auto" w:before="0" w:after="0"/>
        <w:ind w:left="1217" w:right="215" w:firstLine="0"/>
        <w:jc w:val="both"/>
        <w:rPr>
          <w:sz w:val="27"/>
        </w:rPr>
      </w:pPr>
      <w:r>
        <w:rPr>
          <w:sz w:val="27"/>
        </w:rPr>
        <w:t>Las mociones al orador deberán dirigirse a la Presidencia y contar con la anuencia de aquél a quien se</w:t>
      </w:r>
      <w:r>
        <w:rPr>
          <w:spacing w:val="-2"/>
          <w:sz w:val="27"/>
        </w:rPr>
        <w:t> </w:t>
      </w:r>
      <w:r>
        <w:rPr>
          <w:sz w:val="27"/>
        </w:rPr>
        <w:t>formule.</w:t>
      </w:r>
    </w:p>
    <w:p>
      <w:pPr>
        <w:pStyle w:val="BodyText"/>
        <w:spacing w:before="10"/>
      </w:pPr>
    </w:p>
    <w:p>
      <w:pPr>
        <w:pStyle w:val="Heading1"/>
      </w:pPr>
      <w:r>
        <w:rPr/>
        <w:t>Artículo 23. Votaciones.</w:t>
      </w:r>
    </w:p>
    <w:p>
      <w:pPr>
        <w:pStyle w:val="BodyText"/>
        <w:spacing w:before="1"/>
        <w:rPr>
          <w:b/>
          <w:sz w:val="28"/>
        </w:rPr>
      </w:pPr>
    </w:p>
    <w:p>
      <w:pPr>
        <w:pStyle w:val="ListParagraph"/>
        <w:numPr>
          <w:ilvl w:val="0"/>
          <w:numId w:val="31"/>
        </w:numPr>
        <w:tabs>
          <w:tab w:pos="1481" w:val="left" w:leader="none"/>
        </w:tabs>
        <w:spacing w:line="240" w:lineRule="auto" w:before="0" w:after="0"/>
        <w:ind w:left="1217" w:right="217" w:firstLine="0"/>
        <w:jc w:val="both"/>
        <w:rPr>
          <w:sz w:val="27"/>
        </w:rPr>
      </w:pPr>
      <w:r>
        <w:rPr>
          <w:sz w:val="27"/>
        </w:rPr>
        <w:t>La Presidencia, las y los Consejeros integrantes de la Comisión deberán votar todo proyecto de acuerdo o de resolución, programa, informe, dictamen o resolución que se ponga a su consideración, en ningún caso podrán abstenerse de votar, salvo cuando la Comisión considere que están impedidos por disposición</w:t>
      </w:r>
      <w:r>
        <w:rPr>
          <w:spacing w:val="-1"/>
          <w:sz w:val="27"/>
        </w:rPr>
        <w:t> </w:t>
      </w:r>
      <w:r>
        <w:rPr>
          <w:sz w:val="27"/>
        </w:rPr>
        <w:t>legal.</w:t>
      </w:r>
    </w:p>
    <w:p>
      <w:pPr>
        <w:pStyle w:val="BodyText"/>
        <w:spacing w:before="9"/>
      </w:pPr>
    </w:p>
    <w:p>
      <w:pPr>
        <w:pStyle w:val="ListParagraph"/>
        <w:numPr>
          <w:ilvl w:val="0"/>
          <w:numId w:val="31"/>
        </w:numPr>
        <w:tabs>
          <w:tab w:pos="1515" w:val="left" w:leader="none"/>
        </w:tabs>
        <w:spacing w:line="240" w:lineRule="auto" w:before="0" w:after="0"/>
        <w:ind w:left="1217" w:right="214" w:firstLine="0"/>
        <w:jc w:val="both"/>
        <w:rPr>
          <w:sz w:val="27"/>
        </w:rPr>
      </w:pPr>
      <w:r>
        <w:rPr>
          <w:sz w:val="27"/>
        </w:rPr>
        <w:t>La votación se tomará con base en el proyecto de acuerdo, programa, informe, dictamen o resolución presentada inicialmente por la Presidencia o, en su caso, por la Secretaría Técnica, con el contenido de los documentos entregados en la convocatoria. Durante el desarrollo de la sesión podrán incorporarse las modificaciones que hayan realizado las y los Consejeros y Representantes, si así lo aprueba la mayoría de los integrantes.</w:t>
      </w:r>
    </w:p>
    <w:p>
      <w:pPr>
        <w:pStyle w:val="BodyText"/>
        <w:spacing w:before="1"/>
        <w:rPr>
          <w:sz w:val="28"/>
        </w:rPr>
      </w:pPr>
    </w:p>
    <w:p>
      <w:pPr>
        <w:pStyle w:val="ListParagraph"/>
        <w:numPr>
          <w:ilvl w:val="0"/>
          <w:numId w:val="31"/>
        </w:numPr>
        <w:tabs>
          <w:tab w:pos="1512" w:val="left" w:leader="none"/>
        </w:tabs>
        <w:spacing w:line="240" w:lineRule="auto" w:before="0" w:after="0"/>
        <w:ind w:left="1217" w:right="214" w:firstLine="0"/>
        <w:jc w:val="both"/>
        <w:rPr>
          <w:sz w:val="27"/>
        </w:rPr>
      </w:pPr>
      <w:r>
        <w:rPr>
          <w:sz w:val="27"/>
        </w:rPr>
        <w:t>Las y los Consejeros y Representantes podrán proponer una alternativa general distinta al proyecto de acuerdo o de resolución presentada o modificaciones particulares, que en todo caso se someterán a debate y votación.</w:t>
      </w:r>
    </w:p>
    <w:p>
      <w:pPr>
        <w:pStyle w:val="BodyText"/>
        <w:spacing w:before="1"/>
        <w:rPr>
          <w:sz w:val="28"/>
        </w:rPr>
      </w:pPr>
    </w:p>
    <w:p>
      <w:pPr>
        <w:pStyle w:val="ListParagraph"/>
        <w:numPr>
          <w:ilvl w:val="0"/>
          <w:numId w:val="31"/>
        </w:numPr>
        <w:tabs>
          <w:tab w:pos="1524" w:val="left" w:leader="none"/>
        </w:tabs>
        <w:spacing w:line="240" w:lineRule="auto" w:before="0" w:after="0"/>
        <w:ind w:left="1217" w:right="219" w:firstLine="0"/>
        <w:jc w:val="both"/>
        <w:rPr>
          <w:sz w:val="27"/>
        </w:rPr>
      </w:pPr>
      <w:r>
        <w:rPr>
          <w:sz w:val="27"/>
        </w:rPr>
        <w:t>Los programas, informes, dictámenes, acuerdos o resoluciones se aprobarán por mayoría simple de votos de las y los Consejeros integrantes presentes.</w:t>
      </w:r>
    </w:p>
    <w:p>
      <w:pPr>
        <w:pStyle w:val="BodyText"/>
        <w:spacing w:before="2"/>
        <w:rPr>
          <w:sz w:val="34"/>
        </w:rPr>
      </w:pPr>
    </w:p>
    <w:p>
      <w:pPr>
        <w:pStyle w:val="ListParagraph"/>
        <w:numPr>
          <w:ilvl w:val="0"/>
          <w:numId w:val="31"/>
        </w:numPr>
        <w:tabs>
          <w:tab w:pos="1477" w:val="left" w:leader="none"/>
        </w:tabs>
        <w:spacing w:line="240" w:lineRule="auto" w:before="0" w:after="0"/>
        <w:ind w:left="1217" w:right="215" w:firstLine="0"/>
        <w:jc w:val="both"/>
        <w:rPr>
          <w:sz w:val="27"/>
        </w:rPr>
      </w:pPr>
      <w:r>
        <w:rPr>
          <w:sz w:val="27"/>
        </w:rPr>
        <w:t>Previo al inicio de la discusión del asunto que corresponda, cualquier integrante de la Comisión, mediante la  manifestación  de  consideraciones fácticas y jurídicas, podrá alegar la existencia de algún impedimento para que la Presidencia, Consejera o Consejero vote el asunto respectivo. La Comisión deberá resolver de inmediato la procedencia o no del impedimento</w:t>
      </w:r>
      <w:r>
        <w:rPr>
          <w:spacing w:val="-2"/>
          <w:sz w:val="27"/>
        </w:rPr>
        <w:t> </w:t>
      </w:r>
      <w:r>
        <w:rPr>
          <w:sz w:val="27"/>
        </w:rPr>
        <w:t>invocado.</w:t>
      </w:r>
    </w:p>
    <w:p>
      <w:pPr>
        <w:spacing w:after="0" w:line="240" w:lineRule="auto"/>
        <w:jc w:val="both"/>
        <w:rPr>
          <w:sz w:val="27"/>
        </w:rPr>
        <w:sectPr>
          <w:pgSz w:w="12240" w:h="15840"/>
          <w:pgMar w:header="730" w:footer="969" w:top="1000" w:bottom="1160" w:left="1720" w:right="920"/>
        </w:sectPr>
      </w:pPr>
    </w:p>
    <w:p>
      <w:pPr>
        <w:pStyle w:val="BodyText"/>
        <w:rPr>
          <w:sz w:val="20"/>
        </w:rPr>
      </w:pPr>
    </w:p>
    <w:p>
      <w:pPr>
        <w:pStyle w:val="BodyText"/>
        <w:rPr>
          <w:sz w:val="20"/>
        </w:rPr>
      </w:pPr>
    </w:p>
    <w:p>
      <w:pPr>
        <w:pStyle w:val="BodyText"/>
        <w:spacing w:before="9"/>
        <w:rPr>
          <w:sz w:val="20"/>
        </w:rPr>
      </w:pPr>
    </w:p>
    <w:p>
      <w:pPr>
        <w:pStyle w:val="ListParagraph"/>
        <w:numPr>
          <w:ilvl w:val="0"/>
          <w:numId w:val="31"/>
        </w:numPr>
        <w:tabs>
          <w:tab w:pos="1477" w:val="left" w:leader="none"/>
        </w:tabs>
        <w:spacing w:line="240" w:lineRule="auto" w:before="99" w:after="0"/>
        <w:ind w:left="1217" w:right="218" w:firstLine="0"/>
        <w:jc w:val="both"/>
        <w:rPr>
          <w:sz w:val="27"/>
        </w:rPr>
      </w:pPr>
      <w:r>
        <w:rPr>
          <w:sz w:val="27"/>
        </w:rPr>
        <w:t>La votación se hará en lo general y en lo particular, cuando así lo proponga la Presidencia o lo solicite un integrante del Consejo Presente en la</w:t>
      </w:r>
      <w:r>
        <w:rPr>
          <w:spacing w:val="-1"/>
          <w:sz w:val="27"/>
        </w:rPr>
        <w:t> </w:t>
      </w:r>
      <w:r>
        <w:rPr>
          <w:sz w:val="27"/>
        </w:rPr>
        <w:t>sesión.</w:t>
      </w:r>
    </w:p>
    <w:p>
      <w:pPr>
        <w:pStyle w:val="BodyText"/>
        <w:spacing w:before="11"/>
      </w:pPr>
    </w:p>
    <w:p>
      <w:pPr>
        <w:pStyle w:val="ListParagraph"/>
        <w:numPr>
          <w:ilvl w:val="0"/>
          <w:numId w:val="31"/>
        </w:numPr>
        <w:tabs>
          <w:tab w:pos="1483" w:val="left" w:leader="none"/>
        </w:tabs>
        <w:spacing w:line="240" w:lineRule="auto" w:before="0" w:after="0"/>
        <w:ind w:left="1217" w:right="217" w:firstLine="0"/>
        <w:jc w:val="both"/>
        <w:rPr>
          <w:sz w:val="27"/>
        </w:rPr>
      </w:pPr>
      <w:r>
        <w:rPr>
          <w:sz w:val="27"/>
        </w:rPr>
        <w:t>Las y los Consejeros votarán levantando la mano; primero se expresarán los votos a favor, después los votos en</w:t>
      </w:r>
      <w:r>
        <w:rPr>
          <w:spacing w:val="-6"/>
          <w:sz w:val="27"/>
        </w:rPr>
        <w:t> </w:t>
      </w:r>
      <w:r>
        <w:rPr>
          <w:sz w:val="27"/>
        </w:rPr>
        <w:t>contra.</w:t>
      </w:r>
    </w:p>
    <w:p>
      <w:pPr>
        <w:pStyle w:val="BodyText"/>
        <w:spacing w:before="9"/>
      </w:pPr>
    </w:p>
    <w:p>
      <w:pPr>
        <w:pStyle w:val="ListParagraph"/>
        <w:numPr>
          <w:ilvl w:val="0"/>
          <w:numId w:val="31"/>
        </w:numPr>
        <w:tabs>
          <w:tab w:pos="1484" w:val="left" w:leader="none"/>
        </w:tabs>
        <w:spacing w:line="240" w:lineRule="auto" w:before="1" w:after="0"/>
        <w:ind w:left="1217" w:right="215" w:firstLine="0"/>
        <w:jc w:val="both"/>
        <w:rPr>
          <w:sz w:val="27"/>
        </w:rPr>
      </w:pPr>
      <w:r>
        <w:rPr>
          <w:sz w:val="27"/>
        </w:rPr>
        <w:t>En caso de empate de la votación en lo general de un punto que deba ser enviado al Consejo, el proyecto de acuerdo, programa o informe, dictamen o resolución será turnado al pleno de dicho órgano para resolver lo conducente. Si el empate es sobre un punto en lo particular o de proyectos que no sean turnados a Consejo, podrá volver a presentarse el asunto en una siguiente</w:t>
      </w:r>
      <w:r>
        <w:rPr>
          <w:spacing w:val="-1"/>
          <w:sz w:val="27"/>
        </w:rPr>
        <w:t> </w:t>
      </w:r>
      <w:r>
        <w:rPr>
          <w:sz w:val="27"/>
        </w:rPr>
        <w:t>sesión.</w:t>
      </w:r>
    </w:p>
    <w:p>
      <w:pPr>
        <w:pStyle w:val="BodyText"/>
        <w:spacing w:before="1"/>
      </w:pPr>
    </w:p>
    <w:p>
      <w:pPr>
        <w:pStyle w:val="ListParagraph"/>
        <w:numPr>
          <w:ilvl w:val="0"/>
          <w:numId w:val="31"/>
        </w:numPr>
        <w:tabs>
          <w:tab w:pos="1474" w:val="left" w:leader="none"/>
        </w:tabs>
        <w:spacing w:line="240" w:lineRule="auto" w:before="0" w:after="0"/>
        <w:ind w:left="1217" w:right="212" w:firstLine="0"/>
        <w:jc w:val="both"/>
        <w:rPr>
          <w:sz w:val="27"/>
        </w:rPr>
      </w:pPr>
      <w:r>
        <w:rPr>
          <w:sz w:val="27"/>
        </w:rPr>
        <w:t>La o el Consejero que esté en desacuerdo con el sentido de la votación podrá emitir, un voto particular que contenga los argumentos que refieran su disenso. En su caso, los votos particulares deberán presentarse con la anticipación que señale el Reglamento de Sesiones del Consejo, para el efecto de que sean incorporados</w:t>
      </w:r>
      <w:r>
        <w:rPr>
          <w:spacing w:val="-6"/>
          <w:sz w:val="27"/>
        </w:rPr>
        <w:t> </w:t>
      </w:r>
      <w:r>
        <w:rPr>
          <w:sz w:val="27"/>
        </w:rPr>
        <w:t>oportunamente.</w:t>
      </w:r>
    </w:p>
    <w:p>
      <w:pPr>
        <w:pStyle w:val="BodyText"/>
        <w:spacing w:before="10"/>
      </w:pPr>
    </w:p>
    <w:p>
      <w:pPr>
        <w:pStyle w:val="Heading1"/>
      </w:pPr>
      <w:r>
        <w:rPr/>
        <w:t>Artículo 24. Actas o minutas.</w:t>
      </w:r>
    </w:p>
    <w:p>
      <w:pPr>
        <w:pStyle w:val="BodyText"/>
        <w:rPr>
          <w:b/>
          <w:sz w:val="28"/>
        </w:rPr>
      </w:pPr>
    </w:p>
    <w:p>
      <w:pPr>
        <w:pStyle w:val="ListParagraph"/>
        <w:numPr>
          <w:ilvl w:val="0"/>
          <w:numId w:val="32"/>
        </w:numPr>
        <w:tabs>
          <w:tab w:pos="1481" w:val="left" w:leader="none"/>
        </w:tabs>
        <w:spacing w:line="240" w:lineRule="auto" w:before="1" w:after="0"/>
        <w:ind w:left="1217" w:right="215" w:firstLine="0"/>
        <w:jc w:val="both"/>
        <w:rPr>
          <w:sz w:val="27"/>
        </w:rPr>
      </w:pPr>
      <w:r>
        <w:rPr>
          <w:sz w:val="27"/>
        </w:rPr>
        <w:t>De cada sesión se levantará un acta que contenga un extracto de las deliberaciones vertidas durante la sesión, así como de los puntos resolutivos de la misma. El proyecto de acta de cada sesión se someterá a la Comisión para su aprobación en la siguiente sesión ordinaria que se celebre, salvo en los casos en que la proximidad de las sesiones impida la elaboración del proyecto</w:t>
      </w:r>
      <w:r>
        <w:rPr>
          <w:spacing w:val="-1"/>
          <w:sz w:val="27"/>
        </w:rPr>
        <w:t> </w:t>
      </w:r>
      <w:r>
        <w:rPr>
          <w:sz w:val="27"/>
        </w:rPr>
        <w:t>respectivo.</w:t>
      </w:r>
    </w:p>
    <w:p>
      <w:pPr>
        <w:pStyle w:val="BodyText"/>
        <w:spacing w:before="4"/>
      </w:pPr>
    </w:p>
    <w:p>
      <w:pPr>
        <w:pStyle w:val="ListParagraph"/>
        <w:numPr>
          <w:ilvl w:val="0"/>
          <w:numId w:val="32"/>
        </w:numPr>
        <w:tabs>
          <w:tab w:pos="1476" w:val="left" w:leader="none"/>
        </w:tabs>
        <w:spacing w:line="237" w:lineRule="auto" w:before="0" w:after="0"/>
        <w:ind w:left="1217" w:right="217" w:firstLine="0"/>
        <w:jc w:val="both"/>
        <w:rPr>
          <w:sz w:val="27"/>
        </w:rPr>
      </w:pPr>
      <w:r>
        <w:rPr>
          <w:sz w:val="27"/>
        </w:rPr>
        <w:t>De cada sesión se deberá generar una versión electrónica que contenga íntegramente las intervenciones de los</w:t>
      </w:r>
      <w:r>
        <w:rPr>
          <w:spacing w:val="-3"/>
          <w:sz w:val="27"/>
        </w:rPr>
        <w:t> </w:t>
      </w:r>
      <w:r>
        <w:rPr>
          <w:sz w:val="27"/>
        </w:rPr>
        <w:t>participantes.</w:t>
      </w:r>
    </w:p>
    <w:p>
      <w:pPr>
        <w:pStyle w:val="BodyText"/>
        <w:spacing w:before="6"/>
      </w:pPr>
    </w:p>
    <w:p>
      <w:pPr>
        <w:pStyle w:val="ListParagraph"/>
        <w:numPr>
          <w:ilvl w:val="0"/>
          <w:numId w:val="32"/>
        </w:numPr>
        <w:tabs>
          <w:tab w:pos="1475" w:val="left" w:leader="none"/>
        </w:tabs>
        <w:spacing w:line="237" w:lineRule="auto" w:before="0" w:after="0"/>
        <w:ind w:left="1217" w:right="218" w:firstLine="0"/>
        <w:jc w:val="both"/>
        <w:rPr>
          <w:sz w:val="27"/>
        </w:rPr>
      </w:pPr>
      <w:r>
        <w:rPr>
          <w:sz w:val="27"/>
        </w:rPr>
        <w:t>Tratándose de las Comisiones Temporales, se celebrará una última sesión, la cual tendrá por objeto la aprobación del acta</w:t>
      </w:r>
      <w:r>
        <w:rPr>
          <w:spacing w:val="-22"/>
          <w:sz w:val="27"/>
        </w:rPr>
        <w:t> </w:t>
      </w:r>
      <w:r>
        <w:rPr>
          <w:sz w:val="27"/>
        </w:rPr>
        <w:t>correspondiente.</w:t>
      </w:r>
    </w:p>
    <w:p>
      <w:pPr>
        <w:spacing w:after="0" w:line="237" w:lineRule="auto"/>
        <w:jc w:val="both"/>
        <w:rPr>
          <w:sz w:val="27"/>
        </w:rPr>
        <w:sectPr>
          <w:pgSz w:w="12240" w:h="15840"/>
          <w:pgMar w:header="730" w:footer="969" w:top="1000" w:bottom="1160" w:left="1720" w:right="920"/>
        </w:sectPr>
      </w:pPr>
    </w:p>
    <w:p>
      <w:pPr>
        <w:pStyle w:val="BodyText"/>
        <w:spacing w:before="8"/>
      </w:pPr>
    </w:p>
    <w:p>
      <w:pPr>
        <w:pStyle w:val="Heading1"/>
        <w:spacing w:before="99"/>
        <w:jc w:val="left"/>
      </w:pPr>
      <w:r>
        <w:rPr/>
        <w:t>Artículo 25. Publicación de acuerdos.</w:t>
      </w:r>
    </w:p>
    <w:p>
      <w:pPr>
        <w:pStyle w:val="BodyText"/>
        <w:spacing w:before="11"/>
        <w:rPr>
          <w:b/>
          <w:sz w:val="26"/>
        </w:rPr>
      </w:pPr>
    </w:p>
    <w:p>
      <w:pPr>
        <w:pStyle w:val="ListParagraph"/>
        <w:numPr>
          <w:ilvl w:val="0"/>
          <w:numId w:val="33"/>
        </w:numPr>
        <w:tabs>
          <w:tab w:pos="1494" w:val="left" w:leader="none"/>
        </w:tabs>
        <w:spacing w:line="240" w:lineRule="auto" w:before="0" w:after="0"/>
        <w:ind w:left="1217" w:right="213" w:firstLine="0"/>
        <w:jc w:val="both"/>
        <w:rPr>
          <w:sz w:val="27"/>
        </w:rPr>
      </w:pPr>
      <w:r>
        <w:rPr>
          <w:sz w:val="27"/>
        </w:rPr>
        <w:t>Las Comisiones podrán publicar los programas, informes, dictámenes, acuerdos o resoluciones que por su trascendencia, importancia o efectos así lo determinen y aquellos que, por su naturaleza, deban hacerse del conocimiento público en términos de la normatividad del IEEPCO en materia de transparencia o por mandato de la autoridad jurisdiccional y de acuerdo con las leyes</w:t>
      </w:r>
      <w:r>
        <w:rPr>
          <w:spacing w:val="-2"/>
          <w:sz w:val="27"/>
        </w:rPr>
        <w:t> </w:t>
      </w:r>
      <w:r>
        <w:rPr>
          <w:sz w:val="27"/>
        </w:rPr>
        <w:t>aplicables.</w:t>
      </w:r>
    </w:p>
    <w:p>
      <w:pPr>
        <w:pStyle w:val="BodyText"/>
        <w:spacing w:before="11"/>
      </w:pPr>
    </w:p>
    <w:p>
      <w:pPr>
        <w:pStyle w:val="ListParagraph"/>
        <w:numPr>
          <w:ilvl w:val="0"/>
          <w:numId w:val="33"/>
        </w:numPr>
        <w:tabs>
          <w:tab w:pos="1476" w:val="left" w:leader="none"/>
        </w:tabs>
        <w:spacing w:line="240" w:lineRule="auto" w:before="0" w:after="0"/>
        <w:ind w:left="1217" w:right="214" w:firstLine="0"/>
        <w:jc w:val="both"/>
        <w:rPr>
          <w:sz w:val="27"/>
        </w:rPr>
      </w:pPr>
      <w:r>
        <w:rPr>
          <w:sz w:val="27"/>
        </w:rPr>
        <w:t>La publicación de los programas, informes, dictámenes, acuerdos o resoluciones de la Comisión podrá hacerse mediante Internet o estrados, según sea el</w:t>
      </w:r>
      <w:r>
        <w:rPr>
          <w:spacing w:val="-1"/>
          <w:sz w:val="27"/>
        </w:rPr>
        <w:t> </w:t>
      </w:r>
      <w:r>
        <w:rPr>
          <w:sz w:val="27"/>
        </w:rPr>
        <w:t>caso.</w:t>
      </w:r>
    </w:p>
    <w:p>
      <w:pPr>
        <w:spacing w:before="193"/>
        <w:ind w:left="4260" w:right="0" w:firstLine="0"/>
        <w:jc w:val="left"/>
        <w:rPr>
          <w:b/>
          <w:sz w:val="31"/>
        </w:rPr>
      </w:pPr>
      <w:r>
        <w:rPr>
          <w:b/>
          <w:sz w:val="31"/>
        </w:rPr>
        <w:t>TRANSITORIOS:</w:t>
      </w:r>
    </w:p>
    <w:p>
      <w:pPr>
        <w:pStyle w:val="BodyText"/>
        <w:spacing w:before="9"/>
        <w:rPr>
          <w:b/>
          <w:sz w:val="28"/>
        </w:rPr>
      </w:pPr>
    </w:p>
    <w:p>
      <w:pPr>
        <w:pStyle w:val="BodyText"/>
        <w:ind w:left="1216" w:right="218"/>
        <w:jc w:val="both"/>
      </w:pPr>
      <w:r>
        <w:rPr>
          <w:b/>
        </w:rPr>
        <w:t>PRIMERO</w:t>
      </w:r>
      <w:r>
        <w:rPr/>
        <w:t>. Las reformas al presente Reglamento entrará en vigor a partir de su aprobación por el Consejo General.</w:t>
      </w:r>
    </w:p>
    <w:p>
      <w:pPr>
        <w:pStyle w:val="BodyText"/>
      </w:pPr>
    </w:p>
    <w:p>
      <w:pPr>
        <w:pStyle w:val="BodyText"/>
        <w:ind w:left="1216" w:right="213"/>
        <w:jc w:val="both"/>
      </w:pPr>
      <w:r>
        <w:rPr>
          <w:b/>
        </w:rPr>
        <w:t>SEGUNDO. </w:t>
      </w:r>
      <w:r>
        <w:rPr/>
        <w:t>Se abrogan las disposiciones contenidas en el Reglamento de Sesiones de la Junta General Ejecutiva del Instituto Estatal Electoral y de Participación Ciudadana de Oaxaca, aprobado en sesión extraordinaria, el día dieciséis de octubre del dos mil quince.</w:t>
      </w:r>
    </w:p>
    <w:sectPr>
      <w:pgSz w:w="12240" w:h="15840"/>
      <w:pgMar w:header="730" w:footer="969" w:top="1000" w:bottom="1160" w:left="17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6.160614pt;margin-top:732.561157pt;width:189.6pt;height:11.95pt;mso-position-horizontal-relative:page;mso-position-vertical-relative:page;z-index:-16000" type="#_x0000_t202" filled="false" stroked="false">
          <v:textbox inset="0,0,0,0">
            <w:txbxContent>
              <w:p>
                <w:pPr>
                  <w:spacing w:before="21"/>
                  <w:ind w:left="20" w:right="0" w:firstLine="0"/>
                  <w:jc w:val="left"/>
                  <w:rPr>
                    <w:rFonts w:ascii="Arial"/>
                    <w:sz w:val="17"/>
                  </w:rPr>
                </w:pPr>
                <w:r>
                  <w:rPr>
                    <w:rFonts w:ascii="Arial"/>
                    <w:w w:val="105"/>
                    <w:sz w:val="17"/>
                  </w:rPr>
                  <w:t>ANEXO DEL ACUERDO IEEPCO-CG-51/2017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3.4823pt;margin-top:35.601173pt;width:67.6pt;height:11.95pt;mso-position-horizontal-relative:page;mso-position-vertical-relative:page;z-index:-16024" type="#_x0000_t202" filled="false" stroked="false">
          <v:textbox inset="0,0,0,0">
            <w:txbxContent>
              <w:p>
                <w:pPr>
                  <w:spacing w:before="21"/>
                  <w:ind w:left="20" w:right="0" w:firstLine="0"/>
                  <w:jc w:val="left"/>
                  <w:rPr>
                    <w:rFonts w:ascii="Arial" w:hAnsi="Arial"/>
                    <w:sz w:val="17"/>
                  </w:rPr>
                </w:pPr>
                <w:r>
                  <w:rPr>
                    <w:rFonts w:ascii="Arial" w:hAnsi="Arial"/>
                    <w:w w:val="105"/>
                    <w:sz w:val="17"/>
                  </w:rPr>
                  <w:t>Página </w:t>
                </w:r>
                <w:r>
                  <w:rPr/>
                  <w:fldChar w:fldCharType="begin"/>
                </w:r>
                <w:r>
                  <w:rPr>
                    <w:rFonts w:ascii="Arial" w:hAnsi="Arial"/>
                    <w:w w:val="105"/>
                    <w:sz w:val="17"/>
                  </w:rPr>
                  <w:instrText> PAGE </w:instrText>
                </w:r>
                <w:r>
                  <w:rPr/>
                  <w:fldChar w:fldCharType="separate"/>
                </w:r>
                <w:r>
                  <w:rPr/>
                  <w:t>10</w:t>
                </w:r>
                <w:r>
                  <w:rPr/>
                  <w:fldChar w:fldCharType="end"/>
                </w:r>
                <w:r>
                  <w:rPr>
                    <w:rFonts w:ascii="Arial" w:hAnsi="Arial"/>
                    <w:w w:val="105"/>
                    <w:sz w:val="17"/>
                  </w:rPr>
                  <w:t> de 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1217" w:hanging="276"/>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276"/>
      </w:pPr>
      <w:rPr>
        <w:rFonts w:hint="default"/>
        <w:lang w:val="es-ES" w:eastAsia="es-ES" w:bidi="es-ES"/>
      </w:rPr>
    </w:lvl>
    <w:lvl w:ilvl="2">
      <w:start w:val="0"/>
      <w:numFmt w:val="bullet"/>
      <w:lvlText w:val="•"/>
      <w:lvlJc w:val="left"/>
      <w:pPr>
        <w:ind w:left="2896" w:hanging="276"/>
      </w:pPr>
      <w:rPr>
        <w:rFonts w:hint="default"/>
        <w:lang w:val="es-ES" w:eastAsia="es-ES" w:bidi="es-ES"/>
      </w:rPr>
    </w:lvl>
    <w:lvl w:ilvl="3">
      <w:start w:val="0"/>
      <w:numFmt w:val="bullet"/>
      <w:lvlText w:val="•"/>
      <w:lvlJc w:val="left"/>
      <w:pPr>
        <w:ind w:left="3734" w:hanging="276"/>
      </w:pPr>
      <w:rPr>
        <w:rFonts w:hint="default"/>
        <w:lang w:val="es-ES" w:eastAsia="es-ES" w:bidi="es-ES"/>
      </w:rPr>
    </w:lvl>
    <w:lvl w:ilvl="4">
      <w:start w:val="0"/>
      <w:numFmt w:val="bullet"/>
      <w:lvlText w:val="•"/>
      <w:lvlJc w:val="left"/>
      <w:pPr>
        <w:ind w:left="4572" w:hanging="276"/>
      </w:pPr>
      <w:rPr>
        <w:rFonts w:hint="default"/>
        <w:lang w:val="es-ES" w:eastAsia="es-ES" w:bidi="es-ES"/>
      </w:rPr>
    </w:lvl>
    <w:lvl w:ilvl="5">
      <w:start w:val="0"/>
      <w:numFmt w:val="bullet"/>
      <w:lvlText w:val="•"/>
      <w:lvlJc w:val="left"/>
      <w:pPr>
        <w:ind w:left="5410" w:hanging="276"/>
      </w:pPr>
      <w:rPr>
        <w:rFonts w:hint="default"/>
        <w:lang w:val="es-ES" w:eastAsia="es-ES" w:bidi="es-ES"/>
      </w:rPr>
    </w:lvl>
    <w:lvl w:ilvl="6">
      <w:start w:val="0"/>
      <w:numFmt w:val="bullet"/>
      <w:lvlText w:val="•"/>
      <w:lvlJc w:val="left"/>
      <w:pPr>
        <w:ind w:left="6248" w:hanging="276"/>
      </w:pPr>
      <w:rPr>
        <w:rFonts w:hint="default"/>
        <w:lang w:val="es-ES" w:eastAsia="es-ES" w:bidi="es-ES"/>
      </w:rPr>
    </w:lvl>
    <w:lvl w:ilvl="7">
      <w:start w:val="0"/>
      <w:numFmt w:val="bullet"/>
      <w:lvlText w:val="•"/>
      <w:lvlJc w:val="left"/>
      <w:pPr>
        <w:ind w:left="7086" w:hanging="276"/>
      </w:pPr>
      <w:rPr>
        <w:rFonts w:hint="default"/>
        <w:lang w:val="es-ES" w:eastAsia="es-ES" w:bidi="es-ES"/>
      </w:rPr>
    </w:lvl>
    <w:lvl w:ilvl="8">
      <w:start w:val="0"/>
      <w:numFmt w:val="bullet"/>
      <w:lvlText w:val="•"/>
      <w:lvlJc w:val="left"/>
      <w:pPr>
        <w:ind w:left="7924" w:hanging="276"/>
      </w:pPr>
      <w:rPr>
        <w:rFonts w:hint="default"/>
        <w:lang w:val="es-ES" w:eastAsia="es-ES" w:bidi="es-ES"/>
      </w:rPr>
    </w:lvl>
  </w:abstractNum>
  <w:abstractNum w:abstractNumId="31">
    <w:multiLevelType w:val="hybridMultilevel"/>
    <w:lvl w:ilvl="0">
      <w:start w:val="1"/>
      <w:numFmt w:val="decimal"/>
      <w:lvlText w:val="%1."/>
      <w:lvlJc w:val="left"/>
      <w:pPr>
        <w:ind w:left="1217" w:hanging="263"/>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263"/>
      </w:pPr>
      <w:rPr>
        <w:rFonts w:hint="default"/>
        <w:lang w:val="es-ES" w:eastAsia="es-ES" w:bidi="es-ES"/>
      </w:rPr>
    </w:lvl>
    <w:lvl w:ilvl="2">
      <w:start w:val="0"/>
      <w:numFmt w:val="bullet"/>
      <w:lvlText w:val="•"/>
      <w:lvlJc w:val="left"/>
      <w:pPr>
        <w:ind w:left="2896" w:hanging="263"/>
      </w:pPr>
      <w:rPr>
        <w:rFonts w:hint="default"/>
        <w:lang w:val="es-ES" w:eastAsia="es-ES" w:bidi="es-ES"/>
      </w:rPr>
    </w:lvl>
    <w:lvl w:ilvl="3">
      <w:start w:val="0"/>
      <w:numFmt w:val="bullet"/>
      <w:lvlText w:val="•"/>
      <w:lvlJc w:val="left"/>
      <w:pPr>
        <w:ind w:left="3734" w:hanging="263"/>
      </w:pPr>
      <w:rPr>
        <w:rFonts w:hint="default"/>
        <w:lang w:val="es-ES" w:eastAsia="es-ES" w:bidi="es-ES"/>
      </w:rPr>
    </w:lvl>
    <w:lvl w:ilvl="4">
      <w:start w:val="0"/>
      <w:numFmt w:val="bullet"/>
      <w:lvlText w:val="•"/>
      <w:lvlJc w:val="left"/>
      <w:pPr>
        <w:ind w:left="4572" w:hanging="263"/>
      </w:pPr>
      <w:rPr>
        <w:rFonts w:hint="default"/>
        <w:lang w:val="es-ES" w:eastAsia="es-ES" w:bidi="es-ES"/>
      </w:rPr>
    </w:lvl>
    <w:lvl w:ilvl="5">
      <w:start w:val="0"/>
      <w:numFmt w:val="bullet"/>
      <w:lvlText w:val="•"/>
      <w:lvlJc w:val="left"/>
      <w:pPr>
        <w:ind w:left="5410" w:hanging="263"/>
      </w:pPr>
      <w:rPr>
        <w:rFonts w:hint="default"/>
        <w:lang w:val="es-ES" w:eastAsia="es-ES" w:bidi="es-ES"/>
      </w:rPr>
    </w:lvl>
    <w:lvl w:ilvl="6">
      <w:start w:val="0"/>
      <w:numFmt w:val="bullet"/>
      <w:lvlText w:val="•"/>
      <w:lvlJc w:val="left"/>
      <w:pPr>
        <w:ind w:left="6248" w:hanging="263"/>
      </w:pPr>
      <w:rPr>
        <w:rFonts w:hint="default"/>
        <w:lang w:val="es-ES" w:eastAsia="es-ES" w:bidi="es-ES"/>
      </w:rPr>
    </w:lvl>
    <w:lvl w:ilvl="7">
      <w:start w:val="0"/>
      <w:numFmt w:val="bullet"/>
      <w:lvlText w:val="•"/>
      <w:lvlJc w:val="left"/>
      <w:pPr>
        <w:ind w:left="7086" w:hanging="263"/>
      </w:pPr>
      <w:rPr>
        <w:rFonts w:hint="default"/>
        <w:lang w:val="es-ES" w:eastAsia="es-ES" w:bidi="es-ES"/>
      </w:rPr>
    </w:lvl>
    <w:lvl w:ilvl="8">
      <w:start w:val="0"/>
      <w:numFmt w:val="bullet"/>
      <w:lvlText w:val="•"/>
      <w:lvlJc w:val="left"/>
      <w:pPr>
        <w:ind w:left="7924" w:hanging="263"/>
      </w:pPr>
      <w:rPr>
        <w:rFonts w:hint="default"/>
        <w:lang w:val="es-ES" w:eastAsia="es-ES" w:bidi="es-ES"/>
      </w:rPr>
    </w:lvl>
  </w:abstractNum>
  <w:abstractNum w:abstractNumId="30">
    <w:multiLevelType w:val="hybridMultilevel"/>
    <w:lvl w:ilvl="0">
      <w:start w:val="1"/>
      <w:numFmt w:val="decimal"/>
      <w:lvlText w:val="%1."/>
      <w:lvlJc w:val="left"/>
      <w:pPr>
        <w:ind w:left="1217" w:hanging="263"/>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263"/>
      </w:pPr>
      <w:rPr>
        <w:rFonts w:hint="default"/>
        <w:lang w:val="es-ES" w:eastAsia="es-ES" w:bidi="es-ES"/>
      </w:rPr>
    </w:lvl>
    <w:lvl w:ilvl="2">
      <w:start w:val="0"/>
      <w:numFmt w:val="bullet"/>
      <w:lvlText w:val="•"/>
      <w:lvlJc w:val="left"/>
      <w:pPr>
        <w:ind w:left="2896" w:hanging="263"/>
      </w:pPr>
      <w:rPr>
        <w:rFonts w:hint="default"/>
        <w:lang w:val="es-ES" w:eastAsia="es-ES" w:bidi="es-ES"/>
      </w:rPr>
    </w:lvl>
    <w:lvl w:ilvl="3">
      <w:start w:val="0"/>
      <w:numFmt w:val="bullet"/>
      <w:lvlText w:val="•"/>
      <w:lvlJc w:val="left"/>
      <w:pPr>
        <w:ind w:left="3734" w:hanging="263"/>
      </w:pPr>
      <w:rPr>
        <w:rFonts w:hint="default"/>
        <w:lang w:val="es-ES" w:eastAsia="es-ES" w:bidi="es-ES"/>
      </w:rPr>
    </w:lvl>
    <w:lvl w:ilvl="4">
      <w:start w:val="0"/>
      <w:numFmt w:val="bullet"/>
      <w:lvlText w:val="•"/>
      <w:lvlJc w:val="left"/>
      <w:pPr>
        <w:ind w:left="4572" w:hanging="263"/>
      </w:pPr>
      <w:rPr>
        <w:rFonts w:hint="default"/>
        <w:lang w:val="es-ES" w:eastAsia="es-ES" w:bidi="es-ES"/>
      </w:rPr>
    </w:lvl>
    <w:lvl w:ilvl="5">
      <w:start w:val="0"/>
      <w:numFmt w:val="bullet"/>
      <w:lvlText w:val="•"/>
      <w:lvlJc w:val="left"/>
      <w:pPr>
        <w:ind w:left="5410" w:hanging="263"/>
      </w:pPr>
      <w:rPr>
        <w:rFonts w:hint="default"/>
        <w:lang w:val="es-ES" w:eastAsia="es-ES" w:bidi="es-ES"/>
      </w:rPr>
    </w:lvl>
    <w:lvl w:ilvl="6">
      <w:start w:val="0"/>
      <w:numFmt w:val="bullet"/>
      <w:lvlText w:val="•"/>
      <w:lvlJc w:val="left"/>
      <w:pPr>
        <w:ind w:left="6248" w:hanging="263"/>
      </w:pPr>
      <w:rPr>
        <w:rFonts w:hint="default"/>
        <w:lang w:val="es-ES" w:eastAsia="es-ES" w:bidi="es-ES"/>
      </w:rPr>
    </w:lvl>
    <w:lvl w:ilvl="7">
      <w:start w:val="0"/>
      <w:numFmt w:val="bullet"/>
      <w:lvlText w:val="•"/>
      <w:lvlJc w:val="left"/>
      <w:pPr>
        <w:ind w:left="7086" w:hanging="263"/>
      </w:pPr>
      <w:rPr>
        <w:rFonts w:hint="default"/>
        <w:lang w:val="es-ES" w:eastAsia="es-ES" w:bidi="es-ES"/>
      </w:rPr>
    </w:lvl>
    <w:lvl w:ilvl="8">
      <w:start w:val="0"/>
      <w:numFmt w:val="bullet"/>
      <w:lvlText w:val="•"/>
      <w:lvlJc w:val="left"/>
      <w:pPr>
        <w:ind w:left="7924" w:hanging="263"/>
      </w:pPr>
      <w:rPr>
        <w:rFonts w:hint="default"/>
        <w:lang w:val="es-ES" w:eastAsia="es-ES" w:bidi="es-ES"/>
      </w:rPr>
    </w:lvl>
  </w:abstractNum>
  <w:abstractNum w:abstractNumId="29">
    <w:multiLevelType w:val="hybridMultilevel"/>
    <w:lvl w:ilvl="0">
      <w:start w:val="1"/>
      <w:numFmt w:val="lowerLetter"/>
      <w:lvlText w:val="%1)"/>
      <w:lvlJc w:val="left"/>
      <w:pPr>
        <w:ind w:left="1217" w:hanging="394"/>
        <w:jc w:val="left"/>
      </w:pPr>
      <w:rPr>
        <w:rFonts w:hint="default" w:ascii="Arial" w:hAnsi="Arial" w:eastAsia="Arial" w:cs="Arial"/>
        <w:spacing w:val="-2"/>
        <w:w w:val="102"/>
        <w:sz w:val="22"/>
        <w:szCs w:val="22"/>
        <w:lang w:val="es-ES" w:eastAsia="es-ES" w:bidi="es-ES"/>
      </w:rPr>
    </w:lvl>
    <w:lvl w:ilvl="1">
      <w:start w:val="0"/>
      <w:numFmt w:val="bullet"/>
      <w:lvlText w:val="•"/>
      <w:lvlJc w:val="left"/>
      <w:pPr>
        <w:ind w:left="2058" w:hanging="394"/>
      </w:pPr>
      <w:rPr>
        <w:rFonts w:hint="default"/>
        <w:lang w:val="es-ES" w:eastAsia="es-ES" w:bidi="es-ES"/>
      </w:rPr>
    </w:lvl>
    <w:lvl w:ilvl="2">
      <w:start w:val="0"/>
      <w:numFmt w:val="bullet"/>
      <w:lvlText w:val="•"/>
      <w:lvlJc w:val="left"/>
      <w:pPr>
        <w:ind w:left="2896" w:hanging="394"/>
      </w:pPr>
      <w:rPr>
        <w:rFonts w:hint="default"/>
        <w:lang w:val="es-ES" w:eastAsia="es-ES" w:bidi="es-ES"/>
      </w:rPr>
    </w:lvl>
    <w:lvl w:ilvl="3">
      <w:start w:val="0"/>
      <w:numFmt w:val="bullet"/>
      <w:lvlText w:val="•"/>
      <w:lvlJc w:val="left"/>
      <w:pPr>
        <w:ind w:left="3734" w:hanging="394"/>
      </w:pPr>
      <w:rPr>
        <w:rFonts w:hint="default"/>
        <w:lang w:val="es-ES" w:eastAsia="es-ES" w:bidi="es-ES"/>
      </w:rPr>
    </w:lvl>
    <w:lvl w:ilvl="4">
      <w:start w:val="0"/>
      <w:numFmt w:val="bullet"/>
      <w:lvlText w:val="•"/>
      <w:lvlJc w:val="left"/>
      <w:pPr>
        <w:ind w:left="4572" w:hanging="394"/>
      </w:pPr>
      <w:rPr>
        <w:rFonts w:hint="default"/>
        <w:lang w:val="es-ES" w:eastAsia="es-ES" w:bidi="es-ES"/>
      </w:rPr>
    </w:lvl>
    <w:lvl w:ilvl="5">
      <w:start w:val="0"/>
      <w:numFmt w:val="bullet"/>
      <w:lvlText w:val="•"/>
      <w:lvlJc w:val="left"/>
      <w:pPr>
        <w:ind w:left="5410" w:hanging="394"/>
      </w:pPr>
      <w:rPr>
        <w:rFonts w:hint="default"/>
        <w:lang w:val="es-ES" w:eastAsia="es-ES" w:bidi="es-ES"/>
      </w:rPr>
    </w:lvl>
    <w:lvl w:ilvl="6">
      <w:start w:val="0"/>
      <w:numFmt w:val="bullet"/>
      <w:lvlText w:val="•"/>
      <w:lvlJc w:val="left"/>
      <w:pPr>
        <w:ind w:left="6248" w:hanging="394"/>
      </w:pPr>
      <w:rPr>
        <w:rFonts w:hint="default"/>
        <w:lang w:val="es-ES" w:eastAsia="es-ES" w:bidi="es-ES"/>
      </w:rPr>
    </w:lvl>
    <w:lvl w:ilvl="7">
      <w:start w:val="0"/>
      <w:numFmt w:val="bullet"/>
      <w:lvlText w:val="•"/>
      <w:lvlJc w:val="left"/>
      <w:pPr>
        <w:ind w:left="7086" w:hanging="394"/>
      </w:pPr>
      <w:rPr>
        <w:rFonts w:hint="default"/>
        <w:lang w:val="es-ES" w:eastAsia="es-ES" w:bidi="es-ES"/>
      </w:rPr>
    </w:lvl>
    <w:lvl w:ilvl="8">
      <w:start w:val="0"/>
      <w:numFmt w:val="bullet"/>
      <w:lvlText w:val="•"/>
      <w:lvlJc w:val="left"/>
      <w:pPr>
        <w:ind w:left="7924" w:hanging="394"/>
      </w:pPr>
      <w:rPr>
        <w:rFonts w:hint="default"/>
        <w:lang w:val="es-ES" w:eastAsia="es-ES" w:bidi="es-ES"/>
      </w:rPr>
    </w:lvl>
  </w:abstractNum>
  <w:abstractNum w:abstractNumId="28">
    <w:multiLevelType w:val="hybridMultilevel"/>
    <w:lvl w:ilvl="0">
      <w:start w:val="1"/>
      <w:numFmt w:val="lowerLetter"/>
      <w:lvlText w:val="%1)"/>
      <w:lvlJc w:val="left"/>
      <w:pPr>
        <w:ind w:left="1485" w:hanging="268"/>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292" w:hanging="268"/>
      </w:pPr>
      <w:rPr>
        <w:rFonts w:hint="default"/>
        <w:lang w:val="es-ES" w:eastAsia="es-ES" w:bidi="es-ES"/>
      </w:rPr>
    </w:lvl>
    <w:lvl w:ilvl="2">
      <w:start w:val="0"/>
      <w:numFmt w:val="bullet"/>
      <w:lvlText w:val="•"/>
      <w:lvlJc w:val="left"/>
      <w:pPr>
        <w:ind w:left="3104" w:hanging="268"/>
      </w:pPr>
      <w:rPr>
        <w:rFonts w:hint="default"/>
        <w:lang w:val="es-ES" w:eastAsia="es-ES" w:bidi="es-ES"/>
      </w:rPr>
    </w:lvl>
    <w:lvl w:ilvl="3">
      <w:start w:val="0"/>
      <w:numFmt w:val="bullet"/>
      <w:lvlText w:val="•"/>
      <w:lvlJc w:val="left"/>
      <w:pPr>
        <w:ind w:left="3916" w:hanging="268"/>
      </w:pPr>
      <w:rPr>
        <w:rFonts w:hint="default"/>
        <w:lang w:val="es-ES" w:eastAsia="es-ES" w:bidi="es-ES"/>
      </w:rPr>
    </w:lvl>
    <w:lvl w:ilvl="4">
      <w:start w:val="0"/>
      <w:numFmt w:val="bullet"/>
      <w:lvlText w:val="•"/>
      <w:lvlJc w:val="left"/>
      <w:pPr>
        <w:ind w:left="4728" w:hanging="268"/>
      </w:pPr>
      <w:rPr>
        <w:rFonts w:hint="default"/>
        <w:lang w:val="es-ES" w:eastAsia="es-ES" w:bidi="es-ES"/>
      </w:rPr>
    </w:lvl>
    <w:lvl w:ilvl="5">
      <w:start w:val="0"/>
      <w:numFmt w:val="bullet"/>
      <w:lvlText w:val="•"/>
      <w:lvlJc w:val="left"/>
      <w:pPr>
        <w:ind w:left="5540" w:hanging="268"/>
      </w:pPr>
      <w:rPr>
        <w:rFonts w:hint="default"/>
        <w:lang w:val="es-ES" w:eastAsia="es-ES" w:bidi="es-ES"/>
      </w:rPr>
    </w:lvl>
    <w:lvl w:ilvl="6">
      <w:start w:val="0"/>
      <w:numFmt w:val="bullet"/>
      <w:lvlText w:val="•"/>
      <w:lvlJc w:val="left"/>
      <w:pPr>
        <w:ind w:left="6352" w:hanging="268"/>
      </w:pPr>
      <w:rPr>
        <w:rFonts w:hint="default"/>
        <w:lang w:val="es-ES" w:eastAsia="es-ES" w:bidi="es-ES"/>
      </w:rPr>
    </w:lvl>
    <w:lvl w:ilvl="7">
      <w:start w:val="0"/>
      <w:numFmt w:val="bullet"/>
      <w:lvlText w:val="•"/>
      <w:lvlJc w:val="left"/>
      <w:pPr>
        <w:ind w:left="7164" w:hanging="268"/>
      </w:pPr>
      <w:rPr>
        <w:rFonts w:hint="default"/>
        <w:lang w:val="es-ES" w:eastAsia="es-ES" w:bidi="es-ES"/>
      </w:rPr>
    </w:lvl>
    <w:lvl w:ilvl="8">
      <w:start w:val="0"/>
      <w:numFmt w:val="bullet"/>
      <w:lvlText w:val="•"/>
      <w:lvlJc w:val="left"/>
      <w:pPr>
        <w:ind w:left="7976" w:hanging="268"/>
      </w:pPr>
      <w:rPr>
        <w:rFonts w:hint="default"/>
        <w:lang w:val="es-ES" w:eastAsia="es-ES" w:bidi="es-ES"/>
      </w:rPr>
    </w:lvl>
  </w:abstractNum>
  <w:abstractNum w:abstractNumId="27">
    <w:multiLevelType w:val="hybridMultilevel"/>
    <w:lvl w:ilvl="0">
      <w:start w:val="1"/>
      <w:numFmt w:val="decimal"/>
      <w:lvlText w:val="%1."/>
      <w:lvlJc w:val="left"/>
      <w:pPr>
        <w:ind w:left="1473" w:hanging="256"/>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292" w:hanging="256"/>
      </w:pPr>
      <w:rPr>
        <w:rFonts w:hint="default"/>
        <w:lang w:val="es-ES" w:eastAsia="es-ES" w:bidi="es-ES"/>
      </w:rPr>
    </w:lvl>
    <w:lvl w:ilvl="2">
      <w:start w:val="0"/>
      <w:numFmt w:val="bullet"/>
      <w:lvlText w:val="•"/>
      <w:lvlJc w:val="left"/>
      <w:pPr>
        <w:ind w:left="3104" w:hanging="256"/>
      </w:pPr>
      <w:rPr>
        <w:rFonts w:hint="default"/>
        <w:lang w:val="es-ES" w:eastAsia="es-ES" w:bidi="es-ES"/>
      </w:rPr>
    </w:lvl>
    <w:lvl w:ilvl="3">
      <w:start w:val="0"/>
      <w:numFmt w:val="bullet"/>
      <w:lvlText w:val="•"/>
      <w:lvlJc w:val="left"/>
      <w:pPr>
        <w:ind w:left="3916" w:hanging="256"/>
      </w:pPr>
      <w:rPr>
        <w:rFonts w:hint="default"/>
        <w:lang w:val="es-ES" w:eastAsia="es-ES" w:bidi="es-ES"/>
      </w:rPr>
    </w:lvl>
    <w:lvl w:ilvl="4">
      <w:start w:val="0"/>
      <w:numFmt w:val="bullet"/>
      <w:lvlText w:val="•"/>
      <w:lvlJc w:val="left"/>
      <w:pPr>
        <w:ind w:left="4728" w:hanging="256"/>
      </w:pPr>
      <w:rPr>
        <w:rFonts w:hint="default"/>
        <w:lang w:val="es-ES" w:eastAsia="es-ES" w:bidi="es-ES"/>
      </w:rPr>
    </w:lvl>
    <w:lvl w:ilvl="5">
      <w:start w:val="0"/>
      <w:numFmt w:val="bullet"/>
      <w:lvlText w:val="•"/>
      <w:lvlJc w:val="left"/>
      <w:pPr>
        <w:ind w:left="5540" w:hanging="256"/>
      </w:pPr>
      <w:rPr>
        <w:rFonts w:hint="default"/>
        <w:lang w:val="es-ES" w:eastAsia="es-ES" w:bidi="es-ES"/>
      </w:rPr>
    </w:lvl>
    <w:lvl w:ilvl="6">
      <w:start w:val="0"/>
      <w:numFmt w:val="bullet"/>
      <w:lvlText w:val="•"/>
      <w:lvlJc w:val="left"/>
      <w:pPr>
        <w:ind w:left="6352" w:hanging="256"/>
      </w:pPr>
      <w:rPr>
        <w:rFonts w:hint="default"/>
        <w:lang w:val="es-ES" w:eastAsia="es-ES" w:bidi="es-ES"/>
      </w:rPr>
    </w:lvl>
    <w:lvl w:ilvl="7">
      <w:start w:val="0"/>
      <w:numFmt w:val="bullet"/>
      <w:lvlText w:val="•"/>
      <w:lvlJc w:val="left"/>
      <w:pPr>
        <w:ind w:left="7164" w:hanging="256"/>
      </w:pPr>
      <w:rPr>
        <w:rFonts w:hint="default"/>
        <w:lang w:val="es-ES" w:eastAsia="es-ES" w:bidi="es-ES"/>
      </w:rPr>
    </w:lvl>
    <w:lvl w:ilvl="8">
      <w:start w:val="0"/>
      <w:numFmt w:val="bullet"/>
      <w:lvlText w:val="•"/>
      <w:lvlJc w:val="left"/>
      <w:pPr>
        <w:ind w:left="7976" w:hanging="256"/>
      </w:pPr>
      <w:rPr>
        <w:rFonts w:hint="default"/>
        <w:lang w:val="es-ES" w:eastAsia="es-ES" w:bidi="es-ES"/>
      </w:rPr>
    </w:lvl>
  </w:abstractNum>
  <w:abstractNum w:abstractNumId="26">
    <w:multiLevelType w:val="hybridMultilevel"/>
    <w:lvl w:ilvl="0">
      <w:start w:val="1"/>
      <w:numFmt w:val="decimal"/>
      <w:lvlText w:val="%1."/>
      <w:lvlJc w:val="left"/>
      <w:pPr>
        <w:ind w:left="1217" w:hanging="302"/>
        <w:jc w:val="left"/>
      </w:pPr>
      <w:rPr>
        <w:rFonts w:hint="default" w:ascii="Calibri" w:hAnsi="Calibri" w:eastAsia="Calibri" w:cs="Calibri"/>
        <w:spacing w:val="-19"/>
        <w:w w:val="99"/>
        <w:sz w:val="27"/>
        <w:szCs w:val="27"/>
        <w:lang w:val="es-ES" w:eastAsia="es-ES" w:bidi="es-ES"/>
      </w:rPr>
    </w:lvl>
    <w:lvl w:ilvl="1">
      <w:start w:val="0"/>
      <w:numFmt w:val="bullet"/>
      <w:lvlText w:val="•"/>
      <w:lvlJc w:val="left"/>
      <w:pPr>
        <w:ind w:left="2058" w:hanging="302"/>
      </w:pPr>
      <w:rPr>
        <w:rFonts w:hint="default"/>
        <w:lang w:val="es-ES" w:eastAsia="es-ES" w:bidi="es-ES"/>
      </w:rPr>
    </w:lvl>
    <w:lvl w:ilvl="2">
      <w:start w:val="0"/>
      <w:numFmt w:val="bullet"/>
      <w:lvlText w:val="•"/>
      <w:lvlJc w:val="left"/>
      <w:pPr>
        <w:ind w:left="2896" w:hanging="302"/>
      </w:pPr>
      <w:rPr>
        <w:rFonts w:hint="default"/>
        <w:lang w:val="es-ES" w:eastAsia="es-ES" w:bidi="es-ES"/>
      </w:rPr>
    </w:lvl>
    <w:lvl w:ilvl="3">
      <w:start w:val="0"/>
      <w:numFmt w:val="bullet"/>
      <w:lvlText w:val="•"/>
      <w:lvlJc w:val="left"/>
      <w:pPr>
        <w:ind w:left="3734" w:hanging="302"/>
      </w:pPr>
      <w:rPr>
        <w:rFonts w:hint="default"/>
        <w:lang w:val="es-ES" w:eastAsia="es-ES" w:bidi="es-ES"/>
      </w:rPr>
    </w:lvl>
    <w:lvl w:ilvl="4">
      <w:start w:val="0"/>
      <w:numFmt w:val="bullet"/>
      <w:lvlText w:val="•"/>
      <w:lvlJc w:val="left"/>
      <w:pPr>
        <w:ind w:left="4572" w:hanging="302"/>
      </w:pPr>
      <w:rPr>
        <w:rFonts w:hint="default"/>
        <w:lang w:val="es-ES" w:eastAsia="es-ES" w:bidi="es-ES"/>
      </w:rPr>
    </w:lvl>
    <w:lvl w:ilvl="5">
      <w:start w:val="0"/>
      <w:numFmt w:val="bullet"/>
      <w:lvlText w:val="•"/>
      <w:lvlJc w:val="left"/>
      <w:pPr>
        <w:ind w:left="5410" w:hanging="302"/>
      </w:pPr>
      <w:rPr>
        <w:rFonts w:hint="default"/>
        <w:lang w:val="es-ES" w:eastAsia="es-ES" w:bidi="es-ES"/>
      </w:rPr>
    </w:lvl>
    <w:lvl w:ilvl="6">
      <w:start w:val="0"/>
      <w:numFmt w:val="bullet"/>
      <w:lvlText w:val="•"/>
      <w:lvlJc w:val="left"/>
      <w:pPr>
        <w:ind w:left="6248" w:hanging="302"/>
      </w:pPr>
      <w:rPr>
        <w:rFonts w:hint="default"/>
        <w:lang w:val="es-ES" w:eastAsia="es-ES" w:bidi="es-ES"/>
      </w:rPr>
    </w:lvl>
    <w:lvl w:ilvl="7">
      <w:start w:val="0"/>
      <w:numFmt w:val="bullet"/>
      <w:lvlText w:val="•"/>
      <w:lvlJc w:val="left"/>
      <w:pPr>
        <w:ind w:left="7086" w:hanging="302"/>
      </w:pPr>
      <w:rPr>
        <w:rFonts w:hint="default"/>
        <w:lang w:val="es-ES" w:eastAsia="es-ES" w:bidi="es-ES"/>
      </w:rPr>
    </w:lvl>
    <w:lvl w:ilvl="8">
      <w:start w:val="0"/>
      <w:numFmt w:val="bullet"/>
      <w:lvlText w:val="•"/>
      <w:lvlJc w:val="left"/>
      <w:pPr>
        <w:ind w:left="7924" w:hanging="302"/>
      </w:pPr>
      <w:rPr>
        <w:rFonts w:hint="default"/>
        <w:lang w:val="es-ES" w:eastAsia="es-ES" w:bidi="es-ES"/>
      </w:rPr>
    </w:lvl>
  </w:abstractNum>
  <w:abstractNum w:abstractNumId="25">
    <w:multiLevelType w:val="hybridMultilevel"/>
    <w:lvl w:ilvl="0">
      <w:start w:val="1"/>
      <w:numFmt w:val="decimal"/>
      <w:lvlText w:val="%1."/>
      <w:lvlJc w:val="left"/>
      <w:pPr>
        <w:ind w:left="1534" w:hanging="318"/>
        <w:jc w:val="left"/>
      </w:pPr>
      <w:rPr>
        <w:rFonts w:hint="default" w:ascii="Arial" w:hAnsi="Arial" w:eastAsia="Arial" w:cs="Arial"/>
        <w:spacing w:val="-2"/>
        <w:w w:val="102"/>
        <w:sz w:val="22"/>
        <w:szCs w:val="22"/>
        <w:lang w:val="es-ES" w:eastAsia="es-ES" w:bidi="es-ES"/>
      </w:rPr>
    </w:lvl>
    <w:lvl w:ilvl="1">
      <w:start w:val="0"/>
      <w:numFmt w:val="bullet"/>
      <w:lvlText w:val="•"/>
      <w:lvlJc w:val="left"/>
      <w:pPr>
        <w:ind w:left="2346" w:hanging="318"/>
      </w:pPr>
      <w:rPr>
        <w:rFonts w:hint="default"/>
        <w:lang w:val="es-ES" w:eastAsia="es-ES" w:bidi="es-ES"/>
      </w:rPr>
    </w:lvl>
    <w:lvl w:ilvl="2">
      <w:start w:val="0"/>
      <w:numFmt w:val="bullet"/>
      <w:lvlText w:val="•"/>
      <w:lvlJc w:val="left"/>
      <w:pPr>
        <w:ind w:left="3152" w:hanging="318"/>
      </w:pPr>
      <w:rPr>
        <w:rFonts w:hint="default"/>
        <w:lang w:val="es-ES" w:eastAsia="es-ES" w:bidi="es-ES"/>
      </w:rPr>
    </w:lvl>
    <w:lvl w:ilvl="3">
      <w:start w:val="0"/>
      <w:numFmt w:val="bullet"/>
      <w:lvlText w:val="•"/>
      <w:lvlJc w:val="left"/>
      <w:pPr>
        <w:ind w:left="3958" w:hanging="318"/>
      </w:pPr>
      <w:rPr>
        <w:rFonts w:hint="default"/>
        <w:lang w:val="es-ES" w:eastAsia="es-ES" w:bidi="es-ES"/>
      </w:rPr>
    </w:lvl>
    <w:lvl w:ilvl="4">
      <w:start w:val="0"/>
      <w:numFmt w:val="bullet"/>
      <w:lvlText w:val="•"/>
      <w:lvlJc w:val="left"/>
      <w:pPr>
        <w:ind w:left="4764" w:hanging="318"/>
      </w:pPr>
      <w:rPr>
        <w:rFonts w:hint="default"/>
        <w:lang w:val="es-ES" w:eastAsia="es-ES" w:bidi="es-ES"/>
      </w:rPr>
    </w:lvl>
    <w:lvl w:ilvl="5">
      <w:start w:val="0"/>
      <w:numFmt w:val="bullet"/>
      <w:lvlText w:val="•"/>
      <w:lvlJc w:val="left"/>
      <w:pPr>
        <w:ind w:left="5570" w:hanging="318"/>
      </w:pPr>
      <w:rPr>
        <w:rFonts w:hint="default"/>
        <w:lang w:val="es-ES" w:eastAsia="es-ES" w:bidi="es-ES"/>
      </w:rPr>
    </w:lvl>
    <w:lvl w:ilvl="6">
      <w:start w:val="0"/>
      <w:numFmt w:val="bullet"/>
      <w:lvlText w:val="•"/>
      <w:lvlJc w:val="left"/>
      <w:pPr>
        <w:ind w:left="6376" w:hanging="318"/>
      </w:pPr>
      <w:rPr>
        <w:rFonts w:hint="default"/>
        <w:lang w:val="es-ES" w:eastAsia="es-ES" w:bidi="es-ES"/>
      </w:rPr>
    </w:lvl>
    <w:lvl w:ilvl="7">
      <w:start w:val="0"/>
      <w:numFmt w:val="bullet"/>
      <w:lvlText w:val="•"/>
      <w:lvlJc w:val="left"/>
      <w:pPr>
        <w:ind w:left="7182" w:hanging="318"/>
      </w:pPr>
      <w:rPr>
        <w:rFonts w:hint="default"/>
        <w:lang w:val="es-ES" w:eastAsia="es-ES" w:bidi="es-ES"/>
      </w:rPr>
    </w:lvl>
    <w:lvl w:ilvl="8">
      <w:start w:val="0"/>
      <w:numFmt w:val="bullet"/>
      <w:lvlText w:val="•"/>
      <w:lvlJc w:val="left"/>
      <w:pPr>
        <w:ind w:left="7988" w:hanging="318"/>
      </w:pPr>
      <w:rPr>
        <w:rFonts w:hint="default"/>
        <w:lang w:val="es-ES" w:eastAsia="es-ES" w:bidi="es-ES"/>
      </w:rPr>
    </w:lvl>
  </w:abstractNum>
  <w:abstractNum w:abstractNumId="24">
    <w:multiLevelType w:val="hybridMultilevel"/>
    <w:lvl w:ilvl="0">
      <w:start w:val="1"/>
      <w:numFmt w:val="decimal"/>
      <w:lvlText w:val="%1."/>
      <w:lvlJc w:val="left"/>
      <w:pPr>
        <w:ind w:left="1217" w:hanging="304"/>
        <w:jc w:val="left"/>
      </w:pPr>
      <w:rPr>
        <w:rFonts w:hint="default" w:ascii="Arial" w:hAnsi="Arial" w:eastAsia="Arial" w:cs="Arial"/>
        <w:spacing w:val="-20"/>
        <w:w w:val="102"/>
        <w:sz w:val="22"/>
        <w:szCs w:val="22"/>
        <w:lang w:val="es-ES" w:eastAsia="es-ES" w:bidi="es-ES"/>
      </w:rPr>
    </w:lvl>
    <w:lvl w:ilvl="1">
      <w:start w:val="0"/>
      <w:numFmt w:val="bullet"/>
      <w:lvlText w:val="•"/>
      <w:lvlJc w:val="left"/>
      <w:pPr>
        <w:ind w:left="2058" w:hanging="304"/>
      </w:pPr>
      <w:rPr>
        <w:rFonts w:hint="default"/>
        <w:lang w:val="es-ES" w:eastAsia="es-ES" w:bidi="es-ES"/>
      </w:rPr>
    </w:lvl>
    <w:lvl w:ilvl="2">
      <w:start w:val="0"/>
      <w:numFmt w:val="bullet"/>
      <w:lvlText w:val="•"/>
      <w:lvlJc w:val="left"/>
      <w:pPr>
        <w:ind w:left="2896" w:hanging="304"/>
      </w:pPr>
      <w:rPr>
        <w:rFonts w:hint="default"/>
        <w:lang w:val="es-ES" w:eastAsia="es-ES" w:bidi="es-ES"/>
      </w:rPr>
    </w:lvl>
    <w:lvl w:ilvl="3">
      <w:start w:val="0"/>
      <w:numFmt w:val="bullet"/>
      <w:lvlText w:val="•"/>
      <w:lvlJc w:val="left"/>
      <w:pPr>
        <w:ind w:left="3734" w:hanging="304"/>
      </w:pPr>
      <w:rPr>
        <w:rFonts w:hint="default"/>
        <w:lang w:val="es-ES" w:eastAsia="es-ES" w:bidi="es-ES"/>
      </w:rPr>
    </w:lvl>
    <w:lvl w:ilvl="4">
      <w:start w:val="0"/>
      <w:numFmt w:val="bullet"/>
      <w:lvlText w:val="•"/>
      <w:lvlJc w:val="left"/>
      <w:pPr>
        <w:ind w:left="4572" w:hanging="304"/>
      </w:pPr>
      <w:rPr>
        <w:rFonts w:hint="default"/>
        <w:lang w:val="es-ES" w:eastAsia="es-ES" w:bidi="es-ES"/>
      </w:rPr>
    </w:lvl>
    <w:lvl w:ilvl="5">
      <w:start w:val="0"/>
      <w:numFmt w:val="bullet"/>
      <w:lvlText w:val="•"/>
      <w:lvlJc w:val="left"/>
      <w:pPr>
        <w:ind w:left="5410" w:hanging="304"/>
      </w:pPr>
      <w:rPr>
        <w:rFonts w:hint="default"/>
        <w:lang w:val="es-ES" w:eastAsia="es-ES" w:bidi="es-ES"/>
      </w:rPr>
    </w:lvl>
    <w:lvl w:ilvl="6">
      <w:start w:val="0"/>
      <w:numFmt w:val="bullet"/>
      <w:lvlText w:val="•"/>
      <w:lvlJc w:val="left"/>
      <w:pPr>
        <w:ind w:left="6248" w:hanging="304"/>
      </w:pPr>
      <w:rPr>
        <w:rFonts w:hint="default"/>
        <w:lang w:val="es-ES" w:eastAsia="es-ES" w:bidi="es-ES"/>
      </w:rPr>
    </w:lvl>
    <w:lvl w:ilvl="7">
      <w:start w:val="0"/>
      <w:numFmt w:val="bullet"/>
      <w:lvlText w:val="•"/>
      <w:lvlJc w:val="left"/>
      <w:pPr>
        <w:ind w:left="7086" w:hanging="304"/>
      </w:pPr>
      <w:rPr>
        <w:rFonts w:hint="default"/>
        <w:lang w:val="es-ES" w:eastAsia="es-ES" w:bidi="es-ES"/>
      </w:rPr>
    </w:lvl>
    <w:lvl w:ilvl="8">
      <w:start w:val="0"/>
      <w:numFmt w:val="bullet"/>
      <w:lvlText w:val="•"/>
      <w:lvlJc w:val="left"/>
      <w:pPr>
        <w:ind w:left="7924" w:hanging="304"/>
      </w:pPr>
      <w:rPr>
        <w:rFonts w:hint="default"/>
        <w:lang w:val="es-ES" w:eastAsia="es-ES" w:bidi="es-ES"/>
      </w:rPr>
    </w:lvl>
  </w:abstractNum>
  <w:abstractNum w:abstractNumId="23">
    <w:multiLevelType w:val="hybridMultilevel"/>
    <w:lvl w:ilvl="0">
      <w:start w:val="1"/>
      <w:numFmt w:val="lowerLetter"/>
      <w:lvlText w:val="%1)"/>
      <w:lvlJc w:val="left"/>
      <w:pPr>
        <w:ind w:left="1486" w:hanging="269"/>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292" w:hanging="269"/>
      </w:pPr>
      <w:rPr>
        <w:rFonts w:hint="default"/>
        <w:lang w:val="es-ES" w:eastAsia="es-ES" w:bidi="es-ES"/>
      </w:rPr>
    </w:lvl>
    <w:lvl w:ilvl="2">
      <w:start w:val="0"/>
      <w:numFmt w:val="bullet"/>
      <w:lvlText w:val="•"/>
      <w:lvlJc w:val="left"/>
      <w:pPr>
        <w:ind w:left="3104" w:hanging="269"/>
      </w:pPr>
      <w:rPr>
        <w:rFonts w:hint="default"/>
        <w:lang w:val="es-ES" w:eastAsia="es-ES" w:bidi="es-ES"/>
      </w:rPr>
    </w:lvl>
    <w:lvl w:ilvl="3">
      <w:start w:val="0"/>
      <w:numFmt w:val="bullet"/>
      <w:lvlText w:val="•"/>
      <w:lvlJc w:val="left"/>
      <w:pPr>
        <w:ind w:left="3916" w:hanging="269"/>
      </w:pPr>
      <w:rPr>
        <w:rFonts w:hint="default"/>
        <w:lang w:val="es-ES" w:eastAsia="es-ES" w:bidi="es-ES"/>
      </w:rPr>
    </w:lvl>
    <w:lvl w:ilvl="4">
      <w:start w:val="0"/>
      <w:numFmt w:val="bullet"/>
      <w:lvlText w:val="•"/>
      <w:lvlJc w:val="left"/>
      <w:pPr>
        <w:ind w:left="4728" w:hanging="269"/>
      </w:pPr>
      <w:rPr>
        <w:rFonts w:hint="default"/>
        <w:lang w:val="es-ES" w:eastAsia="es-ES" w:bidi="es-ES"/>
      </w:rPr>
    </w:lvl>
    <w:lvl w:ilvl="5">
      <w:start w:val="0"/>
      <w:numFmt w:val="bullet"/>
      <w:lvlText w:val="•"/>
      <w:lvlJc w:val="left"/>
      <w:pPr>
        <w:ind w:left="5540" w:hanging="269"/>
      </w:pPr>
      <w:rPr>
        <w:rFonts w:hint="default"/>
        <w:lang w:val="es-ES" w:eastAsia="es-ES" w:bidi="es-ES"/>
      </w:rPr>
    </w:lvl>
    <w:lvl w:ilvl="6">
      <w:start w:val="0"/>
      <w:numFmt w:val="bullet"/>
      <w:lvlText w:val="•"/>
      <w:lvlJc w:val="left"/>
      <w:pPr>
        <w:ind w:left="6352" w:hanging="269"/>
      </w:pPr>
      <w:rPr>
        <w:rFonts w:hint="default"/>
        <w:lang w:val="es-ES" w:eastAsia="es-ES" w:bidi="es-ES"/>
      </w:rPr>
    </w:lvl>
    <w:lvl w:ilvl="7">
      <w:start w:val="0"/>
      <w:numFmt w:val="bullet"/>
      <w:lvlText w:val="•"/>
      <w:lvlJc w:val="left"/>
      <w:pPr>
        <w:ind w:left="7164" w:hanging="269"/>
      </w:pPr>
      <w:rPr>
        <w:rFonts w:hint="default"/>
        <w:lang w:val="es-ES" w:eastAsia="es-ES" w:bidi="es-ES"/>
      </w:rPr>
    </w:lvl>
    <w:lvl w:ilvl="8">
      <w:start w:val="0"/>
      <w:numFmt w:val="bullet"/>
      <w:lvlText w:val="•"/>
      <w:lvlJc w:val="left"/>
      <w:pPr>
        <w:ind w:left="7976" w:hanging="269"/>
      </w:pPr>
      <w:rPr>
        <w:rFonts w:hint="default"/>
        <w:lang w:val="es-ES" w:eastAsia="es-ES" w:bidi="es-ES"/>
      </w:rPr>
    </w:lvl>
  </w:abstractNum>
  <w:abstractNum w:abstractNumId="22">
    <w:multiLevelType w:val="hybridMultilevel"/>
    <w:lvl w:ilvl="0">
      <w:start w:val="1"/>
      <w:numFmt w:val="decimal"/>
      <w:lvlText w:val="%1."/>
      <w:lvlJc w:val="left"/>
      <w:pPr>
        <w:ind w:left="1217" w:hanging="276"/>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276"/>
      </w:pPr>
      <w:rPr>
        <w:rFonts w:hint="default"/>
        <w:lang w:val="es-ES" w:eastAsia="es-ES" w:bidi="es-ES"/>
      </w:rPr>
    </w:lvl>
    <w:lvl w:ilvl="2">
      <w:start w:val="0"/>
      <w:numFmt w:val="bullet"/>
      <w:lvlText w:val="•"/>
      <w:lvlJc w:val="left"/>
      <w:pPr>
        <w:ind w:left="2896" w:hanging="276"/>
      </w:pPr>
      <w:rPr>
        <w:rFonts w:hint="default"/>
        <w:lang w:val="es-ES" w:eastAsia="es-ES" w:bidi="es-ES"/>
      </w:rPr>
    </w:lvl>
    <w:lvl w:ilvl="3">
      <w:start w:val="0"/>
      <w:numFmt w:val="bullet"/>
      <w:lvlText w:val="•"/>
      <w:lvlJc w:val="left"/>
      <w:pPr>
        <w:ind w:left="3734" w:hanging="276"/>
      </w:pPr>
      <w:rPr>
        <w:rFonts w:hint="default"/>
        <w:lang w:val="es-ES" w:eastAsia="es-ES" w:bidi="es-ES"/>
      </w:rPr>
    </w:lvl>
    <w:lvl w:ilvl="4">
      <w:start w:val="0"/>
      <w:numFmt w:val="bullet"/>
      <w:lvlText w:val="•"/>
      <w:lvlJc w:val="left"/>
      <w:pPr>
        <w:ind w:left="4572" w:hanging="276"/>
      </w:pPr>
      <w:rPr>
        <w:rFonts w:hint="default"/>
        <w:lang w:val="es-ES" w:eastAsia="es-ES" w:bidi="es-ES"/>
      </w:rPr>
    </w:lvl>
    <w:lvl w:ilvl="5">
      <w:start w:val="0"/>
      <w:numFmt w:val="bullet"/>
      <w:lvlText w:val="•"/>
      <w:lvlJc w:val="left"/>
      <w:pPr>
        <w:ind w:left="5410" w:hanging="276"/>
      </w:pPr>
      <w:rPr>
        <w:rFonts w:hint="default"/>
        <w:lang w:val="es-ES" w:eastAsia="es-ES" w:bidi="es-ES"/>
      </w:rPr>
    </w:lvl>
    <w:lvl w:ilvl="6">
      <w:start w:val="0"/>
      <w:numFmt w:val="bullet"/>
      <w:lvlText w:val="•"/>
      <w:lvlJc w:val="left"/>
      <w:pPr>
        <w:ind w:left="6248" w:hanging="276"/>
      </w:pPr>
      <w:rPr>
        <w:rFonts w:hint="default"/>
        <w:lang w:val="es-ES" w:eastAsia="es-ES" w:bidi="es-ES"/>
      </w:rPr>
    </w:lvl>
    <w:lvl w:ilvl="7">
      <w:start w:val="0"/>
      <w:numFmt w:val="bullet"/>
      <w:lvlText w:val="•"/>
      <w:lvlJc w:val="left"/>
      <w:pPr>
        <w:ind w:left="7086" w:hanging="276"/>
      </w:pPr>
      <w:rPr>
        <w:rFonts w:hint="default"/>
        <w:lang w:val="es-ES" w:eastAsia="es-ES" w:bidi="es-ES"/>
      </w:rPr>
    </w:lvl>
    <w:lvl w:ilvl="8">
      <w:start w:val="0"/>
      <w:numFmt w:val="bullet"/>
      <w:lvlText w:val="•"/>
      <w:lvlJc w:val="left"/>
      <w:pPr>
        <w:ind w:left="7924" w:hanging="276"/>
      </w:pPr>
      <w:rPr>
        <w:rFonts w:hint="default"/>
        <w:lang w:val="es-ES" w:eastAsia="es-ES" w:bidi="es-ES"/>
      </w:rPr>
    </w:lvl>
  </w:abstractNum>
  <w:abstractNum w:abstractNumId="21">
    <w:multiLevelType w:val="hybridMultilevel"/>
    <w:lvl w:ilvl="0">
      <w:start w:val="1"/>
      <w:numFmt w:val="lowerLetter"/>
      <w:lvlText w:val="%1)"/>
      <w:lvlJc w:val="left"/>
      <w:pPr>
        <w:ind w:left="1217" w:hanging="270"/>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270"/>
      </w:pPr>
      <w:rPr>
        <w:rFonts w:hint="default"/>
        <w:lang w:val="es-ES" w:eastAsia="es-ES" w:bidi="es-ES"/>
      </w:rPr>
    </w:lvl>
    <w:lvl w:ilvl="2">
      <w:start w:val="0"/>
      <w:numFmt w:val="bullet"/>
      <w:lvlText w:val="•"/>
      <w:lvlJc w:val="left"/>
      <w:pPr>
        <w:ind w:left="2896" w:hanging="270"/>
      </w:pPr>
      <w:rPr>
        <w:rFonts w:hint="default"/>
        <w:lang w:val="es-ES" w:eastAsia="es-ES" w:bidi="es-ES"/>
      </w:rPr>
    </w:lvl>
    <w:lvl w:ilvl="3">
      <w:start w:val="0"/>
      <w:numFmt w:val="bullet"/>
      <w:lvlText w:val="•"/>
      <w:lvlJc w:val="left"/>
      <w:pPr>
        <w:ind w:left="3734" w:hanging="270"/>
      </w:pPr>
      <w:rPr>
        <w:rFonts w:hint="default"/>
        <w:lang w:val="es-ES" w:eastAsia="es-ES" w:bidi="es-ES"/>
      </w:rPr>
    </w:lvl>
    <w:lvl w:ilvl="4">
      <w:start w:val="0"/>
      <w:numFmt w:val="bullet"/>
      <w:lvlText w:val="•"/>
      <w:lvlJc w:val="left"/>
      <w:pPr>
        <w:ind w:left="4572" w:hanging="270"/>
      </w:pPr>
      <w:rPr>
        <w:rFonts w:hint="default"/>
        <w:lang w:val="es-ES" w:eastAsia="es-ES" w:bidi="es-ES"/>
      </w:rPr>
    </w:lvl>
    <w:lvl w:ilvl="5">
      <w:start w:val="0"/>
      <w:numFmt w:val="bullet"/>
      <w:lvlText w:val="•"/>
      <w:lvlJc w:val="left"/>
      <w:pPr>
        <w:ind w:left="5410" w:hanging="270"/>
      </w:pPr>
      <w:rPr>
        <w:rFonts w:hint="default"/>
        <w:lang w:val="es-ES" w:eastAsia="es-ES" w:bidi="es-ES"/>
      </w:rPr>
    </w:lvl>
    <w:lvl w:ilvl="6">
      <w:start w:val="0"/>
      <w:numFmt w:val="bullet"/>
      <w:lvlText w:val="•"/>
      <w:lvlJc w:val="left"/>
      <w:pPr>
        <w:ind w:left="6248" w:hanging="270"/>
      </w:pPr>
      <w:rPr>
        <w:rFonts w:hint="default"/>
        <w:lang w:val="es-ES" w:eastAsia="es-ES" w:bidi="es-ES"/>
      </w:rPr>
    </w:lvl>
    <w:lvl w:ilvl="7">
      <w:start w:val="0"/>
      <w:numFmt w:val="bullet"/>
      <w:lvlText w:val="•"/>
      <w:lvlJc w:val="left"/>
      <w:pPr>
        <w:ind w:left="7086" w:hanging="270"/>
      </w:pPr>
      <w:rPr>
        <w:rFonts w:hint="default"/>
        <w:lang w:val="es-ES" w:eastAsia="es-ES" w:bidi="es-ES"/>
      </w:rPr>
    </w:lvl>
    <w:lvl w:ilvl="8">
      <w:start w:val="0"/>
      <w:numFmt w:val="bullet"/>
      <w:lvlText w:val="•"/>
      <w:lvlJc w:val="left"/>
      <w:pPr>
        <w:ind w:left="7924" w:hanging="270"/>
      </w:pPr>
      <w:rPr>
        <w:rFonts w:hint="default"/>
        <w:lang w:val="es-ES" w:eastAsia="es-ES" w:bidi="es-ES"/>
      </w:rPr>
    </w:lvl>
  </w:abstractNum>
  <w:abstractNum w:abstractNumId="20">
    <w:multiLevelType w:val="hybridMultilevel"/>
    <w:lvl w:ilvl="0">
      <w:start w:val="1"/>
      <w:numFmt w:val="lowerLetter"/>
      <w:lvlText w:val="%1)"/>
      <w:lvlJc w:val="left"/>
      <w:pPr>
        <w:ind w:left="1217" w:hanging="322"/>
        <w:jc w:val="left"/>
      </w:pPr>
      <w:rPr>
        <w:rFonts w:hint="default" w:ascii="Arial" w:hAnsi="Arial" w:eastAsia="Arial" w:cs="Arial"/>
        <w:spacing w:val="-17"/>
        <w:w w:val="102"/>
        <w:sz w:val="22"/>
        <w:szCs w:val="22"/>
        <w:lang w:val="es-ES" w:eastAsia="es-ES" w:bidi="es-ES"/>
      </w:rPr>
    </w:lvl>
    <w:lvl w:ilvl="1">
      <w:start w:val="0"/>
      <w:numFmt w:val="bullet"/>
      <w:lvlText w:val="•"/>
      <w:lvlJc w:val="left"/>
      <w:pPr>
        <w:ind w:left="2058" w:hanging="322"/>
      </w:pPr>
      <w:rPr>
        <w:rFonts w:hint="default"/>
        <w:lang w:val="es-ES" w:eastAsia="es-ES" w:bidi="es-ES"/>
      </w:rPr>
    </w:lvl>
    <w:lvl w:ilvl="2">
      <w:start w:val="0"/>
      <w:numFmt w:val="bullet"/>
      <w:lvlText w:val="•"/>
      <w:lvlJc w:val="left"/>
      <w:pPr>
        <w:ind w:left="2896" w:hanging="322"/>
      </w:pPr>
      <w:rPr>
        <w:rFonts w:hint="default"/>
        <w:lang w:val="es-ES" w:eastAsia="es-ES" w:bidi="es-ES"/>
      </w:rPr>
    </w:lvl>
    <w:lvl w:ilvl="3">
      <w:start w:val="0"/>
      <w:numFmt w:val="bullet"/>
      <w:lvlText w:val="•"/>
      <w:lvlJc w:val="left"/>
      <w:pPr>
        <w:ind w:left="3734" w:hanging="322"/>
      </w:pPr>
      <w:rPr>
        <w:rFonts w:hint="default"/>
        <w:lang w:val="es-ES" w:eastAsia="es-ES" w:bidi="es-ES"/>
      </w:rPr>
    </w:lvl>
    <w:lvl w:ilvl="4">
      <w:start w:val="0"/>
      <w:numFmt w:val="bullet"/>
      <w:lvlText w:val="•"/>
      <w:lvlJc w:val="left"/>
      <w:pPr>
        <w:ind w:left="4572" w:hanging="322"/>
      </w:pPr>
      <w:rPr>
        <w:rFonts w:hint="default"/>
        <w:lang w:val="es-ES" w:eastAsia="es-ES" w:bidi="es-ES"/>
      </w:rPr>
    </w:lvl>
    <w:lvl w:ilvl="5">
      <w:start w:val="0"/>
      <w:numFmt w:val="bullet"/>
      <w:lvlText w:val="•"/>
      <w:lvlJc w:val="left"/>
      <w:pPr>
        <w:ind w:left="5410" w:hanging="322"/>
      </w:pPr>
      <w:rPr>
        <w:rFonts w:hint="default"/>
        <w:lang w:val="es-ES" w:eastAsia="es-ES" w:bidi="es-ES"/>
      </w:rPr>
    </w:lvl>
    <w:lvl w:ilvl="6">
      <w:start w:val="0"/>
      <w:numFmt w:val="bullet"/>
      <w:lvlText w:val="•"/>
      <w:lvlJc w:val="left"/>
      <w:pPr>
        <w:ind w:left="6248" w:hanging="322"/>
      </w:pPr>
      <w:rPr>
        <w:rFonts w:hint="default"/>
        <w:lang w:val="es-ES" w:eastAsia="es-ES" w:bidi="es-ES"/>
      </w:rPr>
    </w:lvl>
    <w:lvl w:ilvl="7">
      <w:start w:val="0"/>
      <w:numFmt w:val="bullet"/>
      <w:lvlText w:val="•"/>
      <w:lvlJc w:val="left"/>
      <w:pPr>
        <w:ind w:left="7086" w:hanging="322"/>
      </w:pPr>
      <w:rPr>
        <w:rFonts w:hint="default"/>
        <w:lang w:val="es-ES" w:eastAsia="es-ES" w:bidi="es-ES"/>
      </w:rPr>
    </w:lvl>
    <w:lvl w:ilvl="8">
      <w:start w:val="0"/>
      <w:numFmt w:val="bullet"/>
      <w:lvlText w:val="•"/>
      <w:lvlJc w:val="left"/>
      <w:pPr>
        <w:ind w:left="7924" w:hanging="322"/>
      </w:pPr>
      <w:rPr>
        <w:rFonts w:hint="default"/>
        <w:lang w:val="es-ES" w:eastAsia="es-ES" w:bidi="es-ES"/>
      </w:rPr>
    </w:lvl>
  </w:abstractNum>
  <w:abstractNum w:abstractNumId="19">
    <w:multiLevelType w:val="hybridMultilevel"/>
    <w:lvl w:ilvl="0">
      <w:start w:val="1"/>
      <w:numFmt w:val="decimal"/>
      <w:lvlText w:val="%1."/>
      <w:lvlJc w:val="left"/>
      <w:pPr>
        <w:ind w:left="1216" w:hanging="279"/>
        <w:jc w:val="left"/>
      </w:pPr>
      <w:rPr>
        <w:rFonts w:hint="default" w:ascii="Arial" w:hAnsi="Arial" w:eastAsia="Arial" w:cs="Arial"/>
        <w:spacing w:val="0"/>
        <w:w w:val="102"/>
        <w:sz w:val="22"/>
        <w:szCs w:val="22"/>
        <w:lang w:val="es-ES" w:eastAsia="es-ES" w:bidi="es-ES"/>
      </w:rPr>
    </w:lvl>
    <w:lvl w:ilvl="1">
      <w:start w:val="1"/>
      <w:numFmt w:val="decimal"/>
      <w:lvlText w:val="%2."/>
      <w:lvlJc w:val="left"/>
      <w:pPr>
        <w:ind w:left="1393" w:hanging="431"/>
        <w:jc w:val="left"/>
      </w:pPr>
      <w:rPr>
        <w:rFonts w:hint="default" w:ascii="Arial" w:hAnsi="Arial" w:eastAsia="Arial" w:cs="Arial"/>
        <w:spacing w:val="0"/>
        <w:w w:val="102"/>
        <w:sz w:val="22"/>
        <w:szCs w:val="22"/>
        <w:lang w:val="es-ES" w:eastAsia="es-ES" w:bidi="es-ES"/>
      </w:rPr>
    </w:lvl>
    <w:lvl w:ilvl="2">
      <w:start w:val="0"/>
      <w:numFmt w:val="bullet"/>
      <w:lvlText w:val="•"/>
      <w:lvlJc w:val="left"/>
      <w:pPr>
        <w:ind w:left="2311" w:hanging="431"/>
      </w:pPr>
      <w:rPr>
        <w:rFonts w:hint="default"/>
        <w:lang w:val="es-ES" w:eastAsia="es-ES" w:bidi="es-ES"/>
      </w:rPr>
    </w:lvl>
    <w:lvl w:ilvl="3">
      <w:start w:val="0"/>
      <w:numFmt w:val="bullet"/>
      <w:lvlText w:val="•"/>
      <w:lvlJc w:val="left"/>
      <w:pPr>
        <w:ind w:left="3222" w:hanging="431"/>
      </w:pPr>
      <w:rPr>
        <w:rFonts w:hint="default"/>
        <w:lang w:val="es-ES" w:eastAsia="es-ES" w:bidi="es-ES"/>
      </w:rPr>
    </w:lvl>
    <w:lvl w:ilvl="4">
      <w:start w:val="0"/>
      <w:numFmt w:val="bullet"/>
      <w:lvlText w:val="•"/>
      <w:lvlJc w:val="left"/>
      <w:pPr>
        <w:ind w:left="4133" w:hanging="431"/>
      </w:pPr>
      <w:rPr>
        <w:rFonts w:hint="default"/>
        <w:lang w:val="es-ES" w:eastAsia="es-ES" w:bidi="es-ES"/>
      </w:rPr>
    </w:lvl>
    <w:lvl w:ilvl="5">
      <w:start w:val="0"/>
      <w:numFmt w:val="bullet"/>
      <w:lvlText w:val="•"/>
      <w:lvlJc w:val="left"/>
      <w:pPr>
        <w:ind w:left="5044" w:hanging="431"/>
      </w:pPr>
      <w:rPr>
        <w:rFonts w:hint="default"/>
        <w:lang w:val="es-ES" w:eastAsia="es-ES" w:bidi="es-ES"/>
      </w:rPr>
    </w:lvl>
    <w:lvl w:ilvl="6">
      <w:start w:val="0"/>
      <w:numFmt w:val="bullet"/>
      <w:lvlText w:val="•"/>
      <w:lvlJc w:val="left"/>
      <w:pPr>
        <w:ind w:left="5955" w:hanging="431"/>
      </w:pPr>
      <w:rPr>
        <w:rFonts w:hint="default"/>
        <w:lang w:val="es-ES" w:eastAsia="es-ES" w:bidi="es-ES"/>
      </w:rPr>
    </w:lvl>
    <w:lvl w:ilvl="7">
      <w:start w:val="0"/>
      <w:numFmt w:val="bullet"/>
      <w:lvlText w:val="•"/>
      <w:lvlJc w:val="left"/>
      <w:pPr>
        <w:ind w:left="6866" w:hanging="431"/>
      </w:pPr>
      <w:rPr>
        <w:rFonts w:hint="default"/>
        <w:lang w:val="es-ES" w:eastAsia="es-ES" w:bidi="es-ES"/>
      </w:rPr>
    </w:lvl>
    <w:lvl w:ilvl="8">
      <w:start w:val="0"/>
      <w:numFmt w:val="bullet"/>
      <w:lvlText w:val="•"/>
      <w:lvlJc w:val="left"/>
      <w:pPr>
        <w:ind w:left="7777" w:hanging="431"/>
      </w:pPr>
      <w:rPr>
        <w:rFonts w:hint="default"/>
        <w:lang w:val="es-ES" w:eastAsia="es-ES" w:bidi="es-ES"/>
      </w:rPr>
    </w:lvl>
  </w:abstractNum>
  <w:abstractNum w:abstractNumId="18">
    <w:multiLevelType w:val="hybridMultilevel"/>
    <w:lvl w:ilvl="0">
      <w:start w:val="1"/>
      <w:numFmt w:val="lowerLetter"/>
      <w:lvlText w:val="%1)"/>
      <w:lvlJc w:val="left"/>
      <w:pPr>
        <w:ind w:left="1217" w:hanging="370"/>
        <w:jc w:val="righ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370"/>
      </w:pPr>
      <w:rPr>
        <w:rFonts w:hint="default"/>
        <w:lang w:val="es-ES" w:eastAsia="es-ES" w:bidi="es-ES"/>
      </w:rPr>
    </w:lvl>
    <w:lvl w:ilvl="2">
      <w:start w:val="0"/>
      <w:numFmt w:val="bullet"/>
      <w:lvlText w:val="•"/>
      <w:lvlJc w:val="left"/>
      <w:pPr>
        <w:ind w:left="2896" w:hanging="370"/>
      </w:pPr>
      <w:rPr>
        <w:rFonts w:hint="default"/>
        <w:lang w:val="es-ES" w:eastAsia="es-ES" w:bidi="es-ES"/>
      </w:rPr>
    </w:lvl>
    <w:lvl w:ilvl="3">
      <w:start w:val="0"/>
      <w:numFmt w:val="bullet"/>
      <w:lvlText w:val="•"/>
      <w:lvlJc w:val="left"/>
      <w:pPr>
        <w:ind w:left="3734" w:hanging="370"/>
      </w:pPr>
      <w:rPr>
        <w:rFonts w:hint="default"/>
        <w:lang w:val="es-ES" w:eastAsia="es-ES" w:bidi="es-ES"/>
      </w:rPr>
    </w:lvl>
    <w:lvl w:ilvl="4">
      <w:start w:val="0"/>
      <w:numFmt w:val="bullet"/>
      <w:lvlText w:val="•"/>
      <w:lvlJc w:val="left"/>
      <w:pPr>
        <w:ind w:left="4572" w:hanging="370"/>
      </w:pPr>
      <w:rPr>
        <w:rFonts w:hint="default"/>
        <w:lang w:val="es-ES" w:eastAsia="es-ES" w:bidi="es-ES"/>
      </w:rPr>
    </w:lvl>
    <w:lvl w:ilvl="5">
      <w:start w:val="0"/>
      <w:numFmt w:val="bullet"/>
      <w:lvlText w:val="•"/>
      <w:lvlJc w:val="left"/>
      <w:pPr>
        <w:ind w:left="5410" w:hanging="370"/>
      </w:pPr>
      <w:rPr>
        <w:rFonts w:hint="default"/>
        <w:lang w:val="es-ES" w:eastAsia="es-ES" w:bidi="es-ES"/>
      </w:rPr>
    </w:lvl>
    <w:lvl w:ilvl="6">
      <w:start w:val="0"/>
      <w:numFmt w:val="bullet"/>
      <w:lvlText w:val="•"/>
      <w:lvlJc w:val="left"/>
      <w:pPr>
        <w:ind w:left="6248" w:hanging="370"/>
      </w:pPr>
      <w:rPr>
        <w:rFonts w:hint="default"/>
        <w:lang w:val="es-ES" w:eastAsia="es-ES" w:bidi="es-ES"/>
      </w:rPr>
    </w:lvl>
    <w:lvl w:ilvl="7">
      <w:start w:val="0"/>
      <w:numFmt w:val="bullet"/>
      <w:lvlText w:val="•"/>
      <w:lvlJc w:val="left"/>
      <w:pPr>
        <w:ind w:left="7086" w:hanging="370"/>
      </w:pPr>
      <w:rPr>
        <w:rFonts w:hint="default"/>
        <w:lang w:val="es-ES" w:eastAsia="es-ES" w:bidi="es-ES"/>
      </w:rPr>
    </w:lvl>
    <w:lvl w:ilvl="8">
      <w:start w:val="0"/>
      <w:numFmt w:val="bullet"/>
      <w:lvlText w:val="•"/>
      <w:lvlJc w:val="left"/>
      <w:pPr>
        <w:ind w:left="7924" w:hanging="370"/>
      </w:pPr>
      <w:rPr>
        <w:rFonts w:hint="default"/>
        <w:lang w:val="es-ES" w:eastAsia="es-ES" w:bidi="es-ES"/>
      </w:rPr>
    </w:lvl>
  </w:abstractNum>
  <w:abstractNum w:abstractNumId="17">
    <w:multiLevelType w:val="hybridMultilevel"/>
    <w:lvl w:ilvl="0">
      <w:start w:val="1"/>
      <w:numFmt w:val="lowerLetter"/>
      <w:lvlText w:val="%1)"/>
      <w:lvlJc w:val="left"/>
      <w:pPr>
        <w:ind w:left="1486" w:hanging="269"/>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292" w:hanging="269"/>
      </w:pPr>
      <w:rPr>
        <w:rFonts w:hint="default"/>
        <w:lang w:val="es-ES" w:eastAsia="es-ES" w:bidi="es-ES"/>
      </w:rPr>
    </w:lvl>
    <w:lvl w:ilvl="2">
      <w:start w:val="0"/>
      <w:numFmt w:val="bullet"/>
      <w:lvlText w:val="•"/>
      <w:lvlJc w:val="left"/>
      <w:pPr>
        <w:ind w:left="3104" w:hanging="269"/>
      </w:pPr>
      <w:rPr>
        <w:rFonts w:hint="default"/>
        <w:lang w:val="es-ES" w:eastAsia="es-ES" w:bidi="es-ES"/>
      </w:rPr>
    </w:lvl>
    <w:lvl w:ilvl="3">
      <w:start w:val="0"/>
      <w:numFmt w:val="bullet"/>
      <w:lvlText w:val="•"/>
      <w:lvlJc w:val="left"/>
      <w:pPr>
        <w:ind w:left="3916" w:hanging="269"/>
      </w:pPr>
      <w:rPr>
        <w:rFonts w:hint="default"/>
        <w:lang w:val="es-ES" w:eastAsia="es-ES" w:bidi="es-ES"/>
      </w:rPr>
    </w:lvl>
    <w:lvl w:ilvl="4">
      <w:start w:val="0"/>
      <w:numFmt w:val="bullet"/>
      <w:lvlText w:val="•"/>
      <w:lvlJc w:val="left"/>
      <w:pPr>
        <w:ind w:left="4728" w:hanging="269"/>
      </w:pPr>
      <w:rPr>
        <w:rFonts w:hint="default"/>
        <w:lang w:val="es-ES" w:eastAsia="es-ES" w:bidi="es-ES"/>
      </w:rPr>
    </w:lvl>
    <w:lvl w:ilvl="5">
      <w:start w:val="0"/>
      <w:numFmt w:val="bullet"/>
      <w:lvlText w:val="•"/>
      <w:lvlJc w:val="left"/>
      <w:pPr>
        <w:ind w:left="5540" w:hanging="269"/>
      </w:pPr>
      <w:rPr>
        <w:rFonts w:hint="default"/>
        <w:lang w:val="es-ES" w:eastAsia="es-ES" w:bidi="es-ES"/>
      </w:rPr>
    </w:lvl>
    <w:lvl w:ilvl="6">
      <w:start w:val="0"/>
      <w:numFmt w:val="bullet"/>
      <w:lvlText w:val="•"/>
      <w:lvlJc w:val="left"/>
      <w:pPr>
        <w:ind w:left="6352" w:hanging="269"/>
      </w:pPr>
      <w:rPr>
        <w:rFonts w:hint="default"/>
        <w:lang w:val="es-ES" w:eastAsia="es-ES" w:bidi="es-ES"/>
      </w:rPr>
    </w:lvl>
    <w:lvl w:ilvl="7">
      <w:start w:val="0"/>
      <w:numFmt w:val="bullet"/>
      <w:lvlText w:val="•"/>
      <w:lvlJc w:val="left"/>
      <w:pPr>
        <w:ind w:left="7164" w:hanging="269"/>
      </w:pPr>
      <w:rPr>
        <w:rFonts w:hint="default"/>
        <w:lang w:val="es-ES" w:eastAsia="es-ES" w:bidi="es-ES"/>
      </w:rPr>
    </w:lvl>
    <w:lvl w:ilvl="8">
      <w:start w:val="0"/>
      <w:numFmt w:val="bullet"/>
      <w:lvlText w:val="•"/>
      <w:lvlJc w:val="left"/>
      <w:pPr>
        <w:ind w:left="7976" w:hanging="269"/>
      </w:pPr>
      <w:rPr>
        <w:rFonts w:hint="default"/>
        <w:lang w:val="es-ES" w:eastAsia="es-ES" w:bidi="es-ES"/>
      </w:rPr>
    </w:lvl>
  </w:abstractNum>
  <w:abstractNum w:abstractNumId="16">
    <w:multiLevelType w:val="hybridMultilevel"/>
    <w:lvl w:ilvl="0">
      <w:start w:val="1"/>
      <w:numFmt w:val="lowerLetter"/>
      <w:lvlText w:val="%1)"/>
      <w:lvlJc w:val="left"/>
      <w:pPr>
        <w:ind w:left="1486" w:hanging="269"/>
        <w:jc w:val="left"/>
      </w:pPr>
      <w:rPr>
        <w:rFonts w:hint="default" w:ascii="Calibri" w:hAnsi="Calibri" w:eastAsia="Calibri" w:cs="Calibri"/>
        <w:w w:val="99"/>
        <w:sz w:val="27"/>
        <w:szCs w:val="27"/>
        <w:lang w:val="es-ES" w:eastAsia="es-ES" w:bidi="es-ES"/>
      </w:rPr>
    </w:lvl>
    <w:lvl w:ilvl="1">
      <w:start w:val="0"/>
      <w:numFmt w:val="bullet"/>
      <w:lvlText w:val="•"/>
      <w:lvlJc w:val="left"/>
      <w:pPr>
        <w:ind w:left="2292" w:hanging="269"/>
      </w:pPr>
      <w:rPr>
        <w:rFonts w:hint="default"/>
        <w:lang w:val="es-ES" w:eastAsia="es-ES" w:bidi="es-ES"/>
      </w:rPr>
    </w:lvl>
    <w:lvl w:ilvl="2">
      <w:start w:val="0"/>
      <w:numFmt w:val="bullet"/>
      <w:lvlText w:val="•"/>
      <w:lvlJc w:val="left"/>
      <w:pPr>
        <w:ind w:left="3104" w:hanging="269"/>
      </w:pPr>
      <w:rPr>
        <w:rFonts w:hint="default"/>
        <w:lang w:val="es-ES" w:eastAsia="es-ES" w:bidi="es-ES"/>
      </w:rPr>
    </w:lvl>
    <w:lvl w:ilvl="3">
      <w:start w:val="0"/>
      <w:numFmt w:val="bullet"/>
      <w:lvlText w:val="•"/>
      <w:lvlJc w:val="left"/>
      <w:pPr>
        <w:ind w:left="3916" w:hanging="269"/>
      </w:pPr>
      <w:rPr>
        <w:rFonts w:hint="default"/>
        <w:lang w:val="es-ES" w:eastAsia="es-ES" w:bidi="es-ES"/>
      </w:rPr>
    </w:lvl>
    <w:lvl w:ilvl="4">
      <w:start w:val="0"/>
      <w:numFmt w:val="bullet"/>
      <w:lvlText w:val="•"/>
      <w:lvlJc w:val="left"/>
      <w:pPr>
        <w:ind w:left="4728" w:hanging="269"/>
      </w:pPr>
      <w:rPr>
        <w:rFonts w:hint="default"/>
        <w:lang w:val="es-ES" w:eastAsia="es-ES" w:bidi="es-ES"/>
      </w:rPr>
    </w:lvl>
    <w:lvl w:ilvl="5">
      <w:start w:val="0"/>
      <w:numFmt w:val="bullet"/>
      <w:lvlText w:val="•"/>
      <w:lvlJc w:val="left"/>
      <w:pPr>
        <w:ind w:left="5540" w:hanging="269"/>
      </w:pPr>
      <w:rPr>
        <w:rFonts w:hint="default"/>
        <w:lang w:val="es-ES" w:eastAsia="es-ES" w:bidi="es-ES"/>
      </w:rPr>
    </w:lvl>
    <w:lvl w:ilvl="6">
      <w:start w:val="0"/>
      <w:numFmt w:val="bullet"/>
      <w:lvlText w:val="•"/>
      <w:lvlJc w:val="left"/>
      <w:pPr>
        <w:ind w:left="6352" w:hanging="269"/>
      </w:pPr>
      <w:rPr>
        <w:rFonts w:hint="default"/>
        <w:lang w:val="es-ES" w:eastAsia="es-ES" w:bidi="es-ES"/>
      </w:rPr>
    </w:lvl>
    <w:lvl w:ilvl="7">
      <w:start w:val="0"/>
      <w:numFmt w:val="bullet"/>
      <w:lvlText w:val="•"/>
      <w:lvlJc w:val="left"/>
      <w:pPr>
        <w:ind w:left="7164" w:hanging="269"/>
      </w:pPr>
      <w:rPr>
        <w:rFonts w:hint="default"/>
        <w:lang w:val="es-ES" w:eastAsia="es-ES" w:bidi="es-ES"/>
      </w:rPr>
    </w:lvl>
    <w:lvl w:ilvl="8">
      <w:start w:val="0"/>
      <w:numFmt w:val="bullet"/>
      <w:lvlText w:val="•"/>
      <w:lvlJc w:val="left"/>
      <w:pPr>
        <w:ind w:left="7976" w:hanging="269"/>
      </w:pPr>
      <w:rPr>
        <w:rFonts w:hint="default"/>
        <w:lang w:val="es-ES" w:eastAsia="es-ES" w:bidi="es-ES"/>
      </w:rPr>
    </w:lvl>
  </w:abstractNum>
  <w:abstractNum w:abstractNumId="15">
    <w:multiLevelType w:val="hybridMultilevel"/>
    <w:lvl w:ilvl="0">
      <w:start w:val="1"/>
      <w:numFmt w:val="decimal"/>
      <w:lvlText w:val="%1."/>
      <w:lvlJc w:val="left"/>
      <w:pPr>
        <w:ind w:left="1473" w:hanging="215"/>
        <w:jc w:val="right"/>
      </w:pPr>
      <w:rPr>
        <w:rFonts w:hint="default" w:ascii="Calibri" w:hAnsi="Calibri" w:eastAsia="Calibri" w:cs="Calibri"/>
        <w:w w:val="99"/>
        <w:sz w:val="25"/>
        <w:szCs w:val="25"/>
        <w:lang w:val="es-ES" w:eastAsia="es-ES" w:bidi="es-ES"/>
      </w:rPr>
    </w:lvl>
    <w:lvl w:ilvl="1">
      <w:start w:val="1"/>
      <w:numFmt w:val="lowerLetter"/>
      <w:lvlText w:val="%2)"/>
      <w:lvlJc w:val="left"/>
      <w:pPr>
        <w:ind w:left="1217" w:hanging="281"/>
        <w:jc w:val="left"/>
      </w:pPr>
      <w:rPr>
        <w:rFonts w:hint="default" w:ascii="Arial" w:hAnsi="Arial" w:eastAsia="Arial" w:cs="Arial"/>
        <w:spacing w:val="0"/>
        <w:w w:val="102"/>
        <w:sz w:val="22"/>
        <w:szCs w:val="22"/>
        <w:lang w:val="es-ES" w:eastAsia="es-ES" w:bidi="es-ES"/>
      </w:rPr>
    </w:lvl>
    <w:lvl w:ilvl="2">
      <w:start w:val="0"/>
      <w:numFmt w:val="bullet"/>
      <w:lvlText w:val="•"/>
      <w:lvlJc w:val="left"/>
      <w:pPr>
        <w:ind w:left="2382" w:hanging="281"/>
      </w:pPr>
      <w:rPr>
        <w:rFonts w:hint="default"/>
        <w:lang w:val="es-ES" w:eastAsia="es-ES" w:bidi="es-ES"/>
      </w:rPr>
    </w:lvl>
    <w:lvl w:ilvl="3">
      <w:start w:val="0"/>
      <w:numFmt w:val="bullet"/>
      <w:lvlText w:val="•"/>
      <w:lvlJc w:val="left"/>
      <w:pPr>
        <w:ind w:left="3284" w:hanging="281"/>
      </w:pPr>
      <w:rPr>
        <w:rFonts w:hint="default"/>
        <w:lang w:val="es-ES" w:eastAsia="es-ES" w:bidi="es-ES"/>
      </w:rPr>
    </w:lvl>
    <w:lvl w:ilvl="4">
      <w:start w:val="0"/>
      <w:numFmt w:val="bullet"/>
      <w:lvlText w:val="•"/>
      <w:lvlJc w:val="left"/>
      <w:pPr>
        <w:ind w:left="4186" w:hanging="281"/>
      </w:pPr>
      <w:rPr>
        <w:rFonts w:hint="default"/>
        <w:lang w:val="es-ES" w:eastAsia="es-ES" w:bidi="es-ES"/>
      </w:rPr>
    </w:lvl>
    <w:lvl w:ilvl="5">
      <w:start w:val="0"/>
      <w:numFmt w:val="bullet"/>
      <w:lvlText w:val="•"/>
      <w:lvlJc w:val="left"/>
      <w:pPr>
        <w:ind w:left="5088" w:hanging="281"/>
      </w:pPr>
      <w:rPr>
        <w:rFonts w:hint="default"/>
        <w:lang w:val="es-ES" w:eastAsia="es-ES" w:bidi="es-ES"/>
      </w:rPr>
    </w:lvl>
    <w:lvl w:ilvl="6">
      <w:start w:val="0"/>
      <w:numFmt w:val="bullet"/>
      <w:lvlText w:val="•"/>
      <w:lvlJc w:val="left"/>
      <w:pPr>
        <w:ind w:left="5991" w:hanging="281"/>
      </w:pPr>
      <w:rPr>
        <w:rFonts w:hint="default"/>
        <w:lang w:val="es-ES" w:eastAsia="es-ES" w:bidi="es-ES"/>
      </w:rPr>
    </w:lvl>
    <w:lvl w:ilvl="7">
      <w:start w:val="0"/>
      <w:numFmt w:val="bullet"/>
      <w:lvlText w:val="•"/>
      <w:lvlJc w:val="left"/>
      <w:pPr>
        <w:ind w:left="6893" w:hanging="281"/>
      </w:pPr>
      <w:rPr>
        <w:rFonts w:hint="default"/>
        <w:lang w:val="es-ES" w:eastAsia="es-ES" w:bidi="es-ES"/>
      </w:rPr>
    </w:lvl>
    <w:lvl w:ilvl="8">
      <w:start w:val="0"/>
      <w:numFmt w:val="bullet"/>
      <w:lvlText w:val="•"/>
      <w:lvlJc w:val="left"/>
      <w:pPr>
        <w:ind w:left="7795" w:hanging="281"/>
      </w:pPr>
      <w:rPr>
        <w:rFonts w:hint="default"/>
        <w:lang w:val="es-ES" w:eastAsia="es-ES" w:bidi="es-ES"/>
      </w:rPr>
    </w:lvl>
  </w:abstractNum>
  <w:abstractNum w:abstractNumId="14">
    <w:multiLevelType w:val="hybridMultilevel"/>
    <w:lvl w:ilvl="0">
      <w:start w:val="1"/>
      <w:numFmt w:val="decimal"/>
      <w:lvlText w:val="%1."/>
      <w:lvlJc w:val="left"/>
      <w:pPr>
        <w:ind w:left="1217" w:hanging="316"/>
        <w:jc w:val="left"/>
      </w:pPr>
      <w:rPr>
        <w:rFonts w:hint="default" w:ascii="Arial" w:hAnsi="Arial" w:eastAsia="Arial" w:cs="Arial"/>
        <w:spacing w:val="-2"/>
        <w:w w:val="102"/>
        <w:sz w:val="22"/>
        <w:szCs w:val="22"/>
        <w:lang w:val="es-ES" w:eastAsia="es-ES" w:bidi="es-ES"/>
      </w:rPr>
    </w:lvl>
    <w:lvl w:ilvl="1">
      <w:start w:val="0"/>
      <w:numFmt w:val="bullet"/>
      <w:lvlText w:val="•"/>
      <w:lvlJc w:val="left"/>
      <w:pPr>
        <w:ind w:left="2058" w:hanging="316"/>
      </w:pPr>
      <w:rPr>
        <w:rFonts w:hint="default"/>
        <w:lang w:val="es-ES" w:eastAsia="es-ES" w:bidi="es-ES"/>
      </w:rPr>
    </w:lvl>
    <w:lvl w:ilvl="2">
      <w:start w:val="0"/>
      <w:numFmt w:val="bullet"/>
      <w:lvlText w:val="•"/>
      <w:lvlJc w:val="left"/>
      <w:pPr>
        <w:ind w:left="2896" w:hanging="316"/>
      </w:pPr>
      <w:rPr>
        <w:rFonts w:hint="default"/>
        <w:lang w:val="es-ES" w:eastAsia="es-ES" w:bidi="es-ES"/>
      </w:rPr>
    </w:lvl>
    <w:lvl w:ilvl="3">
      <w:start w:val="0"/>
      <w:numFmt w:val="bullet"/>
      <w:lvlText w:val="•"/>
      <w:lvlJc w:val="left"/>
      <w:pPr>
        <w:ind w:left="3734" w:hanging="316"/>
      </w:pPr>
      <w:rPr>
        <w:rFonts w:hint="default"/>
        <w:lang w:val="es-ES" w:eastAsia="es-ES" w:bidi="es-ES"/>
      </w:rPr>
    </w:lvl>
    <w:lvl w:ilvl="4">
      <w:start w:val="0"/>
      <w:numFmt w:val="bullet"/>
      <w:lvlText w:val="•"/>
      <w:lvlJc w:val="left"/>
      <w:pPr>
        <w:ind w:left="4572" w:hanging="316"/>
      </w:pPr>
      <w:rPr>
        <w:rFonts w:hint="default"/>
        <w:lang w:val="es-ES" w:eastAsia="es-ES" w:bidi="es-ES"/>
      </w:rPr>
    </w:lvl>
    <w:lvl w:ilvl="5">
      <w:start w:val="0"/>
      <w:numFmt w:val="bullet"/>
      <w:lvlText w:val="•"/>
      <w:lvlJc w:val="left"/>
      <w:pPr>
        <w:ind w:left="5410" w:hanging="316"/>
      </w:pPr>
      <w:rPr>
        <w:rFonts w:hint="default"/>
        <w:lang w:val="es-ES" w:eastAsia="es-ES" w:bidi="es-ES"/>
      </w:rPr>
    </w:lvl>
    <w:lvl w:ilvl="6">
      <w:start w:val="0"/>
      <w:numFmt w:val="bullet"/>
      <w:lvlText w:val="•"/>
      <w:lvlJc w:val="left"/>
      <w:pPr>
        <w:ind w:left="6248" w:hanging="316"/>
      </w:pPr>
      <w:rPr>
        <w:rFonts w:hint="default"/>
        <w:lang w:val="es-ES" w:eastAsia="es-ES" w:bidi="es-ES"/>
      </w:rPr>
    </w:lvl>
    <w:lvl w:ilvl="7">
      <w:start w:val="0"/>
      <w:numFmt w:val="bullet"/>
      <w:lvlText w:val="•"/>
      <w:lvlJc w:val="left"/>
      <w:pPr>
        <w:ind w:left="7086" w:hanging="316"/>
      </w:pPr>
      <w:rPr>
        <w:rFonts w:hint="default"/>
        <w:lang w:val="es-ES" w:eastAsia="es-ES" w:bidi="es-ES"/>
      </w:rPr>
    </w:lvl>
    <w:lvl w:ilvl="8">
      <w:start w:val="0"/>
      <w:numFmt w:val="bullet"/>
      <w:lvlText w:val="•"/>
      <w:lvlJc w:val="left"/>
      <w:pPr>
        <w:ind w:left="7924" w:hanging="316"/>
      </w:pPr>
      <w:rPr>
        <w:rFonts w:hint="default"/>
        <w:lang w:val="es-ES" w:eastAsia="es-ES" w:bidi="es-ES"/>
      </w:rPr>
    </w:lvl>
  </w:abstractNum>
  <w:abstractNum w:abstractNumId="13">
    <w:multiLevelType w:val="hybridMultilevel"/>
    <w:lvl w:ilvl="0">
      <w:start w:val="1"/>
      <w:numFmt w:val="decimal"/>
      <w:lvlText w:val="%1."/>
      <w:lvlJc w:val="left"/>
      <w:pPr>
        <w:ind w:left="1217" w:hanging="273"/>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273"/>
      </w:pPr>
      <w:rPr>
        <w:rFonts w:hint="default"/>
        <w:lang w:val="es-ES" w:eastAsia="es-ES" w:bidi="es-ES"/>
      </w:rPr>
    </w:lvl>
    <w:lvl w:ilvl="2">
      <w:start w:val="0"/>
      <w:numFmt w:val="bullet"/>
      <w:lvlText w:val="•"/>
      <w:lvlJc w:val="left"/>
      <w:pPr>
        <w:ind w:left="2896" w:hanging="273"/>
      </w:pPr>
      <w:rPr>
        <w:rFonts w:hint="default"/>
        <w:lang w:val="es-ES" w:eastAsia="es-ES" w:bidi="es-ES"/>
      </w:rPr>
    </w:lvl>
    <w:lvl w:ilvl="3">
      <w:start w:val="0"/>
      <w:numFmt w:val="bullet"/>
      <w:lvlText w:val="•"/>
      <w:lvlJc w:val="left"/>
      <w:pPr>
        <w:ind w:left="3734" w:hanging="273"/>
      </w:pPr>
      <w:rPr>
        <w:rFonts w:hint="default"/>
        <w:lang w:val="es-ES" w:eastAsia="es-ES" w:bidi="es-ES"/>
      </w:rPr>
    </w:lvl>
    <w:lvl w:ilvl="4">
      <w:start w:val="0"/>
      <w:numFmt w:val="bullet"/>
      <w:lvlText w:val="•"/>
      <w:lvlJc w:val="left"/>
      <w:pPr>
        <w:ind w:left="4572" w:hanging="273"/>
      </w:pPr>
      <w:rPr>
        <w:rFonts w:hint="default"/>
        <w:lang w:val="es-ES" w:eastAsia="es-ES" w:bidi="es-ES"/>
      </w:rPr>
    </w:lvl>
    <w:lvl w:ilvl="5">
      <w:start w:val="0"/>
      <w:numFmt w:val="bullet"/>
      <w:lvlText w:val="•"/>
      <w:lvlJc w:val="left"/>
      <w:pPr>
        <w:ind w:left="5410" w:hanging="273"/>
      </w:pPr>
      <w:rPr>
        <w:rFonts w:hint="default"/>
        <w:lang w:val="es-ES" w:eastAsia="es-ES" w:bidi="es-ES"/>
      </w:rPr>
    </w:lvl>
    <w:lvl w:ilvl="6">
      <w:start w:val="0"/>
      <w:numFmt w:val="bullet"/>
      <w:lvlText w:val="•"/>
      <w:lvlJc w:val="left"/>
      <w:pPr>
        <w:ind w:left="6248" w:hanging="273"/>
      </w:pPr>
      <w:rPr>
        <w:rFonts w:hint="default"/>
        <w:lang w:val="es-ES" w:eastAsia="es-ES" w:bidi="es-ES"/>
      </w:rPr>
    </w:lvl>
    <w:lvl w:ilvl="7">
      <w:start w:val="0"/>
      <w:numFmt w:val="bullet"/>
      <w:lvlText w:val="•"/>
      <w:lvlJc w:val="left"/>
      <w:pPr>
        <w:ind w:left="7086" w:hanging="273"/>
      </w:pPr>
      <w:rPr>
        <w:rFonts w:hint="default"/>
        <w:lang w:val="es-ES" w:eastAsia="es-ES" w:bidi="es-ES"/>
      </w:rPr>
    </w:lvl>
    <w:lvl w:ilvl="8">
      <w:start w:val="0"/>
      <w:numFmt w:val="bullet"/>
      <w:lvlText w:val="•"/>
      <w:lvlJc w:val="left"/>
      <w:pPr>
        <w:ind w:left="7924" w:hanging="273"/>
      </w:pPr>
      <w:rPr>
        <w:rFonts w:hint="default"/>
        <w:lang w:val="es-ES" w:eastAsia="es-ES" w:bidi="es-ES"/>
      </w:rPr>
    </w:lvl>
  </w:abstractNum>
  <w:abstractNum w:abstractNumId="12">
    <w:multiLevelType w:val="hybridMultilevel"/>
    <w:lvl w:ilvl="0">
      <w:start w:val="1"/>
      <w:numFmt w:val="decimal"/>
      <w:lvlText w:val="%1."/>
      <w:lvlJc w:val="left"/>
      <w:pPr>
        <w:ind w:left="1217" w:hanging="288"/>
        <w:jc w:val="left"/>
      </w:pPr>
      <w:rPr>
        <w:rFonts w:hint="default" w:ascii="Arial" w:hAnsi="Arial" w:eastAsia="Arial" w:cs="Arial"/>
        <w:spacing w:val="-30"/>
        <w:w w:val="102"/>
        <w:sz w:val="22"/>
        <w:szCs w:val="22"/>
        <w:lang w:val="es-ES" w:eastAsia="es-ES" w:bidi="es-ES"/>
      </w:rPr>
    </w:lvl>
    <w:lvl w:ilvl="1">
      <w:start w:val="0"/>
      <w:numFmt w:val="bullet"/>
      <w:lvlText w:val="•"/>
      <w:lvlJc w:val="left"/>
      <w:pPr>
        <w:ind w:left="2058" w:hanging="288"/>
      </w:pPr>
      <w:rPr>
        <w:rFonts w:hint="default"/>
        <w:lang w:val="es-ES" w:eastAsia="es-ES" w:bidi="es-ES"/>
      </w:rPr>
    </w:lvl>
    <w:lvl w:ilvl="2">
      <w:start w:val="0"/>
      <w:numFmt w:val="bullet"/>
      <w:lvlText w:val="•"/>
      <w:lvlJc w:val="left"/>
      <w:pPr>
        <w:ind w:left="2896" w:hanging="288"/>
      </w:pPr>
      <w:rPr>
        <w:rFonts w:hint="default"/>
        <w:lang w:val="es-ES" w:eastAsia="es-ES" w:bidi="es-ES"/>
      </w:rPr>
    </w:lvl>
    <w:lvl w:ilvl="3">
      <w:start w:val="0"/>
      <w:numFmt w:val="bullet"/>
      <w:lvlText w:val="•"/>
      <w:lvlJc w:val="left"/>
      <w:pPr>
        <w:ind w:left="3734" w:hanging="288"/>
      </w:pPr>
      <w:rPr>
        <w:rFonts w:hint="default"/>
        <w:lang w:val="es-ES" w:eastAsia="es-ES" w:bidi="es-ES"/>
      </w:rPr>
    </w:lvl>
    <w:lvl w:ilvl="4">
      <w:start w:val="0"/>
      <w:numFmt w:val="bullet"/>
      <w:lvlText w:val="•"/>
      <w:lvlJc w:val="left"/>
      <w:pPr>
        <w:ind w:left="4572" w:hanging="288"/>
      </w:pPr>
      <w:rPr>
        <w:rFonts w:hint="default"/>
        <w:lang w:val="es-ES" w:eastAsia="es-ES" w:bidi="es-ES"/>
      </w:rPr>
    </w:lvl>
    <w:lvl w:ilvl="5">
      <w:start w:val="0"/>
      <w:numFmt w:val="bullet"/>
      <w:lvlText w:val="•"/>
      <w:lvlJc w:val="left"/>
      <w:pPr>
        <w:ind w:left="5410" w:hanging="288"/>
      </w:pPr>
      <w:rPr>
        <w:rFonts w:hint="default"/>
        <w:lang w:val="es-ES" w:eastAsia="es-ES" w:bidi="es-ES"/>
      </w:rPr>
    </w:lvl>
    <w:lvl w:ilvl="6">
      <w:start w:val="0"/>
      <w:numFmt w:val="bullet"/>
      <w:lvlText w:val="•"/>
      <w:lvlJc w:val="left"/>
      <w:pPr>
        <w:ind w:left="6248" w:hanging="288"/>
      </w:pPr>
      <w:rPr>
        <w:rFonts w:hint="default"/>
        <w:lang w:val="es-ES" w:eastAsia="es-ES" w:bidi="es-ES"/>
      </w:rPr>
    </w:lvl>
    <w:lvl w:ilvl="7">
      <w:start w:val="0"/>
      <w:numFmt w:val="bullet"/>
      <w:lvlText w:val="•"/>
      <w:lvlJc w:val="left"/>
      <w:pPr>
        <w:ind w:left="7086" w:hanging="288"/>
      </w:pPr>
      <w:rPr>
        <w:rFonts w:hint="default"/>
        <w:lang w:val="es-ES" w:eastAsia="es-ES" w:bidi="es-ES"/>
      </w:rPr>
    </w:lvl>
    <w:lvl w:ilvl="8">
      <w:start w:val="0"/>
      <w:numFmt w:val="bullet"/>
      <w:lvlText w:val="•"/>
      <w:lvlJc w:val="left"/>
      <w:pPr>
        <w:ind w:left="7924" w:hanging="288"/>
      </w:pPr>
      <w:rPr>
        <w:rFonts w:hint="default"/>
        <w:lang w:val="es-ES" w:eastAsia="es-ES" w:bidi="es-ES"/>
      </w:rPr>
    </w:lvl>
  </w:abstractNum>
  <w:abstractNum w:abstractNumId="11">
    <w:multiLevelType w:val="hybridMultilevel"/>
    <w:lvl w:ilvl="0">
      <w:start w:val="1"/>
      <w:numFmt w:val="decimal"/>
      <w:lvlText w:val="%1."/>
      <w:lvlJc w:val="left"/>
      <w:pPr>
        <w:ind w:left="1217" w:hanging="338"/>
        <w:jc w:val="left"/>
      </w:pPr>
      <w:rPr>
        <w:rFonts w:hint="default"/>
        <w:spacing w:val="0"/>
        <w:w w:val="102"/>
        <w:lang w:val="es-ES" w:eastAsia="es-ES" w:bidi="es-ES"/>
      </w:rPr>
    </w:lvl>
    <w:lvl w:ilvl="1">
      <w:start w:val="0"/>
      <w:numFmt w:val="bullet"/>
      <w:lvlText w:val="•"/>
      <w:lvlJc w:val="left"/>
      <w:pPr>
        <w:ind w:left="2058" w:hanging="338"/>
      </w:pPr>
      <w:rPr>
        <w:rFonts w:hint="default"/>
        <w:lang w:val="es-ES" w:eastAsia="es-ES" w:bidi="es-ES"/>
      </w:rPr>
    </w:lvl>
    <w:lvl w:ilvl="2">
      <w:start w:val="0"/>
      <w:numFmt w:val="bullet"/>
      <w:lvlText w:val="•"/>
      <w:lvlJc w:val="left"/>
      <w:pPr>
        <w:ind w:left="2896" w:hanging="338"/>
      </w:pPr>
      <w:rPr>
        <w:rFonts w:hint="default"/>
        <w:lang w:val="es-ES" w:eastAsia="es-ES" w:bidi="es-ES"/>
      </w:rPr>
    </w:lvl>
    <w:lvl w:ilvl="3">
      <w:start w:val="0"/>
      <w:numFmt w:val="bullet"/>
      <w:lvlText w:val="•"/>
      <w:lvlJc w:val="left"/>
      <w:pPr>
        <w:ind w:left="3734" w:hanging="338"/>
      </w:pPr>
      <w:rPr>
        <w:rFonts w:hint="default"/>
        <w:lang w:val="es-ES" w:eastAsia="es-ES" w:bidi="es-ES"/>
      </w:rPr>
    </w:lvl>
    <w:lvl w:ilvl="4">
      <w:start w:val="0"/>
      <w:numFmt w:val="bullet"/>
      <w:lvlText w:val="•"/>
      <w:lvlJc w:val="left"/>
      <w:pPr>
        <w:ind w:left="4572" w:hanging="338"/>
      </w:pPr>
      <w:rPr>
        <w:rFonts w:hint="default"/>
        <w:lang w:val="es-ES" w:eastAsia="es-ES" w:bidi="es-ES"/>
      </w:rPr>
    </w:lvl>
    <w:lvl w:ilvl="5">
      <w:start w:val="0"/>
      <w:numFmt w:val="bullet"/>
      <w:lvlText w:val="•"/>
      <w:lvlJc w:val="left"/>
      <w:pPr>
        <w:ind w:left="5410" w:hanging="338"/>
      </w:pPr>
      <w:rPr>
        <w:rFonts w:hint="default"/>
        <w:lang w:val="es-ES" w:eastAsia="es-ES" w:bidi="es-ES"/>
      </w:rPr>
    </w:lvl>
    <w:lvl w:ilvl="6">
      <w:start w:val="0"/>
      <w:numFmt w:val="bullet"/>
      <w:lvlText w:val="•"/>
      <w:lvlJc w:val="left"/>
      <w:pPr>
        <w:ind w:left="6248" w:hanging="338"/>
      </w:pPr>
      <w:rPr>
        <w:rFonts w:hint="default"/>
        <w:lang w:val="es-ES" w:eastAsia="es-ES" w:bidi="es-ES"/>
      </w:rPr>
    </w:lvl>
    <w:lvl w:ilvl="7">
      <w:start w:val="0"/>
      <w:numFmt w:val="bullet"/>
      <w:lvlText w:val="•"/>
      <w:lvlJc w:val="left"/>
      <w:pPr>
        <w:ind w:left="7086" w:hanging="338"/>
      </w:pPr>
      <w:rPr>
        <w:rFonts w:hint="default"/>
        <w:lang w:val="es-ES" w:eastAsia="es-ES" w:bidi="es-ES"/>
      </w:rPr>
    </w:lvl>
    <w:lvl w:ilvl="8">
      <w:start w:val="0"/>
      <w:numFmt w:val="bullet"/>
      <w:lvlText w:val="•"/>
      <w:lvlJc w:val="left"/>
      <w:pPr>
        <w:ind w:left="7924" w:hanging="338"/>
      </w:pPr>
      <w:rPr>
        <w:rFonts w:hint="default"/>
        <w:lang w:val="es-ES" w:eastAsia="es-ES" w:bidi="es-ES"/>
      </w:rPr>
    </w:lvl>
  </w:abstractNum>
  <w:abstractNum w:abstractNumId="10">
    <w:multiLevelType w:val="hybridMultilevel"/>
    <w:lvl w:ilvl="0">
      <w:start w:val="1"/>
      <w:numFmt w:val="decimal"/>
      <w:lvlText w:val="%1."/>
      <w:lvlJc w:val="left"/>
      <w:pPr>
        <w:ind w:left="1217" w:hanging="340"/>
        <w:jc w:val="left"/>
      </w:pPr>
      <w:rPr>
        <w:rFonts w:hint="default" w:ascii="Arial" w:hAnsi="Arial" w:eastAsia="Arial" w:cs="Arial"/>
        <w:spacing w:val="-5"/>
        <w:w w:val="102"/>
        <w:sz w:val="22"/>
        <w:szCs w:val="22"/>
        <w:lang w:val="es-ES" w:eastAsia="es-ES" w:bidi="es-ES"/>
      </w:rPr>
    </w:lvl>
    <w:lvl w:ilvl="1">
      <w:start w:val="0"/>
      <w:numFmt w:val="bullet"/>
      <w:lvlText w:val="•"/>
      <w:lvlJc w:val="left"/>
      <w:pPr>
        <w:ind w:left="2058" w:hanging="340"/>
      </w:pPr>
      <w:rPr>
        <w:rFonts w:hint="default"/>
        <w:lang w:val="es-ES" w:eastAsia="es-ES" w:bidi="es-ES"/>
      </w:rPr>
    </w:lvl>
    <w:lvl w:ilvl="2">
      <w:start w:val="0"/>
      <w:numFmt w:val="bullet"/>
      <w:lvlText w:val="•"/>
      <w:lvlJc w:val="left"/>
      <w:pPr>
        <w:ind w:left="2896" w:hanging="340"/>
      </w:pPr>
      <w:rPr>
        <w:rFonts w:hint="default"/>
        <w:lang w:val="es-ES" w:eastAsia="es-ES" w:bidi="es-ES"/>
      </w:rPr>
    </w:lvl>
    <w:lvl w:ilvl="3">
      <w:start w:val="0"/>
      <w:numFmt w:val="bullet"/>
      <w:lvlText w:val="•"/>
      <w:lvlJc w:val="left"/>
      <w:pPr>
        <w:ind w:left="3734" w:hanging="340"/>
      </w:pPr>
      <w:rPr>
        <w:rFonts w:hint="default"/>
        <w:lang w:val="es-ES" w:eastAsia="es-ES" w:bidi="es-ES"/>
      </w:rPr>
    </w:lvl>
    <w:lvl w:ilvl="4">
      <w:start w:val="0"/>
      <w:numFmt w:val="bullet"/>
      <w:lvlText w:val="•"/>
      <w:lvlJc w:val="left"/>
      <w:pPr>
        <w:ind w:left="4572" w:hanging="340"/>
      </w:pPr>
      <w:rPr>
        <w:rFonts w:hint="default"/>
        <w:lang w:val="es-ES" w:eastAsia="es-ES" w:bidi="es-ES"/>
      </w:rPr>
    </w:lvl>
    <w:lvl w:ilvl="5">
      <w:start w:val="0"/>
      <w:numFmt w:val="bullet"/>
      <w:lvlText w:val="•"/>
      <w:lvlJc w:val="left"/>
      <w:pPr>
        <w:ind w:left="5410" w:hanging="340"/>
      </w:pPr>
      <w:rPr>
        <w:rFonts w:hint="default"/>
        <w:lang w:val="es-ES" w:eastAsia="es-ES" w:bidi="es-ES"/>
      </w:rPr>
    </w:lvl>
    <w:lvl w:ilvl="6">
      <w:start w:val="0"/>
      <w:numFmt w:val="bullet"/>
      <w:lvlText w:val="•"/>
      <w:lvlJc w:val="left"/>
      <w:pPr>
        <w:ind w:left="6248" w:hanging="340"/>
      </w:pPr>
      <w:rPr>
        <w:rFonts w:hint="default"/>
        <w:lang w:val="es-ES" w:eastAsia="es-ES" w:bidi="es-ES"/>
      </w:rPr>
    </w:lvl>
    <w:lvl w:ilvl="7">
      <w:start w:val="0"/>
      <w:numFmt w:val="bullet"/>
      <w:lvlText w:val="•"/>
      <w:lvlJc w:val="left"/>
      <w:pPr>
        <w:ind w:left="7086" w:hanging="340"/>
      </w:pPr>
      <w:rPr>
        <w:rFonts w:hint="default"/>
        <w:lang w:val="es-ES" w:eastAsia="es-ES" w:bidi="es-ES"/>
      </w:rPr>
    </w:lvl>
    <w:lvl w:ilvl="8">
      <w:start w:val="0"/>
      <w:numFmt w:val="bullet"/>
      <w:lvlText w:val="•"/>
      <w:lvlJc w:val="left"/>
      <w:pPr>
        <w:ind w:left="7924" w:hanging="340"/>
      </w:pPr>
      <w:rPr>
        <w:rFonts w:hint="default"/>
        <w:lang w:val="es-ES" w:eastAsia="es-ES" w:bidi="es-ES"/>
      </w:rPr>
    </w:lvl>
  </w:abstractNum>
  <w:abstractNum w:abstractNumId="9">
    <w:multiLevelType w:val="hybridMultilevel"/>
    <w:lvl w:ilvl="0">
      <w:start w:val="1"/>
      <w:numFmt w:val="lowerLetter"/>
      <w:lvlText w:val="%1)"/>
      <w:lvlJc w:val="left"/>
      <w:pPr>
        <w:ind w:left="1217" w:hanging="269"/>
        <w:jc w:val="left"/>
      </w:pPr>
      <w:rPr>
        <w:rFonts w:hint="default"/>
        <w:spacing w:val="0"/>
        <w:w w:val="102"/>
        <w:lang w:val="es-ES" w:eastAsia="es-ES" w:bidi="es-ES"/>
      </w:rPr>
    </w:lvl>
    <w:lvl w:ilvl="1">
      <w:start w:val="0"/>
      <w:numFmt w:val="bullet"/>
      <w:lvlText w:val="•"/>
      <w:lvlJc w:val="left"/>
      <w:pPr>
        <w:ind w:left="2058" w:hanging="269"/>
      </w:pPr>
      <w:rPr>
        <w:rFonts w:hint="default"/>
        <w:lang w:val="es-ES" w:eastAsia="es-ES" w:bidi="es-ES"/>
      </w:rPr>
    </w:lvl>
    <w:lvl w:ilvl="2">
      <w:start w:val="0"/>
      <w:numFmt w:val="bullet"/>
      <w:lvlText w:val="•"/>
      <w:lvlJc w:val="left"/>
      <w:pPr>
        <w:ind w:left="2896" w:hanging="269"/>
      </w:pPr>
      <w:rPr>
        <w:rFonts w:hint="default"/>
        <w:lang w:val="es-ES" w:eastAsia="es-ES" w:bidi="es-ES"/>
      </w:rPr>
    </w:lvl>
    <w:lvl w:ilvl="3">
      <w:start w:val="0"/>
      <w:numFmt w:val="bullet"/>
      <w:lvlText w:val="•"/>
      <w:lvlJc w:val="left"/>
      <w:pPr>
        <w:ind w:left="3734" w:hanging="269"/>
      </w:pPr>
      <w:rPr>
        <w:rFonts w:hint="default"/>
        <w:lang w:val="es-ES" w:eastAsia="es-ES" w:bidi="es-ES"/>
      </w:rPr>
    </w:lvl>
    <w:lvl w:ilvl="4">
      <w:start w:val="0"/>
      <w:numFmt w:val="bullet"/>
      <w:lvlText w:val="•"/>
      <w:lvlJc w:val="left"/>
      <w:pPr>
        <w:ind w:left="4572" w:hanging="269"/>
      </w:pPr>
      <w:rPr>
        <w:rFonts w:hint="default"/>
        <w:lang w:val="es-ES" w:eastAsia="es-ES" w:bidi="es-ES"/>
      </w:rPr>
    </w:lvl>
    <w:lvl w:ilvl="5">
      <w:start w:val="0"/>
      <w:numFmt w:val="bullet"/>
      <w:lvlText w:val="•"/>
      <w:lvlJc w:val="left"/>
      <w:pPr>
        <w:ind w:left="5410" w:hanging="269"/>
      </w:pPr>
      <w:rPr>
        <w:rFonts w:hint="default"/>
        <w:lang w:val="es-ES" w:eastAsia="es-ES" w:bidi="es-ES"/>
      </w:rPr>
    </w:lvl>
    <w:lvl w:ilvl="6">
      <w:start w:val="0"/>
      <w:numFmt w:val="bullet"/>
      <w:lvlText w:val="•"/>
      <w:lvlJc w:val="left"/>
      <w:pPr>
        <w:ind w:left="6248" w:hanging="269"/>
      </w:pPr>
      <w:rPr>
        <w:rFonts w:hint="default"/>
        <w:lang w:val="es-ES" w:eastAsia="es-ES" w:bidi="es-ES"/>
      </w:rPr>
    </w:lvl>
    <w:lvl w:ilvl="7">
      <w:start w:val="0"/>
      <w:numFmt w:val="bullet"/>
      <w:lvlText w:val="•"/>
      <w:lvlJc w:val="left"/>
      <w:pPr>
        <w:ind w:left="7086" w:hanging="269"/>
      </w:pPr>
      <w:rPr>
        <w:rFonts w:hint="default"/>
        <w:lang w:val="es-ES" w:eastAsia="es-ES" w:bidi="es-ES"/>
      </w:rPr>
    </w:lvl>
    <w:lvl w:ilvl="8">
      <w:start w:val="0"/>
      <w:numFmt w:val="bullet"/>
      <w:lvlText w:val="•"/>
      <w:lvlJc w:val="left"/>
      <w:pPr>
        <w:ind w:left="7924" w:hanging="269"/>
      </w:pPr>
      <w:rPr>
        <w:rFonts w:hint="default"/>
        <w:lang w:val="es-ES" w:eastAsia="es-ES" w:bidi="es-ES"/>
      </w:rPr>
    </w:lvl>
  </w:abstractNum>
  <w:abstractNum w:abstractNumId="8">
    <w:multiLevelType w:val="hybridMultilevel"/>
    <w:lvl w:ilvl="0">
      <w:start w:val="1"/>
      <w:numFmt w:val="lowerLetter"/>
      <w:lvlText w:val="%1)"/>
      <w:lvlJc w:val="left"/>
      <w:pPr>
        <w:ind w:left="1217" w:hanging="305"/>
        <w:jc w:val="left"/>
      </w:pPr>
      <w:rPr>
        <w:rFonts w:hint="default" w:ascii="Arial" w:hAnsi="Arial" w:eastAsia="Arial" w:cs="Arial"/>
        <w:spacing w:val="-27"/>
        <w:w w:val="102"/>
        <w:sz w:val="22"/>
        <w:szCs w:val="22"/>
        <w:lang w:val="es-ES" w:eastAsia="es-ES" w:bidi="es-ES"/>
      </w:rPr>
    </w:lvl>
    <w:lvl w:ilvl="1">
      <w:start w:val="0"/>
      <w:numFmt w:val="bullet"/>
      <w:lvlText w:val="•"/>
      <w:lvlJc w:val="left"/>
      <w:pPr>
        <w:ind w:left="2058" w:hanging="305"/>
      </w:pPr>
      <w:rPr>
        <w:rFonts w:hint="default"/>
        <w:lang w:val="es-ES" w:eastAsia="es-ES" w:bidi="es-ES"/>
      </w:rPr>
    </w:lvl>
    <w:lvl w:ilvl="2">
      <w:start w:val="0"/>
      <w:numFmt w:val="bullet"/>
      <w:lvlText w:val="•"/>
      <w:lvlJc w:val="left"/>
      <w:pPr>
        <w:ind w:left="2896" w:hanging="305"/>
      </w:pPr>
      <w:rPr>
        <w:rFonts w:hint="default"/>
        <w:lang w:val="es-ES" w:eastAsia="es-ES" w:bidi="es-ES"/>
      </w:rPr>
    </w:lvl>
    <w:lvl w:ilvl="3">
      <w:start w:val="0"/>
      <w:numFmt w:val="bullet"/>
      <w:lvlText w:val="•"/>
      <w:lvlJc w:val="left"/>
      <w:pPr>
        <w:ind w:left="3734" w:hanging="305"/>
      </w:pPr>
      <w:rPr>
        <w:rFonts w:hint="default"/>
        <w:lang w:val="es-ES" w:eastAsia="es-ES" w:bidi="es-ES"/>
      </w:rPr>
    </w:lvl>
    <w:lvl w:ilvl="4">
      <w:start w:val="0"/>
      <w:numFmt w:val="bullet"/>
      <w:lvlText w:val="•"/>
      <w:lvlJc w:val="left"/>
      <w:pPr>
        <w:ind w:left="4572" w:hanging="305"/>
      </w:pPr>
      <w:rPr>
        <w:rFonts w:hint="default"/>
        <w:lang w:val="es-ES" w:eastAsia="es-ES" w:bidi="es-ES"/>
      </w:rPr>
    </w:lvl>
    <w:lvl w:ilvl="5">
      <w:start w:val="0"/>
      <w:numFmt w:val="bullet"/>
      <w:lvlText w:val="•"/>
      <w:lvlJc w:val="left"/>
      <w:pPr>
        <w:ind w:left="5410" w:hanging="305"/>
      </w:pPr>
      <w:rPr>
        <w:rFonts w:hint="default"/>
        <w:lang w:val="es-ES" w:eastAsia="es-ES" w:bidi="es-ES"/>
      </w:rPr>
    </w:lvl>
    <w:lvl w:ilvl="6">
      <w:start w:val="0"/>
      <w:numFmt w:val="bullet"/>
      <w:lvlText w:val="•"/>
      <w:lvlJc w:val="left"/>
      <w:pPr>
        <w:ind w:left="6248" w:hanging="305"/>
      </w:pPr>
      <w:rPr>
        <w:rFonts w:hint="default"/>
        <w:lang w:val="es-ES" w:eastAsia="es-ES" w:bidi="es-ES"/>
      </w:rPr>
    </w:lvl>
    <w:lvl w:ilvl="7">
      <w:start w:val="0"/>
      <w:numFmt w:val="bullet"/>
      <w:lvlText w:val="•"/>
      <w:lvlJc w:val="left"/>
      <w:pPr>
        <w:ind w:left="7086" w:hanging="305"/>
      </w:pPr>
      <w:rPr>
        <w:rFonts w:hint="default"/>
        <w:lang w:val="es-ES" w:eastAsia="es-ES" w:bidi="es-ES"/>
      </w:rPr>
    </w:lvl>
    <w:lvl w:ilvl="8">
      <w:start w:val="0"/>
      <w:numFmt w:val="bullet"/>
      <w:lvlText w:val="•"/>
      <w:lvlJc w:val="left"/>
      <w:pPr>
        <w:ind w:left="7924" w:hanging="305"/>
      </w:pPr>
      <w:rPr>
        <w:rFonts w:hint="default"/>
        <w:lang w:val="es-ES" w:eastAsia="es-ES" w:bidi="es-ES"/>
      </w:rPr>
    </w:lvl>
  </w:abstractNum>
  <w:abstractNum w:abstractNumId="7">
    <w:multiLevelType w:val="hybridMultilevel"/>
    <w:lvl w:ilvl="0">
      <w:start w:val="1"/>
      <w:numFmt w:val="lowerLetter"/>
      <w:lvlText w:val="%1)"/>
      <w:lvlJc w:val="left"/>
      <w:pPr>
        <w:ind w:left="1217" w:hanging="309"/>
        <w:jc w:val="left"/>
      </w:pPr>
      <w:rPr>
        <w:rFonts w:hint="default" w:ascii="Arial" w:hAnsi="Arial" w:eastAsia="Arial" w:cs="Arial"/>
        <w:spacing w:val="-23"/>
        <w:w w:val="102"/>
        <w:sz w:val="22"/>
        <w:szCs w:val="22"/>
        <w:lang w:val="es-ES" w:eastAsia="es-ES" w:bidi="es-ES"/>
      </w:rPr>
    </w:lvl>
    <w:lvl w:ilvl="1">
      <w:start w:val="0"/>
      <w:numFmt w:val="bullet"/>
      <w:lvlText w:val="•"/>
      <w:lvlJc w:val="left"/>
      <w:pPr>
        <w:ind w:left="2058" w:hanging="309"/>
      </w:pPr>
      <w:rPr>
        <w:rFonts w:hint="default"/>
        <w:lang w:val="es-ES" w:eastAsia="es-ES" w:bidi="es-ES"/>
      </w:rPr>
    </w:lvl>
    <w:lvl w:ilvl="2">
      <w:start w:val="0"/>
      <w:numFmt w:val="bullet"/>
      <w:lvlText w:val="•"/>
      <w:lvlJc w:val="left"/>
      <w:pPr>
        <w:ind w:left="2896" w:hanging="309"/>
      </w:pPr>
      <w:rPr>
        <w:rFonts w:hint="default"/>
        <w:lang w:val="es-ES" w:eastAsia="es-ES" w:bidi="es-ES"/>
      </w:rPr>
    </w:lvl>
    <w:lvl w:ilvl="3">
      <w:start w:val="0"/>
      <w:numFmt w:val="bullet"/>
      <w:lvlText w:val="•"/>
      <w:lvlJc w:val="left"/>
      <w:pPr>
        <w:ind w:left="3734" w:hanging="309"/>
      </w:pPr>
      <w:rPr>
        <w:rFonts w:hint="default"/>
        <w:lang w:val="es-ES" w:eastAsia="es-ES" w:bidi="es-ES"/>
      </w:rPr>
    </w:lvl>
    <w:lvl w:ilvl="4">
      <w:start w:val="0"/>
      <w:numFmt w:val="bullet"/>
      <w:lvlText w:val="•"/>
      <w:lvlJc w:val="left"/>
      <w:pPr>
        <w:ind w:left="4572" w:hanging="309"/>
      </w:pPr>
      <w:rPr>
        <w:rFonts w:hint="default"/>
        <w:lang w:val="es-ES" w:eastAsia="es-ES" w:bidi="es-ES"/>
      </w:rPr>
    </w:lvl>
    <w:lvl w:ilvl="5">
      <w:start w:val="0"/>
      <w:numFmt w:val="bullet"/>
      <w:lvlText w:val="•"/>
      <w:lvlJc w:val="left"/>
      <w:pPr>
        <w:ind w:left="5410" w:hanging="309"/>
      </w:pPr>
      <w:rPr>
        <w:rFonts w:hint="default"/>
        <w:lang w:val="es-ES" w:eastAsia="es-ES" w:bidi="es-ES"/>
      </w:rPr>
    </w:lvl>
    <w:lvl w:ilvl="6">
      <w:start w:val="0"/>
      <w:numFmt w:val="bullet"/>
      <w:lvlText w:val="•"/>
      <w:lvlJc w:val="left"/>
      <w:pPr>
        <w:ind w:left="6248" w:hanging="309"/>
      </w:pPr>
      <w:rPr>
        <w:rFonts w:hint="default"/>
        <w:lang w:val="es-ES" w:eastAsia="es-ES" w:bidi="es-ES"/>
      </w:rPr>
    </w:lvl>
    <w:lvl w:ilvl="7">
      <w:start w:val="0"/>
      <w:numFmt w:val="bullet"/>
      <w:lvlText w:val="•"/>
      <w:lvlJc w:val="left"/>
      <w:pPr>
        <w:ind w:left="7086" w:hanging="309"/>
      </w:pPr>
      <w:rPr>
        <w:rFonts w:hint="default"/>
        <w:lang w:val="es-ES" w:eastAsia="es-ES" w:bidi="es-ES"/>
      </w:rPr>
    </w:lvl>
    <w:lvl w:ilvl="8">
      <w:start w:val="0"/>
      <w:numFmt w:val="bullet"/>
      <w:lvlText w:val="•"/>
      <w:lvlJc w:val="left"/>
      <w:pPr>
        <w:ind w:left="7924" w:hanging="309"/>
      </w:pPr>
      <w:rPr>
        <w:rFonts w:hint="default"/>
        <w:lang w:val="es-ES" w:eastAsia="es-ES" w:bidi="es-ES"/>
      </w:rPr>
    </w:lvl>
  </w:abstractNum>
  <w:abstractNum w:abstractNumId="6">
    <w:multiLevelType w:val="hybridMultilevel"/>
    <w:lvl w:ilvl="0">
      <w:start w:val="1"/>
      <w:numFmt w:val="lowerLetter"/>
      <w:lvlText w:val="%1)"/>
      <w:lvlJc w:val="left"/>
      <w:pPr>
        <w:ind w:left="1217" w:hanging="269"/>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269"/>
      </w:pPr>
      <w:rPr>
        <w:rFonts w:hint="default"/>
        <w:lang w:val="es-ES" w:eastAsia="es-ES" w:bidi="es-ES"/>
      </w:rPr>
    </w:lvl>
    <w:lvl w:ilvl="2">
      <w:start w:val="0"/>
      <w:numFmt w:val="bullet"/>
      <w:lvlText w:val="•"/>
      <w:lvlJc w:val="left"/>
      <w:pPr>
        <w:ind w:left="2896" w:hanging="269"/>
      </w:pPr>
      <w:rPr>
        <w:rFonts w:hint="default"/>
        <w:lang w:val="es-ES" w:eastAsia="es-ES" w:bidi="es-ES"/>
      </w:rPr>
    </w:lvl>
    <w:lvl w:ilvl="3">
      <w:start w:val="0"/>
      <w:numFmt w:val="bullet"/>
      <w:lvlText w:val="•"/>
      <w:lvlJc w:val="left"/>
      <w:pPr>
        <w:ind w:left="3734" w:hanging="269"/>
      </w:pPr>
      <w:rPr>
        <w:rFonts w:hint="default"/>
        <w:lang w:val="es-ES" w:eastAsia="es-ES" w:bidi="es-ES"/>
      </w:rPr>
    </w:lvl>
    <w:lvl w:ilvl="4">
      <w:start w:val="0"/>
      <w:numFmt w:val="bullet"/>
      <w:lvlText w:val="•"/>
      <w:lvlJc w:val="left"/>
      <w:pPr>
        <w:ind w:left="4572" w:hanging="269"/>
      </w:pPr>
      <w:rPr>
        <w:rFonts w:hint="default"/>
        <w:lang w:val="es-ES" w:eastAsia="es-ES" w:bidi="es-ES"/>
      </w:rPr>
    </w:lvl>
    <w:lvl w:ilvl="5">
      <w:start w:val="0"/>
      <w:numFmt w:val="bullet"/>
      <w:lvlText w:val="•"/>
      <w:lvlJc w:val="left"/>
      <w:pPr>
        <w:ind w:left="5410" w:hanging="269"/>
      </w:pPr>
      <w:rPr>
        <w:rFonts w:hint="default"/>
        <w:lang w:val="es-ES" w:eastAsia="es-ES" w:bidi="es-ES"/>
      </w:rPr>
    </w:lvl>
    <w:lvl w:ilvl="6">
      <w:start w:val="0"/>
      <w:numFmt w:val="bullet"/>
      <w:lvlText w:val="•"/>
      <w:lvlJc w:val="left"/>
      <w:pPr>
        <w:ind w:left="6248" w:hanging="269"/>
      </w:pPr>
      <w:rPr>
        <w:rFonts w:hint="default"/>
        <w:lang w:val="es-ES" w:eastAsia="es-ES" w:bidi="es-ES"/>
      </w:rPr>
    </w:lvl>
    <w:lvl w:ilvl="7">
      <w:start w:val="0"/>
      <w:numFmt w:val="bullet"/>
      <w:lvlText w:val="•"/>
      <w:lvlJc w:val="left"/>
      <w:pPr>
        <w:ind w:left="7086" w:hanging="269"/>
      </w:pPr>
      <w:rPr>
        <w:rFonts w:hint="default"/>
        <w:lang w:val="es-ES" w:eastAsia="es-ES" w:bidi="es-ES"/>
      </w:rPr>
    </w:lvl>
    <w:lvl w:ilvl="8">
      <w:start w:val="0"/>
      <w:numFmt w:val="bullet"/>
      <w:lvlText w:val="•"/>
      <w:lvlJc w:val="left"/>
      <w:pPr>
        <w:ind w:left="7924" w:hanging="269"/>
      </w:pPr>
      <w:rPr>
        <w:rFonts w:hint="default"/>
        <w:lang w:val="es-ES" w:eastAsia="es-ES" w:bidi="es-ES"/>
      </w:rPr>
    </w:lvl>
  </w:abstractNum>
  <w:abstractNum w:abstractNumId="5">
    <w:multiLevelType w:val="hybridMultilevel"/>
    <w:lvl w:ilvl="0">
      <w:start w:val="1"/>
      <w:numFmt w:val="lowerLetter"/>
      <w:lvlText w:val="%1)"/>
      <w:lvlJc w:val="left"/>
      <w:pPr>
        <w:ind w:left="1485" w:hanging="268"/>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292" w:hanging="268"/>
      </w:pPr>
      <w:rPr>
        <w:rFonts w:hint="default"/>
        <w:lang w:val="es-ES" w:eastAsia="es-ES" w:bidi="es-ES"/>
      </w:rPr>
    </w:lvl>
    <w:lvl w:ilvl="2">
      <w:start w:val="0"/>
      <w:numFmt w:val="bullet"/>
      <w:lvlText w:val="•"/>
      <w:lvlJc w:val="left"/>
      <w:pPr>
        <w:ind w:left="3104" w:hanging="268"/>
      </w:pPr>
      <w:rPr>
        <w:rFonts w:hint="default"/>
        <w:lang w:val="es-ES" w:eastAsia="es-ES" w:bidi="es-ES"/>
      </w:rPr>
    </w:lvl>
    <w:lvl w:ilvl="3">
      <w:start w:val="0"/>
      <w:numFmt w:val="bullet"/>
      <w:lvlText w:val="•"/>
      <w:lvlJc w:val="left"/>
      <w:pPr>
        <w:ind w:left="3916" w:hanging="268"/>
      </w:pPr>
      <w:rPr>
        <w:rFonts w:hint="default"/>
        <w:lang w:val="es-ES" w:eastAsia="es-ES" w:bidi="es-ES"/>
      </w:rPr>
    </w:lvl>
    <w:lvl w:ilvl="4">
      <w:start w:val="0"/>
      <w:numFmt w:val="bullet"/>
      <w:lvlText w:val="•"/>
      <w:lvlJc w:val="left"/>
      <w:pPr>
        <w:ind w:left="4728" w:hanging="268"/>
      </w:pPr>
      <w:rPr>
        <w:rFonts w:hint="default"/>
        <w:lang w:val="es-ES" w:eastAsia="es-ES" w:bidi="es-ES"/>
      </w:rPr>
    </w:lvl>
    <w:lvl w:ilvl="5">
      <w:start w:val="0"/>
      <w:numFmt w:val="bullet"/>
      <w:lvlText w:val="•"/>
      <w:lvlJc w:val="left"/>
      <w:pPr>
        <w:ind w:left="5540" w:hanging="268"/>
      </w:pPr>
      <w:rPr>
        <w:rFonts w:hint="default"/>
        <w:lang w:val="es-ES" w:eastAsia="es-ES" w:bidi="es-ES"/>
      </w:rPr>
    </w:lvl>
    <w:lvl w:ilvl="6">
      <w:start w:val="0"/>
      <w:numFmt w:val="bullet"/>
      <w:lvlText w:val="•"/>
      <w:lvlJc w:val="left"/>
      <w:pPr>
        <w:ind w:left="6352" w:hanging="268"/>
      </w:pPr>
      <w:rPr>
        <w:rFonts w:hint="default"/>
        <w:lang w:val="es-ES" w:eastAsia="es-ES" w:bidi="es-ES"/>
      </w:rPr>
    </w:lvl>
    <w:lvl w:ilvl="7">
      <w:start w:val="0"/>
      <w:numFmt w:val="bullet"/>
      <w:lvlText w:val="•"/>
      <w:lvlJc w:val="left"/>
      <w:pPr>
        <w:ind w:left="7164" w:hanging="268"/>
      </w:pPr>
      <w:rPr>
        <w:rFonts w:hint="default"/>
        <w:lang w:val="es-ES" w:eastAsia="es-ES" w:bidi="es-ES"/>
      </w:rPr>
    </w:lvl>
    <w:lvl w:ilvl="8">
      <w:start w:val="0"/>
      <w:numFmt w:val="bullet"/>
      <w:lvlText w:val="•"/>
      <w:lvlJc w:val="left"/>
      <w:pPr>
        <w:ind w:left="7976" w:hanging="268"/>
      </w:pPr>
      <w:rPr>
        <w:rFonts w:hint="default"/>
        <w:lang w:val="es-ES" w:eastAsia="es-ES" w:bidi="es-ES"/>
      </w:rPr>
    </w:lvl>
  </w:abstractNum>
  <w:abstractNum w:abstractNumId="4">
    <w:multiLevelType w:val="hybridMultilevel"/>
    <w:lvl w:ilvl="0">
      <w:start w:val="1"/>
      <w:numFmt w:val="lowerLetter"/>
      <w:lvlText w:val="%1)"/>
      <w:lvlJc w:val="left"/>
      <w:pPr>
        <w:ind w:left="1217" w:hanging="269"/>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269"/>
      </w:pPr>
      <w:rPr>
        <w:rFonts w:hint="default"/>
        <w:lang w:val="es-ES" w:eastAsia="es-ES" w:bidi="es-ES"/>
      </w:rPr>
    </w:lvl>
    <w:lvl w:ilvl="2">
      <w:start w:val="0"/>
      <w:numFmt w:val="bullet"/>
      <w:lvlText w:val="•"/>
      <w:lvlJc w:val="left"/>
      <w:pPr>
        <w:ind w:left="2896" w:hanging="269"/>
      </w:pPr>
      <w:rPr>
        <w:rFonts w:hint="default"/>
        <w:lang w:val="es-ES" w:eastAsia="es-ES" w:bidi="es-ES"/>
      </w:rPr>
    </w:lvl>
    <w:lvl w:ilvl="3">
      <w:start w:val="0"/>
      <w:numFmt w:val="bullet"/>
      <w:lvlText w:val="•"/>
      <w:lvlJc w:val="left"/>
      <w:pPr>
        <w:ind w:left="3734" w:hanging="269"/>
      </w:pPr>
      <w:rPr>
        <w:rFonts w:hint="default"/>
        <w:lang w:val="es-ES" w:eastAsia="es-ES" w:bidi="es-ES"/>
      </w:rPr>
    </w:lvl>
    <w:lvl w:ilvl="4">
      <w:start w:val="0"/>
      <w:numFmt w:val="bullet"/>
      <w:lvlText w:val="•"/>
      <w:lvlJc w:val="left"/>
      <w:pPr>
        <w:ind w:left="4572" w:hanging="269"/>
      </w:pPr>
      <w:rPr>
        <w:rFonts w:hint="default"/>
        <w:lang w:val="es-ES" w:eastAsia="es-ES" w:bidi="es-ES"/>
      </w:rPr>
    </w:lvl>
    <w:lvl w:ilvl="5">
      <w:start w:val="0"/>
      <w:numFmt w:val="bullet"/>
      <w:lvlText w:val="•"/>
      <w:lvlJc w:val="left"/>
      <w:pPr>
        <w:ind w:left="5410" w:hanging="269"/>
      </w:pPr>
      <w:rPr>
        <w:rFonts w:hint="default"/>
        <w:lang w:val="es-ES" w:eastAsia="es-ES" w:bidi="es-ES"/>
      </w:rPr>
    </w:lvl>
    <w:lvl w:ilvl="6">
      <w:start w:val="0"/>
      <w:numFmt w:val="bullet"/>
      <w:lvlText w:val="•"/>
      <w:lvlJc w:val="left"/>
      <w:pPr>
        <w:ind w:left="6248" w:hanging="269"/>
      </w:pPr>
      <w:rPr>
        <w:rFonts w:hint="default"/>
        <w:lang w:val="es-ES" w:eastAsia="es-ES" w:bidi="es-ES"/>
      </w:rPr>
    </w:lvl>
    <w:lvl w:ilvl="7">
      <w:start w:val="0"/>
      <w:numFmt w:val="bullet"/>
      <w:lvlText w:val="•"/>
      <w:lvlJc w:val="left"/>
      <w:pPr>
        <w:ind w:left="7086" w:hanging="269"/>
      </w:pPr>
      <w:rPr>
        <w:rFonts w:hint="default"/>
        <w:lang w:val="es-ES" w:eastAsia="es-ES" w:bidi="es-ES"/>
      </w:rPr>
    </w:lvl>
    <w:lvl w:ilvl="8">
      <w:start w:val="0"/>
      <w:numFmt w:val="bullet"/>
      <w:lvlText w:val="•"/>
      <w:lvlJc w:val="left"/>
      <w:pPr>
        <w:ind w:left="7924" w:hanging="269"/>
      </w:pPr>
      <w:rPr>
        <w:rFonts w:hint="default"/>
        <w:lang w:val="es-ES" w:eastAsia="es-ES" w:bidi="es-ES"/>
      </w:rPr>
    </w:lvl>
  </w:abstractNum>
  <w:abstractNum w:abstractNumId="3">
    <w:multiLevelType w:val="hybridMultilevel"/>
    <w:lvl w:ilvl="0">
      <w:start w:val="1"/>
      <w:numFmt w:val="decimal"/>
      <w:lvlText w:val="%1."/>
      <w:lvlJc w:val="left"/>
      <w:pPr>
        <w:ind w:left="1217" w:hanging="287"/>
        <w:jc w:val="right"/>
      </w:pPr>
      <w:rPr>
        <w:rFonts w:hint="default" w:ascii="Arial" w:hAnsi="Arial" w:eastAsia="Arial" w:cs="Arial"/>
        <w:spacing w:val="0"/>
        <w:w w:val="102"/>
        <w:sz w:val="22"/>
        <w:szCs w:val="22"/>
        <w:lang w:val="es-ES" w:eastAsia="es-ES" w:bidi="es-ES"/>
      </w:rPr>
    </w:lvl>
    <w:lvl w:ilvl="1">
      <w:start w:val="1"/>
      <w:numFmt w:val="decimal"/>
      <w:lvlText w:val="%2."/>
      <w:lvlJc w:val="left"/>
      <w:pPr>
        <w:ind w:left="1217" w:hanging="306"/>
        <w:jc w:val="left"/>
      </w:pPr>
      <w:rPr>
        <w:rFonts w:hint="default" w:ascii="Arial" w:hAnsi="Arial" w:eastAsia="Arial" w:cs="Arial"/>
        <w:spacing w:val="-12"/>
        <w:w w:val="102"/>
        <w:sz w:val="22"/>
        <w:szCs w:val="22"/>
        <w:lang w:val="es-ES" w:eastAsia="es-ES" w:bidi="es-ES"/>
      </w:rPr>
    </w:lvl>
    <w:lvl w:ilvl="2">
      <w:start w:val="0"/>
      <w:numFmt w:val="bullet"/>
      <w:lvlText w:val="•"/>
      <w:lvlJc w:val="left"/>
      <w:pPr>
        <w:ind w:left="2896" w:hanging="306"/>
      </w:pPr>
      <w:rPr>
        <w:rFonts w:hint="default"/>
        <w:lang w:val="es-ES" w:eastAsia="es-ES" w:bidi="es-ES"/>
      </w:rPr>
    </w:lvl>
    <w:lvl w:ilvl="3">
      <w:start w:val="0"/>
      <w:numFmt w:val="bullet"/>
      <w:lvlText w:val="•"/>
      <w:lvlJc w:val="left"/>
      <w:pPr>
        <w:ind w:left="3734" w:hanging="306"/>
      </w:pPr>
      <w:rPr>
        <w:rFonts w:hint="default"/>
        <w:lang w:val="es-ES" w:eastAsia="es-ES" w:bidi="es-ES"/>
      </w:rPr>
    </w:lvl>
    <w:lvl w:ilvl="4">
      <w:start w:val="0"/>
      <w:numFmt w:val="bullet"/>
      <w:lvlText w:val="•"/>
      <w:lvlJc w:val="left"/>
      <w:pPr>
        <w:ind w:left="4572" w:hanging="306"/>
      </w:pPr>
      <w:rPr>
        <w:rFonts w:hint="default"/>
        <w:lang w:val="es-ES" w:eastAsia="es-ES" w:bidi="es-ES"/>
      </w:rPr>
    </w:lvl>
    <w:lvl w:ilvl="5">
      <w:start w:val="0"/>
      <w:numFmt w:val="bullet"/>
      <w:lvlText w:val="•"/>
      <w:lvlJc w:val="left"/>
      <w:pPr>
        <w:ind w:left="5410" w:hanging="306"/>
      </w:pPr>
      <w:rPr>
        <w:rFonts w:hint="default"/>
        <w:lang w:val="es-ES" w:eastAsia="es-ES" w:bidi="es-ES"/>
      </w:rPr>
    </w:lvl>
    <w:lvl w:ilvl="6">
      <w:start w:val="0"/>
      <w:numFmt w:val="bullet"/>
      <w:lvlText w:val="•"/>
      <w:lvlJc w:val="left"/>
      <w:pPr>
        <w:ind w:left="6248" w:hanging="306"/>
      </w:pPr>
      <w:rPr>
        <w:rFonts w:hint="default"/>
        <w:lang w:val="es-ES" w:eastAsia="es-ES" w:bidi="es-ES"/>
      </w:rPr>
    </w:lvl>
    <w:lvl w:ilvl="7">
      <w:start w:val="0"/>
      <w:numFmt w:val="bullet"/>
      <w:lvlText w:val="•"/>
      <w:lvlJc w:val="left"/>
      <w:pPr>
        <w:ind w:left="7086" w:hanging="306"/>
      </w:pPr>
      <w:rPr>
        <w:rFonts w:hint="default"/>
        <w:lang w:val="es-ES" w:eastAsia="es-ES" w:bidi="es-ES"/>
      </w:rPr>
    </w:lvl>
    <w:lvl w:ilvl="8">
      <w:start w:val="0"/>
      <w:numFmt w:val="bullet"/>
      <w:lvlText w:val="•"/>
      <w:lvlJc w:val="left"/>
      <w:pPr>
        <w:ind w:left="7924" w:hanging="306"/>
      </w:pPr>
      <w:rPr>
        <w:rFonts w:hint="default"/>
        <w:lang w:val="es-ES" w:eastAsia="es-ES" w:bidi="es-ES"/>
      </w:rPr>
    </w:lvl>
  </w:abstractNum>
  <w:abstractNum w:abstractNumId="2">
    <w:multiLevelType w:val="hybridMultilevel"/>
    <w:lvl w:ilvl="0">
      <w:start w:val="1"/>
      <w:numFmt w:val="lowerLetter"/>
      <w:lvlText w:val="%1)"/>
      <w:lvlJc w:val="left"/>
      <w:pPr>
        <w:ind w:left="1542" w:hanging="325"/>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346" w:hanging="325"/>
      </w:pPr>
      <w:rPr>
        <w:rFonts w:hint="default"/>
        <w:lang w:val="es-ES" w:eastAsia="es-ES" w:bidi="es-ES"/>
      </w:rPr>
    </w:lvl>
    <w:lvl w:ilvl="2">
      <w:start w:val="0"/>
      <w:numFmt w:val="bullet"/>
      <w:lvlText w:val="•"/>
      <w:lvlJc w:val="left"/>
      <w:pPr>
        <w:ind w:left="3152" w:hanging="325"/>
      </w:pPr>
      <w:rPr>
        <w:rFonts w:hint="default"/>
        <w:lang w:val="es-ES" w:eastAsia="es-ES" w:bidi="es-ES"/>
      </w:rPr>
    </w:lvl>
    <w:lvl w:ilvl="3">
      <w:start w:val="0"/>
      <w:numFmt w:val="bullet"/>
      <w:lvlText w:val="•"/>
      <w:lvlJc w:val="left"/>
      <w:pPr>
        <w:ind w:left="3958" w:hanging="325"/>
      </w:pPr>
      <w:rPr>
        <w:rFonts w:hint="default"/>
        <w:lang w:val="es-ES" w:eastAsia="es-ES" w:bidi="es-ES"/>
      </w:rPr>
    </w:lvl>
    <w:lvl w:ilvl="4">
      <w:start w:val="0"/>
      <w:numFmt w:val="bullet"/>
      <w:lvlText w:val="•"/>
      <w:lvlJc w:val="left"/>
      <w:pPr>
        <w:ind w:left="4764" w:hanging="325"/>
      </w:pPr>
      <w:rPr>
        <w:rFonts w:hint="default"/>
        <w:lang w:val="es-ES" w:eastAsia="es-ES" w:bidi="es-ES"/>
      </w:rPr>
    </w:lvl>
    <w:lvl w:ilvl="5">
      <w:start w:val="0"/>
      <w:numFmt w:val="bullet"/>
      <w:lvlText w:val="•"/>
      <w:lvlJc w:val="left"/>
      <w:pPr>
        <w:ind w:left="5570" w:hanging="325"/>
      </w:pPr>
      <w:rPr>
        <w:rFonts w:hint="default"/>
        <w:lang w:val="es-ES" w:eastAsia="es-ES" w:bidi="es-ES"/>
      </w:rPr>
    </w:lvl>
    <w:lvl w:ilvl="6">
      <w:start w:val="0"/>
      <w:numFmt w:val="bullet"/>
      <w:lvlText w:val="•"/>
      <w:lvlJc w:val="left"/>
      <w:pPr>
        <w:ind w:left="6376" w:hanging="325"/>
      </w:pPr>
      <w:rPr>
        <w:rFonts w:hint="default"/>
        <w:lang w:val="es-ES" w:eastAsia="es-ES" w:bidi="es-ES"/>
      </w:rPr>
    </w:lvl>
    <w:lvl w:ilvl="7">
      <w:start w:val="0"/>
      <w:numFmt w:val="bullet"/>
      <w:lvlText w:val="•"/>
      <w:lvlJc w:val="left"/>
      <w:pPr>
        <w:ind w:left="7182" w:hanging="325"/>
      </w:pPr>
      <w:rPr>
        <w:rFonts w:hint="default"/>
        <w:lang w:val="es-ES" w:eastAsia="es-ES" w:bidi="es-ES"/>
      </w:rPr>
    </w:lvl>
    <w:lvl w:ilvl="8">
      <w:start w:val="0"/>
      <w:numFmt w:val="bullet"/>
      <w:lvlText w:val="•"/>
      <w:lvlJc w:val="left"/>
      <w:pPr>
        <w:ind w:left="7988" w:hanging="325"/>
      </w:pPr>
      <w:rPr>
        <w:rFonts w:hint="default"/>
        <w:lang w:val="es-ES" w:eastAsia="es-ES" w:bidi="es-ES"/>
      </w:rPr>
    </w:lvl>
  </w:abstractNum>
  <w:abstractNum w:abstractNumId="1">
    <w:multiLevelType w:val="hybridMultilevel"/>
    <w:lvl w:ilvl="0">
      <w:start w:val="1"/>
      <w:numFmt w:val="decimal"/>
      <w:lvlText w:val="%1."/>
      <w:lvlJc w:val="left"/>
      <w:pPr>
        <w:ind w:left="1217" w:hanging="330"/>
        <w:jc w:val="left"/>
      </w:pPr>
      <w:rPr>
        <w:rFonts w:hint="default" w:ascii="Arial" w:hAnsi="Arial" w:eastAsia="Arial" w:cs="Arial"/>
        <w:spacing w:val="0"/>
        <w:w w:val="102"/>
        <w:sz w:val="22"/>
        <w:szCs w:val="22"/>
        <w:lang w:val="es-ES" w:eastAsia="es-ES" w:bidi="es-ES"/>
      </w:rPr>
    </w:lvl>
    <w:lvl w:ilvl="1">
      <w:start w:val="0"/>
      <w:numFmt w:val="bullet"/>
      <w:lvlText w:val="•"/>
      <w:lvlJc w:val="left"/>
      <w:pPr>
        <w:ind w:left="2058" w:hanging="330"/>
      </w:pPr>
      <w:rPr>
        <w:rFonts w:hint="default"/>
        <w:lang w:val="es-ES" w:eastAsia="es-ES" w:bidi="es-ES"/>
      </w:rPr>
    </w:lvl>
    <w:lvl w:ilvl="2">
      <w:start w:val="0"/>
      <w:numFmt w:val="bullet"/>
      <w:lvlText w:val="•"/>
      <w:lvlJc w:val="left"/>
      <w:pPr>
        <w:ind w:left="2896" w:hanging="330"/>
      </w:pPr>
      <w:rPr>
        <w:rFonts w:hint="default"/>
        <w:lang w:val="es-ES" w:eastAsia="es-ES" w:bidi="es-ES"/>
      </w:rPr>
    </w:lvl>
    <w:lvl w:ilvl="3">
      <w:start w:val="0"/>
      <w:numFmt w:val="bullet"/>
      <w:lvlText w:val="•"/>
      <w:lvlJc w:val="left"/>
      <w:pPr>
        <w:ind w:left="3734" w:hanging="330"/>
      </w:pPr>
      <w:rPr>
        <w:rFonts w:hint="default"/>
        <w:lang w:val="es-ES" w:eastAsia="es-ES" w:bidi="es-ES"/>
      </w:rPr>
    </w:lvl>
    <w:lvl w:ilvl="4">
      <w:start w:val="0"/>
      <w:numFmt w:val="bullet"/>
      <w:lvlText w:val="•"/>
      <w:lvlJc w:val="left"/>
      <w:pPr>
        <w:ind w:left="4572" w:hanging="330"/>
      </w:pPr>
      <w:rPr>
        <w:rFonts w:hint="default"/>
        <w:lang w:val="es-ES" w:eastAsia="es-ES" w:bidi="es-ES"/>
      </w:rPr>
    </w:lvl>
    <w:lvl w:ilvl="5">
      <w:start w:val="0"/>
      <w:numFmt w:val="bullet"/>
      <w:lvlText w:val="•"/>
      <w:lvlJc w:val="left"/>
      <w:pPr>
        <w:ind w:left="5410" w:hanging="330"/>
      </w:pPr>
      <w:rPr>
        <w:rFonts w:hint="default"/>
        <w:lang w:val="es-ES" w:eastAsia="es-ES" w:bidi="es-ES"/>
      </w:rPr>
    </w:lvl>
    <w:lvl w:ilvl="6">
      <w:start w:val="0"/>
      <w:numFmt w:val="bullet"/>
      <w:lvlText w:val="•"/>
      <w:lvlJc w:val="left"/>
      <w:pPr>
        <w:ind w:left="6248" w:hanging="330"/>
      </w:pPr>
      <w:rPr>
        <w:rFonts w:hint="default"/>
        <w:lang w:val="es-ES" w:eastAsia="es-ES" w:bidi="es-ES"/>
      </w:rPr>
    </w:lvl>
    <w:lvl w:ilvl="7">
      <w:start w:val="0"/>
      <w:numFmt w:val="bullet"/>
      <w:lvlText w:val="•"/>
      <w:lvlJc w:val="left"/>
      <w:pPr>
        <w:ind w:left="7086" w:hanging="330"/>
      </w:pPr>
      <w:rPr>
        <w:rFonts w:hint="default"/>
        <w:lang w:val="es-ES" w:eastAsia="es-ES" w:bidi="es-ES"/>
      </w:rPr>
    </w:lvl>
    <w:lvl w:ilvl="8">
      <w:start w:val="0"/>
      <w:numFmt w:val="bullet"/>
      <w:lvlText w:val="•"/>
      <w:lvlJc w:val="left"/>
      <w:pPr>
        <w:ind w:left="7924" w:hanging="330"/>
      </w:pPr>
      <w:rPr>
        <w:rFonts w:hint="default"/>
        <w:lang w:val="es-ES" w:eastAsia="es-ES" w:bidi="es-ES"/>
      </w:rPr>
    </w:lvl>
  </w:abstractNum>
  <w:abstractNum w:abstractNumId="0">
    <w:multiLevelType w:val="hybridMultilevel"/>
    <w:lvl w:ilvl="0">
      <w:start w:val="1"/>
      <w:numFmt w:val="decimal"/>
      <w:lvlText w:val="%1."/>
      <w:lvlJc w:val="left"/>
      <w:pPr>
        <w:ind w:left="1217" w:hanging="304"/>
        <w:jc w:val="left"/>
      </w:pPr>
      <w:rPr>
        <w:rFonts w:hint="default" w:ascii="Arial" w:hAnsi="Arial" w:eastAsia="Arial" w:cs="Arial"/>
        <w:spacing w:val="-15"/>
        <w:w w:val="102"/>
        <w:sz w:val="22"/>
        <w:szCs w:val="22"/>
        <w:lang w:val="es-ES" w:eastAsia="es-ES" w:bidi="es-ES"/>
      </w:rPr>
    </w:lvl>
    <w:lvl w:ilvl="1">
      <w:start w:val="0"/>
      <w:numFmt w:val="bullet"/>
      <w:lvlText w:val="•"/>
      <w:lvlJc w:val="left"/>
      <w:pPr>
        <w:ind w:left="2058" w:hanging="304"/>
      </w:pPr>
      <w:rPr>
        <w:rFonts w:hint="default"/>
        <w:lang w:val="es-ES" w:eastAsia="es-ES" w:bidi="es-ES"/>
      </w:rPr>
    </w:lvl>
    <w:lvl w:ilvl="2">
      <w:start w:val="0"/>
      <w:numFmt w:val="bullet"/>
      <w:lvlText w:val="•"/>
      <w:lvlJc w:val="left"/>
      <w:pPr>
        <w:ind w:left="2896" w:hanging="304"/>
      </w:pPr>
      <w:rPr>
        <w:rFonts w:hint="default"/>
        <w:lang w:val="es-ES" w:eastAsia="es-ES" w:bidi="es-ES"/>
      </w:rPr>
    </w:lvl>
    <w:lvl w:ilvl="3">
      <w:start w:val="0"/>
      <w:numFmt w:val="bullet"/>
      <w:lvlText w:val="•"/>
      <w:lvlJc w:val="left"/>
      <w:pPr>
        <w:ind w:left="3734" w:hanging="304"/>
      </w:pPr>
      <w:rPr>
        <w:rFonts w:hint="default"/>
        <w:lang w:val="es-ES" w:eastAsia="es-ES" w:bidi="es-ES"/>
      </w:rPr>
    </w:lvl>
    <w:lvl w:ilvl="4">
      <w:start w:val="0"/>
      <w:numFmt w:val="bullet"/>
      <w:lvlText w:val="•"/>
      <w:lvlJc w:val="left"/>
      <w:pPr>
        <w:ind w:left="4572" w:hanging="304"/>
      </w:pPr>
      <w:rPr>
        <w:rFonts w:hint="default"/>
        <w:lang w:val="es-ES" w:eastAsia="es-ES" w:bidi="es-ES"/>
      </w:rPr>
    </w:lvl>
    <w:lvl w:ilvl="5">
      <w:start w:val="0"/>
      <w:numFmt w:val="bullet"/>
      <w:lvlText w:val="•"/>
      <w:lvlJc w:val="left"/>
      <w:pPr>
        <w:ind w:left="5410" w:hanging="304"/>
      </w:pPr>
      <w:rPr>
        <w:rFonts w:hint="default"/>
        <w:lang w:val="es-ES" w:eastAsia="es-ES" w:bidi="es-ES"/>
      </w:rPr>
    </w:lvl>
    <w:lvl w:ilvl="6">
      <w:start w:val="0"/>
      <w:numFmt w:val="bullet"/>
      <w:lvlText w:val="•"/>
      <w:lvlJc w:val="left"/>
      <w:pPr>
        <w:ind w:left="6248" w:hanging="304"/>
      </w:pPr>
      <w:rPr>
        <w:rFonts w:hint="default"/>
        <w:lang w:val="es-ES" w:eastAsia="es-ES" w:bidi="es-ES"/>
      </w:rPr>
    </w:lvl>
    <w:lvl w:ilvl="7">
      <w:start w:val="0"/>
      <w:numFmt w:val="bullet"/>
      <w:lvlText w:val="•"/>
      <w:lvlJc w:val="left"/>
      <w:pPr>
        <w:ind w:left="7086" w:hanging="304"/>
      </w:pPr>
      <w:rPr>
        <w:rFonts w:hint="default"/>
        <w:lang w:val="es-ES" w:eastAsia="es-ES" w:bidi="es-ES"/>
      </w:rPr>
    </w:lvl>
    <w:lvl w:ilvl="8">
      <w:start w:val="0"/>
      <w:numFmt w:val="bullet"/>
      <w:lvlText w:val="•"/>
      <w:lvlJc w:val="left"/>
      <w:pPr>
        <w:ind w:left="7924" w:hanging="304"/>
      </w:pPr>
      <w:rPr>
        <w:rFonts w:hint="default"/>
        <w:lang w:val="es-ES" w:eastAsia="es-ES" w:bidi="es-ES"/>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7"/>
      <w:szCs w:val="27"/>
      <w:lang w:val="es-ES" w:eastAsia="es-ES" w:bidi="es-ES"/>
    </w:rPr>
  </w:style>
  <w:style w:styleId="Heading1" w:type="paragraph">
    <w:name w:val="Heading 1"/>
    <w:basedOn w:val="Normal"/>
    <w:uiPriority w:val="1"/>
    <w:qFormat/>
    <w:pPr>
      <w:ind w:left="1216"/>
      <w:jc w:val="both"/>
      <w:outlineLvl w:val="1"/>
    </w:pPr>
    <w:rPr>
      <w:rFonts w:ascii="Calibri" w:hAnsi="Calibri" w:eastAsia="Calibri" w:cs="Calibri"/>
      <w:b/>
      <w:bCs/>
      <w:sz w:val="27"/>
      <w:szCs w:val="27"/>
      <w:lang w:val="es-ES" w:eastAsia="es-ES" w:bidi="es-ES"/>
    </w:rPr>
  </w:style>
  <w:style w:styleId="ListParagraph" w:type="paragraph">
    <w:name w:val="List Paragraph"/>
    <w:basedOn w:val="Normal"/>
    <w:uiPriority w:val="1"/>
    <w:qFormat/>
    <w:pPr>
      <w:ind w:left="1217"/>
      <w:jc w:val="both"/>
    </w:pPr>
    <w:rPr>
      <w:rFonts w:ascii="Calibri" w:hAnsi="Calibri" w:eastAsia="Calibri" w:cs="Calibri"/>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2018-11-08T19:22:03Z</dcterms:created>
  <dcterms:modified xsi:type="dcterms:W3CDTF">2018-11-08T19:22:03Z</dcterms:modified>
</cp:coreProperties>
</file>