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71B9" w14:textId="41605588" w:rsidR="007A5E21" w:rsidRDefault="00FB22CC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left="1440" w:right="561" w:hanging="1440"/>
        <w:jc w:val="center"/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ANEXO 4</w:t>
      </w:r>
    </w:p>
    <w:p w14:paraId="4BEE78DB" w14:textId="77777777" w:rsidR="005B537A" w:rsidRPr="007A5E21" w:rsidRDefault="005B537A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left="1440" w:right="561" w:hanging="1440"/>
        <w:jc w:val="center"/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</w:pPr>
    </w:p>
    <w:p w14:paraId="424DB986" w14:textId="77777777" w:rsidR="007A5E21" w:rsidRPr="007A5E21" w:rsidRDefault="007A5E21" w:rsidP="007A5E21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PROPUESTA ECONÓMICA</w:t>
      </w:r>
    </w:p>
    <w:p w14:paraId="3AD31210" w14:textId="4E5468E7" w:rsidR="007A5E21" w:rsidRPr="007A5E21" w:rsidRDefault="007A5E21" w:rsidP="007A5E21">
      <w:pPr>
        <w:tabs>
          <w:tab w:val="left" w:pos="8222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Fecha</w:t>
      </w:r>
      <w:r w:rsidR="00000CE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: __________</w:t>
      </w:r>
    </w:p>
    <w:p w14:paraId="4E68B51F" w14:textId="77777777" w:rsidR="007A5E21" w:rsidRPr="007A5E21" w:rsidRDefault="007A5E21" w:rsidP="007A5E21">
      <w:pPr>
        <w:tabs>
          <w:tab w:val="left" w:pos="8222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21F940C7" w14:textId="782F4B4C" w:rsidR="007A5E21" w:rsidRPr="007A5E21" w:rsidRDefault="00FB22CC" w:rsidP="007A5E21">
      <w:pPr>
        <w:tabs>
          <w:tab w:val="left" w:pos="8222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Convocatoria 02/2022</w:t>
      </w:r>
    </w:p>
    <w:p w14:paraId="7236D5F3" w14:textId="03DC05C5" w:rsidR="007A5E21" w:rsidRPr="007A5E21" w:rsidRDefault="007A5E21" w:rsidP="007A5E21">
      <w:pPr>
        <w:tabs>
          <w:tab w:val="left" w:pos="8222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Licitación </w:t>
      </w:r>
      <w:r w:rsidR="00FB22C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pública número IEEPCO-CAAS-LP-02/2022</w:t>
      </w:r>
    </w:p>
    <w:p w14:paraId="3CBACC4E" w14:textId="77777777" w:rsidR="007A5E21" w:rsidRPr="007A5E21" w:rsidRDefault="007A5E21" w:rsidP="007A5E21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653C9E15" w14:textId="77777777" w:rsidR="007A5E21" w:rsidRPr="007A5E21" w:rsidRDefault="007A5E21" w:rsidP="007A5E21">
      <w:pPr>
        <w:tabs>
          <w:tab w:val="right" w:leader="hyphen" w:pos="9356"/>
          <w:tab w:val="right" w:leader="hyphen" w:pos="10206"/>
        </w:tabs>
        <w:overflowPunct w:val="0"/>
        <w:autoSpaceDE w:val="0"/>
        <w:autoSpaceDN w:val="0"/>
        <w:adjustRightInd w:val="0"/>
        <w:spacing w:after="0" w:line="240" w:lineRule="auto"/>
        <w:ind w:right="-562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COMITÉ DE ADQUISICIÓNES, ARRENDAMIENTOS </w:t>
      </w:r>
    </w:p>
    <w:p w14:paraId="61896BFC" w14:textId="77777777" w:rsidR="007A5E21" w:rsidRPr="007A5E21" w:rsidRDefault="007A5E21" w:rsidP="007A5E21">
      <w:pPr>
        <w:tabs>
          <w:tab w:val="right" w:leader="hyphen" w:pos="9356"/>
          <w:tab w:val="right" w:leader="hyphen" w:pos="10206"/>
        </w:tabs>
        <w:overflowPunct w:val="0"/>
        <w:autoSpaceDE w:val="0"/>
        <w:autoSpaceDN w:val="0"/>
        <w:adjustRightInd w:val="0"/>
        <w:spacing w:after="0" w:line="240" w:lineRule="auto"/>
        <w:ind w:right="-562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Y SERVICIOS DEL INSTITUTO ESTATAL ELECTORAL </w:t>
      </w:r>
    </w:p>
    <w:p w14:paraId="70009303" w14:textId="77777777" w:rsidR="007A5E21" w:rsidRPr="007A5E21" w:rsidRDefault="007A5E21" w:rsidP="007A5E21">
      <w:pPr>
        <w:tabs>
          <w:tab w:val="right" w:leader="hyphen" w:pos="9356"/>
          <w:tab w:val="right" w:leader="hyphen" w:pos="10206"/>
        </w:tabs>
        <w:overflowPunct w:val="0"/>
        <w:autoSpaceDE w:val="0"/>
        <w:autoSpaceDN w:val="0"/>
        <w:adjustRightInd w:val="0"/>
        <w:spacing w:after="0" w:line="240" w:lineRule="auto"/>
        <w:ind w:right="-562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sz w:val="24"/>
          <w:szCs w:val="24"/>
          <w:lang w:val="es-ES_tradnl" w:eastAsia="es-ES"/>
        </w:rPr>
        <w:t>Y DE PARTICIPACIÓN CIUDADANA DE OAXACA</w:t>
      </w:r>
    </w:p>
    <w:p w14:paraId="6114CC94" w14:textId="77777777" w:rsidR="007A5E21" w:rsidRPr="007A5E21" w:rsidRDefault="007A5E21" w:rsidP="00FB22CC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56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PRESENTE</w:t>
      </w:r>
    </w:p>
    <w:p w14:paraId="75F93895" w14:textId="77777777" w:rsidR="007A5E21" w:rsidRPr="007A5E21" w:rsidRDefault="007A5E21" w:rsidP="007A5E21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74FC9EC4" w14:textId="6FFADA20" w:rsidR="007A5E21" w:rsidRPr="007A5E21" w:rsidRDefault="007A5E21" w:rsidP="007A5E21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Por este medio (nombre de la empresa) presenta su Propuesta Económica para participar en el procedimiento de </w:t>
      </w: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licitación </w:t>
      </w:r>
      <w:r w:rsidR="00FB22C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pública número IEEPCO-CAAS-LP-02/2022</w:t>
      </w: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. </w:t>
      </w:r>
    </w:p>
    <w:p w14:paraId="1A63C21C" w14:textId="77777777" w:rsidR="007A5E21" w:rsidRPr="007A5E21" w:rsidRDefault="007A5E21" w:rsidP="007A5E21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001A7E39" w14:textId="77777777" w:rsidR="007A5E21" w:rsidRPr="007A5E21" w:rsidRDefault="007A5E21" w:rsidP="007A5E21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sz w:val="24"/>
          <w:szCs w:val="24"/>
          <w:lang w:val="es-ES_tradnl" w:eastAsia="es-ES"/>
        </w:rPr>
        <w:t>La totalidad de la documentación que se oferta cumplen con las características, especificaciones físicas, técnicas, de cantidad y de calidad consignadas en la Propuesta Técnica presentada por (nombre de la empresa), en el presente procedimiento, la cual, para efectos de respaldar nuestra Propuesta Económica, se adjunta a la misma.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2193"/>
        <w:gridCol w:w="2408"/>
        <w:gridCol w:w="2142"/>
      </w:tblGrid>
      <w:tr w:rsidR="00FB22CC" w:rsidRPr="007A5E21" w14:paraId="79119403" w14:textId="77777777" w:rsidTr="00060D4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0037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7A5E21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CONCEPTO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F79A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7A5E21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COSTO UNITARIO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AF0" w14:textId="5F387A4E" w:rsidR="007A5E21" w:rsidRPr="007A5E21" w:rsidRDefault="00FB22CC" w:rsidP="00FB22CC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MATERIAL TOTAL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9CFE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7A5E21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SUBTOTAL</w:t>
            </w:r>
          </w:p>
        </w:tc>
      </w:tr>
      <w:tr w:rsidR="00FB22CC" w:rsidRPr="007A5E21" w14:paraId="5D0088E0" w14:textId="77777777" w:rsidTr="00060D4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BD4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3DDA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7A5E21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$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C3B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CCD3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7A5E21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$</w:t>
            </w:r>
          </w:p>
        </w:tc>
      </w:tr>
      <w:tr w:rsidR="00FB22CC" w:rsidRPr="007A5E21" w14:paraId="563846EF" w14:textId="77777777" w:rsidTr="00060D4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B7D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CC0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2C8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951C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FB22CC" w:rsidRPr="007A5E21" w14:paraId="25AC426A" w14:textId="77777777" w:rsidTr="00060D4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104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966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AD2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8D1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FB22CC" w:rsidRPr="007A5E21" w14:paraId="6695E631" w14:textId="77777777" w:rsidTr="00060D4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2FB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830C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315B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3A1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</w:tbl>
    <w:p w14:paraId="1FACC5A3" w14:textId="77777777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left="33" w:right="33" w:firstLine="33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736"/>
      </w:tblGrid>
      <w:tr w:rsidR="007A5E21" w:rsidRPr="007A5E21" w14:paraId="164A2A07" w14:textId="77777777" w:rsidTr="00060D4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DE7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6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7A5E21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SUBTOTAL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2FE4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6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7A5E21" w:rsidRPr="007A5E21" w14:paraId="56170B9E" w14:textId="77777777" w:rsidTr="00060D4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0D1C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6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7A5E21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IVA 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85A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6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7A5E21" w:rsidRPr="007A5E21" w14:paraId="66FD2DC9" w14:textId="77777777" w:rsidTr="00060D4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8BB5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6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7A5E21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TOTAL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A64" w14:textId="77777777" w:rsidR="007A5E21" w:rsidRPr="007A5E21" w:rsidRDefault="007A5E21" w:rsidP="007A5E21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6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</w:tbl>
    <w:p w14:paraId="19D26199" w14:textId="77777777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36F6DB70" w14:textId="77777777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TOTAL EN LETRA: </w:t>
      </w:r>
    </w:p>
    <w:p w14:paraId="374D1BA6" w14:textId="77777777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242A7F7B" w14:textId="77777777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CONDICIONES DE LA OFERTA:</w:t>
      </w:r>
    </w:p>
    <w:p w14:paraId="0D6952CD" w14:textId="77777777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1C9A3008" w14:textId="77777777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sz w:val="24"/>
          <w:szCs w:val="24"/>
          <w:lang w:val="es-ES_tradnl" w:eastAsia="es-ES"/>
        </w:rPr>
        <w:t>Los precios son fijos</w:t>
      </w:r>
    </w:p>
    <w:p w14:paraId="6231672A" w14:textId="30243473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La presente cotización considera la totalidad de las condiciones y modalidades de entrega previstas en las presentes Bases y en el </w:t>
      </w: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Anexo número 1 Apartado “Relación y </w:t>
      </w:r>
      <w:r w:rsidR="007F48B0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e</w:t>
      </w: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specificaciones </w:t>
      </w:r>
      <w:r w:rsidR="007F48B0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</w:t>
      </w:r>
      <w:r w:rsidR="00FB22C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écnicas del material electoral</w:t>
      </w: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a utilizar en el Proceso Electo</w:t>
      </w:r>
      <w:r w:rsidR="00FB22C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ral Local Ordinario 2021-2022</w:t>
      </w: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”. </w:t>
      </w:r>
    </w:p>
    <w:p w14:paraId="1C4FA24F" w14:textId="3335493D" w:rsid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1E47712B" w14:textId="77777777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36126154" w14:textId="77777777" w:rsidR="007A5E21" w:rsidRPr="007A5E21" w:rsidRDefault="007A5E21" w:rsidP="007A5E21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A5E2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NOMBRE Y FIRMA DE LA O EL REPRESENTANTE LEGAL</w:t>
      </w:r>
    </w:p>
    <w:p w14:paraId="53E0A1BC" w14:textId="77777777" w:rsidR="00CB364B" w:rsidRDefault="00CB364B"/>
    <w:sectPr w:rsidR="00CB364B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094C" w14:textId="77777777" w:rsidR="007A5E21" w:rsidRDefault="007A5E21" w:rsidP="007A5E21">
      <w:pPr>
        <w:spacing w:after="0" w:line="240" w:lineRule="auto"/>
      </w:pPr>
      <w:r>
        <w:separator/>
      </w:r>
    </w:p>
  </w:endnote>
  <w:endnote w:type="continuationSeparator" w:id="0">
    <w:p w14:paraId="1D6A6187" w14:textId="77777777" w:rsidR="007A5E21" w:rsidRDefault="007A5E21" w:rsidP="007A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618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1F6601" w14:textId="69C66BFB" w:rsidR="007A5E21" w:rsidRDefault="007A5E21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22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22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76C30F" w14:textId="77777777" w:rsidR="007A5E21" w:rsidRDefault="007A5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6373" w14:textId="77777777" w:rsidR="007A5E21" w:rsidRDefault="007A5E21" w:rsidP="007A5E21">
      <w:pPr>
        <w:spacing w:after="0" w:line="240" w:lineRule="auto"/>
      </w:pPr>
      <w:r>
        <w:separator/>
      </w:r>
    </w:p>
  </w:footnote>
  <w:footnote w:type="continuationSeparator" w:id="0">
    <w:p w14:paraId="3297E979" w14:textId="77777777" w:rsidR="007A5E21" w:rsidRDefault="007A5E21" w:rsidP="007A5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21"/>
    <w:rsid w:val="00000CE6"/>
    <w:rsid w:val="005B537A"/>
    <w:rsid w:val="007A5E21"/>
    <w:rsid w:val="007F48B0"/>
    <w:rsid w:val="00B32BFC"/>
    <w:rsid w:val="00CB364B"/>
    <w:rsid w:val="00FB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AD98"/>
  <w15:chartTrackingRefBased/>
  <w15:docId w15:val="{12B86342-EBCD-4B4C-9949-5E3C4CE4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5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E21"/>
  </w:style>
  <w:style w:type="paragraph" w:styleId="Piedepgina">
    <w:name w:val="footer"/>
    <w:basedOn w:val="Normal"/>
    <w:link w:val="PiedepginaCar"/>
    <w:uiPriority w:val="99"/>
    <w:unhideWhenUsed/>
    <w:rsid w:val="007A5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59BD-84DF-4B60-A114-F8750385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2021-04-02T22:44:00Z</cp:lastPrinted>
  <dcterms:created xsi:type="dcterms:W3CDTF">2021-04-02T19:07:00Z</dcterms:created>
  <dcterms:modified xsi:type="dcterms:W3CDTF">2022-04-13T04:02:00Z</dcterms:modified>
</cp:coreProperties>
</file>